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063F5" w14:textId="77777777" w:rsidR="00C42178" w:rsidRDefault="00C42178">
      <w:pPr>
        <w:rPr>
          <w:rFonts w:ascii="Comic Sans MS" w:hAnsi="Comic Sans MS"/>
          <w:lang w:val="en-GB"/>
        </w:rPr>
      </w:pPr>
    </w:p>
    <w:p w14:paraId="156063F6" w14:textId="77777777" w:rsidR="00E841E6" w:rsidRDefault="00E841E6">
      <w:pPr>
        <w:rPr>
          <w:rFonts w:ascii="Comic Sans MS" w:hAnsi="Comic Sans MS"/>
          <w:lang w:val="en-GB"/>
        </w:rPr>
      </w:pPr>
    </w:p>
    <w:p w14:paraId="156063F7" w14:textId="77777777" w:rsidR="00E841E6" w:rsidRDefault="00E841E6">
      <w:pPr>
        <w:rPr>
          <w:rFonts w:ascii="Comic Sans MS" w:hAnsi="Comic Sans MS"/>
          <w:lang w:val="en-GB"/>
        </w:rPr>
      </w:pPr>
    </w:p>
    <w:p w14:paraId="156063F8" w14:textId="62225A00" w:rsidR="00E841E6" w:rsidRDefault="009F2673" w:rsidP="001E26AB">
      <w:pPr>
        <w:pStyle w:val="Titel"/>
      </w:pPr>
      <w:r>
        <w:t>Proposed</w:t>
      </w:r>
      <w:r w:rsidR="00EC2C86">
        <w:t xml:space="preserve"> Multipurpose Cash grant Nav</w:t>
      </w:r>
      <w:r w:rsidR="007434F9">
        <w:t>o</w:t>
      </w:r>
      <w:r w:rsidR="00EC2C86">
        <w:t>ria City</w:t>
      </w:r>
    </w:p>
    <w:p w14:paraId="156063F9" w14:textId="65260455" w:rsidR="00E841E6" w:rsidRPr="007434F9" w:rsidRDefault="009F2673" w:rsidP="007434F9">
      <w:pPr>
        <w:pStyle w:val="berschrift3"/>
        <w:rPr>
          <w:rFonts w:eastAsiaTheme="minorEastAsia"/>
        </w:rPr>
      </w:pPr>
      <w:r w:rsidRPr="007434F9">
        <w:rPr>
          <w:rFonts w:eastAsiaTheme="minorEastAsia"/>
        </w:rPr>
        <w:t>Introduction</w:t>
      </w:r>
    </w:p>
    <w:p w14:paraId="238C29EE" w14:textId="6B43F18E" w:rsidR="009F2673" w:rsidRPr="009F2673" w:rsidRDefault="009F2673">
      <w:pPr>
        <w:rPr>
          <w:rFonts w:ascii="Comic Sans MS" w:hAnsi="Comic Sans MS"/>
        </w:rPr>
      </w:pPr>
      <w:r>
        <w:rPr>
          <w:rFonts w:ascii="Comic Sans MS" w:hAnsi="Comic Sans MS"/>
          <w:lang w:val="en-GB"/>
        </w:rPr>
        <w:t xml:space="preserve">Building upon previous experiences, the ZRCS plans to roll out a multi-purpose cash assistance intervention in </w:t>
      </w:r>
      <w:proofErr w:type="spellStart"/>
      <w:r>
        <w:rPr>
          <w:rFonts w:ascii="Comic Sans MS" w:hAnsi="Comic Sans MS"/>
          <w:lang w:val="en-GB"/>
        </w:rPr>
        <w:t>Nav</w:t>
      </w:r>
      <w:r w:rsidR="007434F9">
        <w:rPr>
          <w:rFonts w:ascii="Comic Sans MS" w:hAnsi="Comic Sans MS"/>
          <w:lang w:val="en-GB"/>
        </w:rPr>
        <w:t>o</w:t>
      </w:r>
      <w:r>
        <w:rPr>
          <w:rFonts w:ascii="Comic Sans MS" w:hAnsi="Comic Sans MS"/>
          <w:lang w:val="en-GB"/>
        </w:rPr>
        <w:t>ria</w:t>
      </w:r>
      <w:proofErr w:type="spellEnd"/>
      <w:r>
        <w:rPr>
          <w:rFonts w:ascii="Comic Sans MS" w:hAnsi="Comic Sans MS"/>
          <w:lang w:val="en-GB"/>
        </w:rPr>
        <w:t xml:space="preserve"> City. </w:t>
      </w:r>
      <w:r w:rsidR="004F3923">
        <w:rPr>
          <w:rFonts w:ascii="Comic Sans MS" w:hAnsi="Comic Sans MS"/>
          <w:lang w:val="en-GB"/>
        </w:rPr>
        <w:t xml:space="preserve">A similar approach to Cosme was found not feasible given current market conditions and a lack of cash preparedness of ZRCS in rural areas. </w:t>
      </w:r>
      <w:r w:rsidR="001E26AB">
        <w:rPr>
          <w:rFonts w:ascii="Comic Sans MS" w:hAnsi="Comic Sans MS"/>
          <w:lang w:val="en-GB"/>
        </w:rPr>
        <w:t>Background of the situation can be found in other documents.</w:t>
      </w:r>
    </w:p>
    <w:p w14:paraId="156063FA" w14:textId="77777777" w:rsidR="00C42178" w:rsidRPr="007B57DD" w:rsidRDefault="00C42178" w:rsidP="00E841E6">
      <w:pPr>
        <w:pStyle w:val="berschrift3"/>
        <w:rPr>
          <w:rFonts w:eastAsiaTheme="minorEastAsia"/>
        </w:rPr>
      </w:pPr>
      <w:bookmarkStart w:id="0" w:name="_Hlk23242481"/>
      <w:proofErr w:type="spellStart"/>
      <w:r w:rsidRPr="007B57DD">
        <w:rPr>
          <w:rFonts w:eastAsiaTheme="minorEastAsia"/>
        </w:rPr>
        <w:t>Preferred</w:t>
      </w:r>
      <w:proofErr w:type="spellEnd"/>
      <w:r w:rsidRPr="007B57DD">
        <w:rPr>
          <w:rFonts w:eastAsiaTheme="minorEastAsia"/>
        </w:rPr>
        <w:t xml:space="preserve"> </w:t>
      </w:r>
      <w:proofErr w:type="spellStart"/>
      <w:r w:rsidRPr="007B57DD">
        <w:rPr>
          <w:rFonts w:eastAsiaTheme="minorEastAsia"/>
        </w:rPr>
        <w:t>aid</w:t>
      </w:r>
      <w:proofErr w:type="spellEnd"/>
      <w:r w:rsidRPr="007B57DD">
        <w:rPr>
          <w:rFonts w:eastAsiaTheme="minorEastAsia"/>
        </w:rPr>
        <w:t xml:space="preserve"> </w:t>
      </w:r>
      <w:proofErr w:type="spellStart"/>
      <w:r w:rsidRPr="007B57DD">
        <w:rPr>
          <w:rFonts w:eastAsiaTheme="minorEastAsia"/>
        </w:rPr>
        <w:t>modalities</w:t>
      </w:r>
      <w:proofErr w:type="spellEnd"/>
    </w:p>
    <w:bookmarkEnd w:id="0"/>
    <w:p w14:paraId="156063FB" w14:textId="385DB562" w:rsidR="00C42178" w:rsidRPr="00C42178" w:rsidRDefault="001E26AB" w:rsidP="00C42178">
      <w:pPr>
        <w:rPr>
          <w:rFonts w:ascii="Comic Sans MS" w:hAnsi="Comic Sans MS"/>
          <w:lang w:val="en-GB"/>
        </w:rPr>
      </w:pPr>
      <w:r>
        <w:rPr>
          <w:rFonts w:ascii="Comic Sans MS" w:hAnsi="Comic Sans MS"/>
          <w:lang w:val="en-GB"/>
        </w:rPr>
        <w:t xml:space="preserve">The local CVA team conducted a rapid assessment of </w:t>
      </w:r>
      <w:proofErr w:type="gramStart"/>
      <w:r>
        <w:rPr>
          <w:rFonts w:ascii="Comic Sans MS" w:hAnsi="Comic Sans MS"/>
          <w:lang w:val="en-GB"/>
        </w:rPr>
        <w:t>communities</w:t>
      </w:r>
      <w:proofErr w:type="gramEnd"/>
      <w:r>
        <w:rPr>
          <w:rFonts w:ascii="Comic Sans MS" w:hAnsi="Comic Sans MS"/>
          <w:lang w:val="en-GB"/>
        </w:rPr>
        <w:t xml:space="preserve"> preferences and priority needs in </w:t>
      </w:r>
      <w:proofErr w:type="spellStart"/>
      <w:r>
        <w:rPr>
          <w:rFonts w:ascii="Comic Sans MS" w:hAnsi="Comic Sans MS"/>
          <w:lang w:val="en-GB"/>
        </w:rPr>
        <w:t>Nav</w:t>
      </w:r>
      <w:r w:rsidR="007434F9">
        <w:rPr>
          <w:rFonts w:ascii="Comic Sans MS" w:hAnsi="Comic Sans MS"/>
          <w:lang w:val="en-GB"/>
        </w:rPr>
        <w:t>o</w:t>
      </w:r>
      <w:r>
        <w:rPr>
          <w:rFonts w:ascii="Comic Sans MS" w:hAnsi="Comic Sans MS"/>
          <w:lang w:val="en-GB"/>
        </w:rPr>
        <w:t>ria</w:t>
      </w:r>
      <w:proofErr w:type="spellEnd"/>
      <w:r>
        <w:rPr>
          <w:rFonts w:ascii="Comic Sans MS" w:hAnsi="Comic Sans MS"/>
          <w:lang w:val="en-GB"/>
        </w:rPr>
        <w:t xml:space="preserve"> city. </w:t>
      </w:r>
      <w:r w:rsidR="00C42178" w:rsidRPr="00C42178">
        <w:rPr>
          <w:rFonts w:ascii="Comic Sans MS" w:hAnsi="Comic Sans MS"/>
          <w:lang w:val="en-GB"/>
        </w:rPr>
        <w:t xml:space="preserve">In the below table can be found the preferred modality mentioned by the beneficiaries by category of needs. </w:t>
      </w:r>
    </w:p>
    <w:tbl>
      <w:tblPr>
        <w:tblW w:w="5000" w:type="pct"/>
        <w:tblCellMar>
          <w:left w:w="70" w:type="dxa"/>
          <w:right w:w="70" w:type="dxa"/>
        </w:tblCellMar>
        <w:tblLook w:val="04A0" w:firstRow="1" w:lastRow="0" w:firstColumn="1" w:lastColumn="0" w:noHBand="0" w:noVBand="1"/>
      </w:tblPr>
      <w:tblGrid>
        <w:gridCol w:w="7698"/>
        <w:gridCol w:w="2573"/>
        <w:gridCol w:w="1249"/>
        <w:gridCol w:w="2477"/>
      </w:tblGrid>
      <w:tr w:rsidR="00C42178" w:rsidRPr="007B57DD" w14:paraId="15606400" w14:textId="77777777" w:rsidTr="00AB7340">
        <w:trPr>
          <w:trHeight w:val="288"/>
        </w:trPr>
        <w:tc>
          <w:tcPr>
            <w:tcW w:w="2750" w:type="pct"/>
            <w:tcBorders>
              <w:top w:val="nil"/>
              <w:left w:val="nil"/>
              <w:bottom w:val="nil"/>
              <w:right w:val="nil"/>
            </w:tcBorders>
            <w:shd w:val="clear" w:color="auto" w:fill="auto"/>
            <w:noWrap/>
            <w:vAlign w:val="bottom"/>
            <w:hideMark/>
          </w:tcPr>
          <w:p w14:paraId="156063FC" w14:textId="77777777" w:rsidR="00C42178" w:rsidRPr="007B57DD" w:rsidRDefault="00C42178" w:rsidP="00C42178">
            <w:pPr>
              <w:spacing w:after="0" w:line="240" w:lineRule="auto"/>
              <w:rPr>
                <w:rFonts w:ascii="Comic Sans MS" w:eastAsia="Times New Roman" w:hAnsi="Comic Sans MS" w:cs="Times New Roman"/>
                <w:sz w:val="24"/>
                <w:szCs w:val="24"/>
                <w:lang w:val="en-GB" w:eastAsia="fr-FR"/>
              </w:rPr>
            </w:pPr>
          </w:p>
        </w:tc>
        <w:tc>
          <w:tcPr>
            <w:tcW w:w="919" w:type="pct"/>
            <w:tcBorders>
              <w:top w:val="single" w:sz="4" w:space="0" w:color="auto"/>
              <w:left w:val="nil"/>
              <w:bottom w:val="single" w:sz="4" w:space="0" w:color="auto"/>
              <w:right w:val="single" w:sz="4" w:space="0" w:color="auto"/>
            </w:tcBorders>
            <w:shd w:val="clear" w:color="000000" w:fill="BFBFBF"/>
            <w:noWrap/>
            <w:vAlign w:val="bottom"/>
            <w:hideMark/>
          </w:tcPr>
          <w:p w14:paraId="156063FD" w14:textId="77777777" w:rsidR="00C42178" w:rsidRPr="007B57DD" w:rsidRDefault="00C42178" w:rsidP="00C42178">
            <w:pPr>
              <w:spacing w:after="0" w:line="240" w:lineRule="auto"/>
              <w:jc w:val="center"/>
              <w:rPr>
                <w:rFonts w:ascii="Comic Sans MS" w:eastAsia="Times New Roman" w:hAnsi="Comic Sans MS" w:cs="Calibri"/>
                <w:color w:val="000000"/>
                <w:lang w:eastAsia="fr-FR"/>
              </w:rPr>
            </w:pPr>
            <w:r w:rsidRPr="007B57DD">
              <w:rPr>
                <w:rFonts w:ascii="Comic Sans MS" w:eastAsia="Times New Roman" w:hAnsi="Comic Sans MS" w:cs="Calibri"/>
                <w:color w:val="000000"/>
                <w:lang w:eastAsia="fr-FR"/>
              </w:rPr>
              <w:t>Cash</w:t>
            </w:r>
            <w:r>
              <w:rPr>
                <w:rFonts w:ascii="Comic Sans MS" w:eastAsia="Times New Roman" w:hAnsi="Comic Sans MS" w:cs="Calibri"/>
                <w:color w:val="000000"/>
                <w:lang w:eastAsia="fr-FR"/>
              </w:rPr>
              <w:t xml:space="preserve"> / voucher</w:t>
            </w:r>
          </w:p>
        </w:tc>
        <w:tc>
          <w:tcPr>
            <w:tcW w:w="446" w:type="pct"/>
            <w:tcBorders>
              <w:top w:val="single" w:sz="4" w:space="0" w:color="auto"/>
              <w:left w:val="nil"/>
              <w:bottom w:val="single" w:sz="4" w:space="0" w:color="auto"/>
              <w:right w:val="single" w:sz="4" w:space="0" w:color="auto"/>
            </w:tcBorders>
            <w:shd w:val="clear" w:color="000000" w:fill="BFBFBF"/>
            <w:noWrap/>
            <w:vAlign w:val="bottom"/>
            <w:hideMark/>
          </w:tcPr>
          <w:p w14:paraId="156063FE" w14:textId="77777777" w:rsidR="00C42178" w:rsidRPr="007B57DD" w:rsidRDefault="00C42178" w:rsidP="00C42178">
            <w:pPr>
              <w:spacing w:after="0" w:line="240" w:lineRule="auto"/>
              <w:jc w:val="center"/>
              <w:rPr>
                <w:rFonts w:ascii="Comic Sans MS" w:eastAsia="Times New Roman" w:hAnsi="Comic Sans MS" w:cs="Calibri"/>
                <w:color w:val="000000"/>
                <w:lang w:eastAsia="fr-FR"/>
              </w:rPr>
            </w:pPr>
            <w:proofErr w:type="gramStart"/>
            <w:r w:rsidRPr="007B57DD">
              <w:rPr>
                <w:rFonts w:ascii="Comic Sans MS" w:eastAsia="Times New Roman" w:hAnsi="Comic Sans MS" w:cs="Calibri"/>
                <w:color w:val="000000"/>
                <w:lang w:eastAsia="fr-FR"/>
              </w:rPr>
              <w:t>in</w:t>
            </w:r>
            <w:proofErr w:type="gramEnd"/>
            <w:r w:rsidRPr="007B57DD">
              <w:rPr>
                <w:rFonts w:ascii="Comic Sans MS" w:eastAsia="Times New Roman" w:hAnsi="Comic Sans MS" w:cs="Calibri"/>
                <w:color w:val="000000"/>
                <w:lang w:eastAsia="fr-FR"/>
              </w:rPr>
              <w:t xml:space="preserve"> </w:t>
            </w:r>
            <w:proofErr w:type="spellStart"/>
            <w:r w:rsidRPr="007B57DD">
              <w:rPr>
                <w:rFonts w:ascii="Comic Sans MS" w:eastAsia="Times New Roman" w:hAnsi="Comic Sans MS" w:cs="Calibri"/>
                <w:color w:val="000000"/>
                <w:lang w:eastAsia="fr-FR"/>
              </w:rPr>
              <w:t>kind</w:t>
            </w:r>
            <w:proofErr w:type="spellEnd"/>
          </w:p>
        </w:tc>
        <w:tc>
          <w:tcPr>
            <w:tcW w:w="885" w:type="pct"/>
            <w:tcBorders>
              <w:top w:val="single" w:sz="4" w:space="0" w:color="auto"/>
              <w:left w:val="nil"/>
              <w:bottom w:val="single" w:sz="4" w:space="0" w:color="auto"/>
              <w:right w:val="single" w:sz="4" w:space="0" w:color="auto"/>
            </w:tcBorders>
            <w:shd w:val="clear" w:color="000000" w:fill="BFBFBF"/>
            <w:noWrap/>
            <w:vAlign w:val="bottom"/>
            <w:hideMark/>
          </w:tcPr>
          <w:p w14:paraId="156063FF" w14:textId="77777777" w:rsidR="00C42178" w:rsidRPr="007B57DD" w:rsidRDefault="00C42178" w:rsidP="00C42178">
            <w:pPr>
              <w:spacing w:after="0" w:line="240" w:lineRule="auto"/>
              <w:jc w:val="center"/>
              <w:rPr>
                <w:rFonts w:ascii="Comic Sans MS" w:eastAsia="Times New Roman" w:hAnsi="Comic Sans MS" w:cs="Calibri"/>
                <w:color w:val="000000"/>
                <w:lang w:eastAsia="fr-FR"/>
              </w:rPr>
            </w:pPr>
            <w:r w:rsidRPr="007B57DD">
              <w:rPr>
                <w:rFonts w:ascii="Comic Sans MS" w:eastAsia="Times New Roman" w:hAnsi="Comic Sans MS" w:cs="Calibri"/>
                <w:color w:val="000000"/>
                <w:lang w:eastAsia="fr-FR"/>
              </w:rPr>
              <w:t>Direct service</w:t>
            </w:r>
          </w:p>
        </w:tc>
      </w:tr>
      <w:tr w:rsidR="00C42178" w:rsidRPr="007B57DD" w14:paraId="15606405" w14:textId="77777777" w:rsidTr="00AB7340">
        <w:trPr>
          <w:trHeight w:val="288"/>
        </w:trPr>
        <w:tc>
          <w:tcPr>
            <w:tcW w:w="2750"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5606401" w14:textId="77777777" w:rsidR="00C42178" w:rsidRPr="007B57DD" w:rsidRDefault="00C42178" w:rsidP="00C42178">
            <w:pPr>
              <w:spacing w:after="0" w:line="240" w:lineRule="auto"/>
              <w:rPr>
                <w:rFonts w:ascii="Comic Sans MS" w:eastAsia="Times New Roman" w:hAnsi="Comic Sans MS" w:cs="Calibri"/>
                <w:color w:val="000000"/>
                <w:lang w:eastAsia="fr-FR"/>
              </w:rPr>
            </w:pPr>
            <w:r w:rsidRPr="007B57DD">
              <w:rPr>
                <w:rFonts w:ascii="Comic Sans MS" w:eastAsia="Times New Roman" w:hAnsi="Comic Sans MS" w:cs="Calibri"/>
                <w:color w:val="000000"/>
                <w:lang w:eastAsia="fr-FR"/>
              </w:rPr>
              <w:t xml:space="preserve">Food </w:t>
            </w:r>
            <w:proofErr w:type="spellStart"/>
            <w:r w:rsidRPr="007B57DD">
              <w:rPr>
                <w:rFonts w:ascii="Comic Sans MS" w:eastAsia="Times New Roman" w:hAnsi="Comic Sans MS" w:cs="Calibri"/>
                <w:color w:val="000000"/>
                <w:lang w:eastAsia="fr-FR"/>
              </w:rPr>
              <w:t>commodities</w:t>
            </w:r>
            <w:proofErr w:type="spellEnd"/>
            <w:r w:rsidRPr="007B57DD">
              <w:rPr>
                <w:rFonts w:ascii="Comic Sans MS" w:eastAsia="Times New Roman" w:hAnsi="Comic Sans MS" w:cs="Calibri"/>
                <w:color w:val="000000"/>
                <w:lang w:eastAsia="fr-FR"/>
              </w:rPr>
              <w:t xml:space="preserve"> </w:t>
            </w:r>
          </w:p>
        </w:tc>
        <w:tc>
          <w:tcPr>
            <w:tcW w:w="919" w:type="pct"/>
            <w:tcBorders>
              <w:top w:val="single" w:sz="4" w:space="0" w:color="auto"/>
              <w:left w:val="single" w:sz="4" w:space="0" w:color="auto"/>
              <w:bottom w:val="single" w:sz="4" w:space="0" w:color="auto"/>
              <w:right w:val="single" w:sz="4" w:space="0" w:color="auto"/>
            </w:tcBorders>
            <w:shd w:val="clear" w:color="000000" w:fill="C65911"/>
            <w:vAlign w:val="bottom"/>
            <w:hideMark/>
          </w:tcPr>
          <w:p w14:paraId="15606402" w14:textId="77777777" w:rsidR="00C42178" w:rsidRPr="007B57DD" w:rsidRDefault="00C42178" w:rsidP="00C42178">
            <w:pPr>
              <w:spacing w:after="0" w:line="240" w:lineRule="auto"/>
              <w:jc w:val="right"/>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0</w:t>
            </w:r>
          </w:p>
        </w:tc>
        <w:tc>
          <w:tcPr>
            <w:tcW w:w="446" w:type="pct"/>
            <w:tcBorders>
              <w:top w:val="nil"/>
              <w:left w:val="nil"/>
              <w:bottom w:val="single" w:sz="4" w:space="0" w:color="auto"/>
              <w:right w:val="single" w:sz="4" w:space="0" w:color="auto"/>
            </w:tcBorders>
            <w:shd w:val="clear" w:color="auto" w:fill="auto"/>
            <w:vAlign w:val="bottom"/>
            <w:hideMark/>
          </w:tcPr>
          <w:p w14:paraId="15606403" w14:textId="77777777" w:rsidR="00C42178" w:rsidRPr="007B57DD" w:rsidRDefault="00C42178" w:rsidP="00C42178">
            <w:pPr>
              <w:spacing w:after="0" w:line="240" w:lineRule="auto"/>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 </w:t>
            </w:r>
          </w:p>
        </w:tc>
        <w:tc>
          <w:tcPr>
            <w:tcW w:w="885" w:type="pct"/>
            <w:tcBorders>
              <w:top w:val="nil"/>
              <w:left w:val="nil"/>
              <w:bottom w:val="single" w:sz="4" w:space="0" w:color="auto"/>
              <w:right w:val="single" w:sz="4" w:space="0" w:color="auto"/>
            </w:tcBorders>
            <w:shd w:val="clear" w:color="000000" w:fill="FFFFFF"/>
            <w:vAlign w:val="bottom"/>
            <w:hideMark/>
          </w:tcPr>
          <w:p w14:paraId="15606404" w14:textId="77777777" w:rsidR="00C42178" w:rsidRPr="007B57DD" w:rsidRDefault="00C42178" w:rsidP="00C42178">
            <w:pPr>
              <w:spacing w:after="0" w:line="240" w:lineRule="auto"/>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 </w:t>
            </w:r>
          </w:p>
        </w:tc>
      </w:tr>
      <w:tr w:rsidR="00C42178" w:rsidRPr="007B57DD" w14:paraId="1560640A" w14:textId="77777777" w:rsidTr="00AB7340">
        <w:trPr>
          <w:trHeight w:val="288"/>
        </w:trPr>
        <w:tc>
          <w:tcPr>
            <w:tcW w:w="2750" w:type="pct"/>
            <w:tcBorders>
              <w:top w:val="nil"/>
              <w:left w:val="single" w:sz="4" w:space="0" w:color="auto"/>
              <w:bottom w:val="single" w:sz="4" w:space="0" w:color="auto"/>
              <w:right w:val="single" w:sz="4" w:space="0" w:color="auto"/>
            </w:tcBorders>
            <w:shd w:val="clear" w:color="auto" w:fill="auto"/>
            <w:vAlign w:val="bottom"/>
            <w:hideMark/>
          </w:tcPr>
          <w:p w14:paraId="15606406" w14:textId="77777777" w:rsidR="00C42178" w:rsidRPr="007B57DD" w:rsidRDefault="00C42178" w:rsidP="00C42178">
            <w:pPr>
              <w:spacing w:after="0" w:line="240" w:lineRule="auto"/>
              <w:rPr>
                <w:rFonts w:ascii="Comic Sans MS" w:eastAsia="Times New Roman" w:hAnsi="Comic Sans MS" w:cs="Calibri"/>
                <w:color w:val="000000"/>
                <w:lang w:eastAsia="fr-FR"/>
              </w:rPr>
            </w:pPr>
            <w:proofErr w:type="spellStart"/>
            <w:r w:rsidRPr="007B57DD">
              <w:rPr>
                <w:rFonts w:ascii="Comic Sans MS" w:eastAsia="Times New Roman" w:hAnsi="Comic Sans MS" w:cs="Calibri"/>
                <w:color w:val="000000"/>
                <w:lang w:eastAsia="fr-FR"/>
              </w:rPr>
              <w:t>Health</w:t>
            </w:r>
            <w:proofErr w:type="spellEnd"/>
            <w:r w:rsidRPr="007B57DD">
              <w:rPr>
                <w:rFonts w:ascii="Comic Sans MS" w:eastAsia="Times New Roman" w:hAnsi="Comic Sans MS" w:cs="Calibri"/>
                <w:color w:val="000000"/>
                <w:lang w:eastAsia="fr-FR"/>
              </w:rPr>
              <w:t xml:space="preserve"> </w:t>
            </w:r>
            <w:proofErr w:type="spellStart"/>
            <w:r w:rsidRPr="007B57DD">
              <w:rPr>
                <w:rFonts w:ascii="Comic Sans MS" w:eastAsia="Times New Roman" w:hAnsi="Comic Sans MS" w:cs="Calibri"/>
                <w:color w:val="000000"/>
                <w:lang w:eastAsia="fr-FR"/>
              </w:rPr>
              <w:t>commodities</w:t>
            </w:r>
            <w:proofErr w:type="spellEnd"/>
            <w:r w:rsidRPr="007B57DD">
              <w:rPr>
                <w:rFonts w:ascii="Comic Sans MS" w:eastAsia="Times New Roman" w:hAnsi="Comic Sans MS" w:cs="Calibri"/>
                <w:color w:val="000000"/>
                <w:lang w:eastAsia="fr-FR"/>
              </w:rPr>
              <w:t xml:space="preserve"> / services</w:t>
            </w:r>
          </w:p>
        </w:tc>
        <w:tc>
          <w:tcPr>
            <w:tcW w:w="919" w:type="pct"/>
            <w:tcBorders>
              <w:top w:val="nil"/>
              <w:left w:val="nil"/>
              <w:bottom w:val="single" w:sz="4" w:space="0" w:color="auto"/>
              <w:right w:val="single" w:sz="4" w:space="0" w:color="auto"/>
            </w:tcBorders>
            <w:shd w:val="clear" w:color="auto" w:fill="auto"/>
            <w:vAlign w:val="bottom"/>
            <w:hideMark/>
          </w:tcPr>
          <w:p w14:paraId="15606407" w14:textId="77777777" w:rsidR="00C42178" w:rsidRPr="007B57DD" w:rsidRDefault="00C42178" w:rsidP="00C42178">
            <w:pPr>
              <w:spacing w:after="0" w:line="240" w:lineRule="auto"/>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 </w:t>
            </w:r>
          </w:p>
        </w:tc>
        <w:tc>
          <w:tcPr>
            <w:tcW w:w="446" w:type="pct"/>
            <w:tcBorders>
              <w:top w:val="nil"/>
              <w:left w:val="nil"/>
              <w:bottom w:val="single" w:sz="4" w:space="0" w:color="auto"/>
              <w:right w:val="single" w:sz="4" w:space="0" w:color="auto"/>
            </w:tcBorders>
            <w:shd w:val="clear" w:color="auto" w:fill="auto"/>
            <w:vAlign w:val="bottom"/>
            <w:hideMark/>
          </w:tcPr>
          <w:p w14:paraId="15606408" w14:textId="77777777" w:rsidR="00C42178" w:rsidRPr="007B57DD" w:rsidRDefault="00C42178" w:rsidP="00C42178">
            <w:pPr>
              <w:spacing w:after="0" w:line="240" w:lineRule="auto"/>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 </w:t>
            </w:r>
          </w:p>
        </w:tc>
        <w:tc>
          <w:tcPr>
            <w:tcW w:w="885" w:type="pct"/>
            <w:tcBorders>
              <w:top w:val="single" w:sz="4" w:space="0" w:color="auto"/>
              <w:left w:val="single" w:sz="4" w:space="0" w:color="auto"/>
              <w:bottom w:val="single" w:sz="4" w:space="0" w:color="auto"/>
              <w:right w:val="single" w:sz="4" w:space="0" w:color="auto"/>
            </w:tcBorders>
            <w:shd w:val="clear" w:color="000000" w:fill="C65911"/>
            <w:vAlign w:val="bottom"/>
            <w:hideMark/>
          </w:tcPr>
          <w:p w14:paraId="15606409" w14:textId="77777777" w:rsidR="00C42178" w:rsidRPr="007B57DD" w:rsidRDefault="00C42178" w:rsidP="00C42178">
            <w:pPr>
              <w:spacing w:after="0" w:line="240" w:lineRule="auto"/>
              <w:jc w:val="right"/>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0</w:t>
            </w:r>
          </w:p>
        </w:tc>
      </w:tr>
      <w:tr w:rsidR="00C42178" w:rsidRPr="007B57DD" w14:paraId="1560640F" w14:textId="77777777" w:rsidTr="00AB7340">
        <w:trPr>
          <w:trHeight w:val="288"/>
        </w:trPr>
        <w:tc>
          <w:tcPr>
            <w:tcW w:w="2750" w:type="pct"/>
            <w:tcBorders>
              <w:top w:val="nil"/>
              <w:left w:val="single" w:sz="4" w:space="0" w:color="auto"/>
              <w:bottom w:val="single" w:sz="4" w:space="0" w:color="auto"/>
              <w:right w:val="single" w:sz="4" w:space="0" w:color="auto"/>
            </w:tcBorders>
            <w:shd w:val="clear" w:color="auto" w:fill="auto"/>
            <w:vAlign w:val="bottom"/>
            <w:hideMark/>
          </w:tcPr>
          <w:p w14:paraId="1560640B" w14:textId="77777777" w:rsidR="00C42178" w:rsidRPr="007B57DD" w:rsidRDefault="00C42178" w:rsidP="00C42178">
            <w:pPr>
              <w:spacing w:after="0" w:line="240" w:lineRule="auto"/>
              <w:rPr>
                <w:rFonts w:ascii="Comic Sans MS" w:eastAsia="Times New Roman" w:hAnsi="Comic Sans MS" w:cs="Calibri"/>
                <w:color w:val="000000"/>
                <w:lang w:eastAsia="fr-FR"/>
              </w:rPr>
            </w:pPr>
            <w:r w:rsidRPr="007B57DD">
              <w:rPr>
                <w:rFonts w:ascii="Comic Sans MS" w:eastAsia="Times New Roman" w:hAnsi="Comic Sans MS" w:cs="Calibri"/>
                <w:color w:val="000000"/>
                <w:lang w:eastAsia="fr-FR"/>
              </w:rPr>
              <w:t xml:space="preserve">Potable water </w:t>
            </w:r>
          </w:p>
        </w:tc>
        <w:tc>
          <w:tcPr>
            <w:tcW w:w="919" w:type="pct"/>
            <w:tcBorders>
              <w:top w:val="single" w:sz="4" w:space="0" w:color="auto"/>
              <w:left w:val="single" w:sz="4" w:space="0" w:color="auto"/>
              <w:bottom w:val="single" w:sz="4" w:space="0" w:color="auto"/>
              <w:right w:val="single" w:sz="4" w:space="0" w:color="auto"/>
            </w:tcBorders>
            <w:shd w:val="clear" w:color="000000" w:fill="C65911"/>
            <w:vAlign w:val="bottom"/>
            <w:hideMark/>
          </w:tcPr>
          <w:p w14:paraId="1560640C" w14:textId="77777777" w:rsidR="00C42178" w:rsidRPr="007B57DD" w:rsidRDefault="00C42178" w:rsidP="00C42178">
            <w:pPr>
              <w:spacing w:after="0" w:line="240" w:lineRule="auto"/>
              <w:jc w:val="right"/>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0</w:t>
            </w:r>
          </w:p>
        </w:tc>
        <w:tc>
          <w:tcPr>
            <w:tcW w:w="446" w:type="pct"/>
            <w:tcBorders>
              <w:top w:val="nil"/>
              <w:left w:val="nil"/>
              <w:bottom w:val="single" w:sz="4" w:space="0" w:color="auto"/>
              <w:right w:val="single" w:sz="4" w:space="0" w:color="auto"/>
            </w:tcBorders>
            <w:shd w:val="clear" w:color="auto" w:fill="auto"/>
            <w:vAlign w:val="bottom"/>
            <w:hideMark/>
          </w:tcPr>
          <w:p w14:paraId="1560640D" w14:textId="77777777" w:rsidR="00C42178" w:rsidRPr="007B57DD" w:rsidRDefault="00C42178" w:rsidP="00C42178">
            <w:pPr>
              <w:spacing w:after="0" w:line="240" w:lineRule="auto"/>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 </w:t>
            </w:r>
          </w:p>
        </w:tc>
        <w:tc>
          <w:tcPr>
            <w:tcW w:w="885" w:type="pct"/>
            <w:tcBorders>
              <w:top w:val="nil"/>
              <w:left w:val="nil"/>
              <w:bottom w:val="single" w:sz="4" w:space="0" w:color="auto"/>
              <w:right w:val="single" w:sz="4" w:space="0" w:color="auto"/>
            </w:tcBorders>
            <w:shd w:val="clear" w:color="auto" w:fill="auto"/>
            <w:vAlign w:val="bottom"/>
            <w:hideMark/>
          </w:tcPr>
          <w:p w14:paraId="1560640E" w14:textId="77777777" w:rsidR="00C42178" w:rsidRPr="007B57DD" w:rsidRDefault="00C42178" w:rsidP="00C42178">
            <w:pPr>
              <w:spacing w:after="0" w:line="240" w:lineRule="auto"/>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 </w:t>
            </w:r>
          </w:p>
        </w:tc>
      </w:tr>
      <w:tr w:rsidR="00C42178" w:rsidRPr="007B57DD" w14:paraId="15606414" w14:textId="77777777" w:rsidTr="00AB7340">
        <w:trPr>
          <w:trHeight w:val="288"/>
        </w:trPr>
        <w:tc>
          <w:tcPr>
            <w:tcW w:w="2750" w:type="pct"/>
            <w:tcBorders>
              <w:top w:val="nil"/>
              <w:left w:val="single" w:sz="4" w:space="0" w:color="auto"/>
              <w:bottom w:val="single" w:sz="4" w:space="0" w:color="auto"/>
              <w:right w:val="single" w:sz="4" w:space="0" w:color="auto"/>
            </w:tcBorders>
            <w:shd w:val="clear" w:color="auto" w:fill="auto"/>
            <w:vAlign w:val="bottom"/>
            <w:hideMark/>
          </w:tcPr>
          <w:p w14:paraId="15606410" w14:textId="77777777" w:rsidR="00C42178" w:rsidRPr="007B57DD" w:rsidRDefault="00C42178" w:rsidP="00C42178">
            <w:pPr>
              <w:spacing w:after="0" w:line="240" w:lineRule="auto"/>
              <w:rPr>
                <w:rFonts w:ascii="Comic Sans MS" w:eastAsia="Times New Roman" w:hAnsi="Comic Sans MS" w:cs="Calibri"/>
                <w:color w:val="000000"/>
                <w:lang w:eastAsia="fr-FR"/>
              </w:rPr>
            </w:pPr>
            <w:r w:rsidRPr="007B57DD">
              <w:rPr>
                <w:rFonts w:ascii="Comic Sans MS" w:eastAsia="Times New Roman" w:hAnsi="Comic Sans MS" w:cs="Calibri"/>
                <w:color w:val="000000"/>
                <w:lang w:eastAsia="fr-FR"/>
              </w:rPr>
              <w:t xml:space="preserve">Shelter </w:t>
            </w:r>
            <w:proofErr w:type="spellStart"/>
            <w:r w:rsidRPr="007B57DD">
              <w:rPr>
                <w:rFonts w:ascii="Comic Sans MS" w:eastAsia="Times New Roman" w:hAnsi="Comic Sans MS" w:cs="Calibri"/>
                <w:color w:val="000000"/>
                <w:lang w:eastAsia="fr-FR"/>
              </w:rPr>
              <w:t>commodities</w:t>
            </w:r>
            <w:proofErr w:type="spellEnd"/>
            <w:r w:rsidRPr="007B57DD">
              <w:rPr>
                <w:rFonts w:ascii="Comic Sans MS" w:eastAsia="Times New Roman" w:hAnsi="Comic Sans MS" w:cs="Calibri"/>
                <w:color w:val="000000"/>
                <w:lang w:eastAsia="fr-FR"/>
              </w:rPr>
              <w:t xml:space="preserve"> </w:t>
            </w:r>
          </w:p>
        </w:tc>
        <w:tc>
          <w:tcPr>
            <w:tcW w:w="919" w:type="pct"/>
            <w:tcBorders>
              <w:top w:val="single" w:sz="4" w:space="0" w:color="auto"/>
              <w:left w:val="single" w:sz="4" w:space="0" w:color="auto"/>
              <w:bottom w:val="single" w:sz="4" w:space="0" w:color="auto"/>
              <w:right w:val="single" w:sz="4" w:space="0" w:color="auto"/>
            </w:tcBorders>
            <w:shd w:val="clear" w:color="000000" w:fill="C65911"/>
            <w:vAlign w:val="bottom"/>
            <w:hideMark/>
          </w:tcPr>
          <w:p w14:paraId="15606411" w14:textId="77777777" w:rsidR="00C42178" w:rsidRPr="007B57DD" w:rsidRDefault="00C42178" w:rsidP="00C42178">
            <w:pPr>
              <w:spacing w:after="0" w:line="240" w:lineRule="auto"/>
              <w:jc w:val="right"/>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0</w:t>
            </w:r>
          </w:p>
        </w:tc>
        <w:tc>
          <w:tcPr>
            <w:tcW w:w="446" w:type="pct"/>
            <w:tcBorders>
              <w:top w:val="nil"/>
              <w:left w:val="nil"/>
              <w:bottom w:val="single" w:sz="4" w:space="0" w:color="auto"/>
              <w:right w:val="single" w:sz="4" w:space="0" w:color="auto"/>
            </w:tcBorders>
            <w:shd w:val="clear" w:color="auto" w:fill="auto"/>
            <w:vAlign w:val="bottom"/>
            <w:hideMark/>
          </w:tcPr>
          <w:p w14:paraId="15606412" w14:textId="77777777" w:rsidR="00C42178" w:rsidRPr="007B57DD" w:rsidRDefault="00C42178" w:rsidP="00C42178">
            <w:pPr>
              <w:spacing w:after="0" w:line="240" w:lineRule="auto"/>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 </w:t>
            </w:r>
          </w:p>
        </w:tc>
        <w:tc>
          <w:tcPr>
            <w:tcW w:w="885" w:type="pct"/>
            <w:tcBorders>
              <w:top w:val="nil"/>
              <w:left w:val="nil"/>
              <w:bottom w:val="single" w:sz="4" w:space="0" w:color="auto"/>
              <w:right w:val="single" w:sz="4" w:space="0" w:color="auto"/>
            </w:tcBorders>
            <w:shd w:val="clear" w:color="auto" w:fill="auto"/>
            <w:vAlign w:val="bottom"/>
            <w:hideMark/>
          </w:tcPr>
          <w:p w14:paraId="15606413" w14:textId="77777777" w:rsidR="00C42178" w:rsidRPr="007B57DD" w:rsidRDefault="00C42178" w:rsidP="00C42178">
            <w:pPr>
              <w:spacing w:after="0" w:line="240" w:lineRule="auto"/>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 </w:t>
            </w:r>
          </w:p>
        </w:tc>
      </w:tr>
      <w:tr w:rsidR="00C42178" w:rsidRPr="007B57DD" w14:paraId="15606419" w14:textId="77777777" w:rsidTr="00AB7340">
        <w:trPr>
          <w:trHeight w:val="288"/>
        </w:trPr>
        <w:tc>
          <w:tcPr>
            <w:tcW w:w="2750" w:type="pct"/>
            <w:tcBorders>
              <w:top w:val="nil"/>
              <w:left w:val="single" w:sz="4" w:space="0" w:color="auto"/>
              <w:bottom w:val="single" w:sz="4" w:space="0" w:color="auto"/>
              <w:right w:val="single" w:sz="4" w:space="0" w:color="auto"/>
            </w:tcBorders>
            <w:shd w:val="clear" w:color="auto" w:fill="auto"/>
            <w:vAlign w:val="bottom"/>
            <w:hideMark/>
          </w:tcPr>
          <w:p w14:paraId="15606415" w14:textId="77777777" w:rsidR="00C42178" w:rsidRPr="007B57DD" w:rsidRDefault="00C42178" w:rsidP="00C42178">
            <w:pPr>
              <w:spacing w:after="0" w:line="240" w:lineRule="auto"/>
              <w:rPr>
                <w:rFonts w:ascii="Comic Sans MS" w:eastAsia="Times New Roman" w:hAnsi="Comic Sans MS" w:cs="Calibri"/>
                <w:color w:val="000000"/>
                <w:lang w:eastAsia="fr-FR"/>
              </w:rPr>
            </w:pPr>
            <w:proofErr w:type="spellStart"/>
            <w:r w:rsidRPr="007B57DD">
              <w:rPr>
                <w:rFonts w:ascii="Comic Sans MS" w:eastAsia="Times New Roman" w:hAnsi="Comic Sans MS" w:cs="Calibri"/>
                <w:color w:val="000000"/>
                <w:lang w:eastAsia="fr-FR"/>
              </w:rPr>
              <w:t>Household</w:t>
            </w:r>
            <w:proofErr w:type="spellEnd"/>
            <w:r w:rsidRPr="007B57DD">
              <w:rPr>
                <w:rFonts w:ascii="Comic Sans MS" w:eastAsia="Times New Roman" w:hAnsi="Comic Sans MS" w:cs="Calibri"/>
                <w:color w:val="000000"/>
                <w:lang w:eastAsia="fr-FR"/>
              </w:rPr>
              <w:t xml:space="preserve"> </w:t>
            </w:r>
            <w:proofErr w:type="spellStart"/>
            <w:r w:rsidRPr="007B57DD">
              <w:rPr>
                <w:rFonts w:ascii="Comic Sans MS" w:eastAsia="Times New Roman" w:hAnsi="Comic Sans MS" w:cs="Calibri"/>
                <w:color w:val="000000"/>
                <w:lang w:eastAsia="fr-FR"/>
              </w:rPr>
              <w:t>commodities</w:t>
            </w:r>
            <w:proofErr w:type="spellEnd"/>
            <w:r w:rsidRPr="007B57DD">
              <w:rPr>
                <w:rFonts w:ascii="Comic Sans MS" w:eastAsia="Times New Roman" w:hAnsi="Comic Sans MS" w:cs="Calibri"/>
                <w:color w:val="000000"/>
                <w:lang w:eastAsia="fr-FR"/>
              </w:rPr>
              <w:t xml:space="preserve"> </w:t>
            </w:r>
          </w:p>
        </w:tc>
        <w:tc>
          <w:tcPr>
            <w:tcW w:w="919" w:type="pct"/>
            <w:tcBorders>
              <w:top w:val="single" w:sz="4" w:space="0" w:color="auto"/>
              <w:left w:val="single" w:sz="4" w:space="0" w:color="auto"/>
              <w:bottom w:val="single" w:sz="4" w:space="0" w:color="auto"/>
              <w:right w:val="single" w:sz="4" w:space="0" w:color="auto"/>
            </w:tcBorders>
            <w:shd w:val="clear" w:color="000000" w:fill="C65911"/>
            <w:vAlign w:val="bottom"/>
            <w:hideMark/>
          </w:tcPr>
          <w:p w14:paraId="15606416" w14:textId="77777777" w:rsidR="00C42178" w:rsidRPr="007B57DD" w:rsidRDefault="00C42178" w:rsidP="00C42178">
            <w:pPr>
              <w:spacing w:after="0" w:line="240" w:lineRule="auto"/>
              <w:jc w:val="right"/>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0</w:t>
            </w:r>
          </w:p>
        </w:tc>
        <w:tc>
          <w:tcPr>
            <w:tcW w:w="446" w:type="pct"/>
            <w:tcBorders>
              <w:top w:val="nil"/>
              <w:left w:val="nil"/>
              <w:bottom w:val="single" w:sz="4" w:space="0" w:color="auto"/>
              <w:right w:val="single" w:sz="4" w:space="0" w:color="auto"/>
            </w:tcBorders>
            <w:shd w:val="clear" w:color="auto" w:fill="auto"/>
            <w:vAlign w:val="bottom"/>
            <w:hideMark/>
          </w:tcPr>
          <w:p w14:paraId="15606417" w14:textId="77777777" w:rsidR="00C42178" w:rsidRPr="007B57DD" w:rsidRDefault="00C42178" w:rsidP="00C42178">
            <w:pPr>
              <w:spacing w:after="0" w:line="240" w:lineRule="auto"/>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 </w:t>
            </w:r>
          </w:p>
        </w:tc>
        <w:tc>
          <w:tcPr>
            <w:tcW w:w="885" w:type="pct"/>
            <w:tcBorders>
              <w:top w:val="nil"/>
              <w:left w:val="nil"/>
              <w:bottom w:val="single" w:sz="4" w:space="0" w:color="auto"/>
              <w:right w:val="single" w:sz="4" w:space="0" w:color="auto"/>
            </w:tcBorders>
            <w:shd w:val="clear" w:color="auto" w:fill="auto"/>
            <w:vAlign w:val="bottom"/>
            <w:hideMark/>
          </w:tcPr>
          <w:p w14:paraId="15606418" w14:textId="77777777" w:rsidR="00C42178" w:rsidRPr="007B57DD" w:rsidRDefault="00C42178" w:rsidP="00C42178">
            <w:pPr>
              <w:spacing w:after="0" w:line="240" w:lineRule="auto"/>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 </w:t>
            </w:r>
          </w:p>
        </w:tc>
      </w:tr>
      <w:tr w:rsidR="00C42178" w:rsidRPr="007B57DD" w14:paraId="1560641E" w14:textId="77777777" w:rsidTr="00AB7340">
        <w:trPr>
          <w:trHeight w:val="288"/>
        </w:trPr>
        <w:tc>
          <w:tcPr>
            <w:tcW w:w="2750" w:type="pct"/>
            <w:tcBorders>
              <w:top w:val="nil"/>
              <w:left w:val="single" w:sz="4" w:space="0" w:color="auto"/>
              <w:bottom w:val="single" w:sz="4" w:space="0" w:color="auto"/>
              <w:right w:val="single" w:sz="4" w:space="0" w:color="auto"/>
            </w:tcBorders>
            <w:shd w:val="clear" w:color="auto" w:fill="auto"/>
            <w:vAlign w:val="bottom"/>
            <w:hideMark/>
          </w:tcPr>
          <w:p w14:paraId="1560641A" w14:textId="09033B5B" w:rsidR="00C42178" w:rsidRPr="007B57DD" w:rsidRDefault="00C42178" w:rsidP="00C42178">
            <w:pPr>
              <w:spacing w:after="0" w:line="240" w:lineRule="auto"/>
              <w:rPr>
                <w:rFonts w:ascii="Comic Sans MS" w:eastAsia="Times New Roman" w:hAnsi="Comic Sans MS" w:cs="Calibri"/>
                <w:color w:val="000000"/>
                <w:lang w:val="en-GB" w:eastAsia="fr-FR"/>
              </w:rPr>
            </w:pPr>
            <w:r w:rsidRPr="007B57DD">
              <w:rPr>
                <w:rFonts w:ascii="Comic Sans MS" w:eastAsia="Times New Roman" w:hAnsi="Comic Sans MS" w:cs="Calibri"/>
                <w:color w:val="000000"/>
                <w:lang w:val="en-GB" w:eastAsia="fr-FR"/>
              </w:rPr>
              <w:t>Hygiene commodities (Clothing, washing, soap, toothbrush, diapers, etc.)</w:t>
            </w:r>
          </w:p>
        </w:tc>
        <w:tc>
          <w:tcPr>
            <w:tcW w:w="919" w:type="pct"/>
            <w:tcBorders>
              <w:top w:val="single" w:sz="4" w:space="0" w:color="auto"/>
              <w:left w:val="single" w:sz="4" w:space="0" w:color="auto"/>
              <w:bottom w:val="single" w:sz="4" w:space="0" w:color="auto"/>
              <w:right w:val="single" w:sz="4" w:space="0" w:color="auto"/>
            </w:tcBorders>
            <w:shd w:val="clear" w:color="000000" w:fill="C65911"/>
            <w:vAlign w:val="bottom"/>
            <w:hideMark/>
          </w:tcPr>
          <w:p w14:paraId="1560641B" w14:textId="77777777" w:rsidR="00C42178" w:rsidRPr="007B57DD" w:rsidRDefault="00C42178" w:rsidP="00C42178">
            <w:pPr>
              <w:spacing w:after="0" w:line="240" w:lineRule="auto"/>
              <w:jc w:val="right"/>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0</w:t>
            </w:r>
          </w:p>
        </w:tc>
        <w:tc>
          <w:tcPr>
            <w:tcW w:w="446" w:type="pct"/>
            <w:tcBorders>
              <w:top w:val="nil"/>
              <w:left w:val="nil"/>
              <w:bottom w:val="single" w:sz="4" w:space="0" w:color="auto"/>
              <w:right w:val="single" w:sz="4" w:space="0" w:color="auto"/>
            </w:tcBorders>
            <w:shd w:val="clear" w:color="auto" w:fill="auto"/>
            <w:vAlign w:val="bottom"/>
            <w:hideMark/>
          </w:tcPr>
          <w:p w14:paraId="1560641C" w14:textId="77777777" w:rsidR="00C42178" w:rsidRPr="007B57DD" w:rsidRDefault="00C42178" w:rsidP="00C42178">
            <w:pPr>
              <w:spacing w:after="0" w:line="240" w:lineRule="auto"/>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 </w:t>
            </w:r>
          </w:p>
        </w:tc>
        <w:tc>
          <w:tcPr>
            <w:tcW w:w="885" w:type="pct"/>
            <w:tcBorders>
              <w:top w:val="nil"/>
              <w:left w:val="nil"/>
              <w:bottom w:val="single" w:sz="4" w:space="0" w:color="auto"/>
              <w:right w:val="single" w:sz="4" w:space="0" w:color="auto"/>
            </w:tcBorders>
            <w:shd w:val="clear" w:color="auto" w:fill="auto"/>
            <w:vAlign w:val="bottom"/>
            <w:hideMark/>
          </w:tcPr>
          <w:p w14:paraId="1560641D" w14:textId="77777777" w:rsidR="00C42178" w:rsidRPr="007B57DD" w:rsidRDefault="00C42178" w:rsidP="00C42178">
            <w:pPr>
              <w:spacing w:after="0" w:line="240" w:lineRule="auto"/>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 </w:t>
            </w:r>
          </w:p>
        </w:tc>
      </w:tr>
      <w:tr w:rsidR="0079406C" w:rsidRPr="007B57DD" w14:paraId="27A24B07" w14:textId="77777777" w:rsidTr="0079406C">
        <w:trPr>
          <w:trHeight w:val="288"/>
        </w:trPr>
        <w:tc>
          <w:tcPr>
            <w:tcW w:w="2750" w:type="pct"/>
            <w:tcBorders>
              <w:top w:val="nil"/>
              <w:left w:val="single" w:sz="4" w:space="0" w:color="auto"/>
              <w:bottom w:val="single" w:sz="4" w:space="0" w:color="auto"/>
              <w:right w:val="single" w:sz="4" w:space="0" w:color="auto"/>
            </w:tcBorders>
            <w:shd w:val="clear" w:color="auto" w:fill="auto"/>
            <w:vAlign w:val="bottom"/>
          </w:tcPr>
          <w:p w14:paraId="5CD1AFC9" w14:textId="1EDDE5CB" w:rsidR="0079406C" w:rsidRPr="007B57DD" w:rsidRDefault="0079406C" w:rsidP="00C42178">
            <w:pPr>
              <w:spacing w:after="0" w:line="240" w:lineRule="auto"/>
              <w:rPr>
                <w:rFonts w:ascii="Comic Sans MS" w:eastAsia="Times New Roman" w:hAnsi="Comic Sans MS" w:cs="Calibri"/>
                <w:color w:val="000000"/>
                <w:lang w:val="en-GB" w:eastAsia="fr-FR"/>
              </w:rPr>
            </w:pPr>
            <w:r>
              <w:rPr>
                <w:rFonts w:ascii="Comic Sans MS" w:eastAsia="Times New Roman" w:hAnsi="Comic Sans MS" w:cs="Calibri"/>
                <w:color w:val="000000"/>
                <w:lang w:val="en-GB" w:eastAsia="fr-FR"/>
              </w:rPr>
              <w:t>Menstrual hygiene material</w:t>
            </w:r>
          </w:p>
        </w:tc>
        <w:tc>
          <w:tcPr>
            <w:tcW w:w="919" w:type="pct"/>
            <w:tcBorders>
              <w:top w:val="single" w:sz="4" w:space="0" w:color="auto"/>
              <w:left w:val="single" w:sz="4" w:space="0" w:color="auto"/>
              <w:bottom w:val="single" w:sz="4" w:space="0" w:color="auto"/>
              <w:right w:val="single" w:sz="4" w:space="0" w:color="auto"/>
            </w:tcBorders>
            <w:shd w:val="clear" w:color="000000" w:fill="C65911"/>
            <w:vAlign w:val="bottom"/>
          </w:tcPr>
          <w:p w14:paraId="73518D6E" w14:textId="77777777" w:rsidR="0079406C" w:rsidRPr="007B57DD" w:rsidRDefault="0079406C" w:rsidP="00C42178">
            <w:pPr>
              <w:spacing w:after="0" w:line="240" w:lineRule="auto"/>
              <w:jc w:val="right"/>
              <w:rPr>
                <w:rFonts w:ascii="Comic Sans MS" w:eastAsia="Times New Roman" w:hAnsi="Comic Sans MS" w:cs="Calibri"/>
                <w:color w:val="C65911"/>
                <w:lang w:eastAsia="fr-FR"/>
              </w:rPr>
            </w:pPr>
          </w:p>
        </w:tc>
        <w:tc>
          <w:tcPr>
            <w:tcW w:w="446" w:type="pct"/>
            <w:tcBorders>
              <w:top w:val="nil"/>
              <w:left w:val="nil"/>
              <w:bottom w:val="single" w:sz="4" w:space="0" w:color="auto"/>
              <w:right w:val="single" w:sz="4" w:space="0" w:color="auto"/>
            </w:tcBorders>
            <w:shd w:val="clear" w:color="auto" w:fill="C45911" w:themeFill="accent2" w:themeFillShade="BF"/>
            <w:vAlign w:val="bottom"/>
          </w:tcPr>
          <w:p w14:paraId="1AABA5E1" w14:textId="77777777" w:rsidR="0079406C" w:rsidRPr="007B57DD" w:rsidRDefault="0079406C" w:rsidP="0079406C">
            <w:pPr>
              <w:spacing w:after="0" w:line="240" w:lineRule="auto"/>
              <w:jc w:val="right"/>
              <w:rPr>
                <w:rFonts w:ascii="Comic Sans MS" w:eastAsia="Times New Roman" w:hAnsi="Comic Sans MS" w:cs="Calibri"/>
                <w:color w:val="C65911"/>
                <w:lang w:eastAsia="fr-FR"/>
              </w:rPr>
            </w:pPr>
          </w:p>
        </w:tc>
        <w:tc>
          <w:tcPr>
            <w:tcW w:w="885" w:type="pct"/>
            <w:tcBorders>
              <w:top w:val="nil"/>
              <w:left w:val="nil"/>
              <w:bottom w:val="single" w:sz="4" w:space="0" w:color="auto"/>
              <w:right w:val="single" w:sz="4" w:space="0" w:color="auto"/>
            </w:tcBorders>
            <w:shd w:val="clear" w:color="auto" w:fill="auto"/>
            <w:vAlign w:val="bottom"/>
          </w:tcPr>
          <w:p w14:paraId="46077863" w14:textId="77777777" w:rsidR="0079406C" w:rsidRPr="007B57DD" w:rsidRDefault="0079406C" w:rsidP="00C42178">
            <w:pPr>
              <w:spacing w:after="0" w:line="240" w:lineRule="auto"/>
              <w:rPr>
                <w:rFonts w:ascii="Comic Sans MS" w:eastAsia="Times New Roman" w:hAnsi="Comic Sans MS" w:cs="Calibri"/>
                <w:color w:val="C65911"/>
                <w:lang w:eastAsia="fr-FR"/>
              </w:rPr>
            </w:pPr>
          </w:p>
        </w:tc>
      </w:tr>
      <w:tr w:rsidR="00C42178" w:rsidRPr="007B57DD" w14:paraId="15606423" w14:textId="77777777" w:rsidTr="0079406C">
        <w:trPr>
          <w:trHeight w:val="288"/>
        </w:trPr>
        <w:tc>
          <w:tcPr>
            <w:tcW w:w="2750" w:type="pct"/>
            <w:tcBorders>
              <w:top w:val="nil"/>
              <w:left w:val="single" w:sz="4" w:space="0" w:color="auto"/>
              <w:bottom w:val="single" w:sz="4" w:space="0" w:color="auto"/>
              <w:right w:val="single" w:sz="4" w:space="0" w:color="auto"/>
            </w:tcBorders>
            <w:shd w:val="clear" w:color="auto" w:fill="auto"/>
            <w:vAlign w:val="bottom"/>
            <w:hideMark/>
          </w:tcPr>
          <w:p w14:paraId="1560641F" w14:textId="77777777" w:rsidR="00C42178" w:rsidRPr="007B57DD" w:rsidRDefault="00C42178" w:rsidP="00C42178">
            <w:pPr>
              <w:spacing w:after="0" w:line="240" w:lineRule="auto"/>
              <w:rPr>
                <w:rFonts w:ascii="Comic Sans MS" w:eastAsia="Times New Roman" w:hAnsi="Comic Sans MS" w:cs="Calibri"/>
                <w:color w:val="000000"/>
                <w:lang w:eastAsia="fr-FR"/>
              </w:rPr>
            </w:pPr>
            <w:proofErr w:type="spellStart"/>
            <w:r w:rsidRPr="007B57DD">
              <w:rPr>
                <w:rFonts w:ascii="Comic Sans MS" w:eastAsia="Times New Roman" w:hAnsi="Comic Sans MS" w:cs="Calibri"/>
                <w:color w:val="000000"/>
                <w:lang w:eastAsia="fr-FR"/>
              </w:rPr>
              <w:t>Hygiene</w:t>
            </w:r>
            <w:proofErr w:type="spellEnd"/>
            <w:r w:rsidRPr="007B57DD">
              <w:rPr>
                <w:rFonts w:ascii="Comic Sans MS" w:eastAsia="Times New Roman" w:hAnsi="Comic Sans MS" w:cs="Calibri"/>
                <w:color w:val="000000"/>
                <w:lang w:eastAsia="fr-FR"/>
              </w:rPr>
              <w:t>/</w:t>
            </w:r>
            <w:proofErr w:type="spellStart"/>
            <w:r w:rsidRPr="007B57DD">
              <w:rPr>
                <w:rFonts w:ascii="Comic Sans MS" w:eastAsia="Times New Roman" w:hAnsi="Comic Sans MS" w:cs="Calibri"/>
                <w:color w:val="000000"/>
                <w:lang w:eastAsia="fr-FR"/>
              </w:rPr>
              <w:t>sanitation</w:t>
            </w:r>
            <w:proofErr w:type="spellEnd"/>
            <w:r w:rsidRPr="007B57DD">
              <w:rPr>
                <w:rFonts w:ascii="Comic Sans MS" w:eastAsia="Times New Roman" w:hAnsi="Comic Sans MS" w:cs="Calibri"/>
                <w:color w:val="000000"/>
                <w:lang w:eastAsia="fr-FR"/>
              </w:rPr>
              <w:t xml:space="preserve"> </w:t>
            </w:r>
            <w:proofErr w:type="spellStart"/>
            <w:r w:rsidRPr="007B57DD">
              <w:rPr>
                <w:rFonts w:ascii="Comic Sans MS" w:eastAsia="Times New Roman" w:hAnsi="Comic Sans MS" w:cs="Calibri"/>
                <w:color w:val="000000"/>
                <w:lang w:eastAsia="fr-FR"/>
              </w:rPr>
              <w:t>facilities</w:t>
            </w:r>
            <w:proofErr w:type="spellEnd"/>
            <w:r w:rsidRPr="007B57DD">
              <w:rPr>
                <w:rFonts w:ascii="Comic Sans MS" w:eastAsia="Times New Roman" w:hAnsi="Comic Sans MS" w:cs="Calibri"/>
                <w:color w:val="000000"/>
                <w:lang w:eastAsia="fr-FR"/>
              </w:rPr>
              <w:t xml:space="preserve"> (</w:t>
            </w:r>
            <w:proofErr w:type="spellStart"/>
            <w:r w:rsidRPr="007B57DD">
              <w:rPr>
                <w:rFonts w:ascii="Comic Sans MS" w:eastAsia="Times New Roman" w:hAnsi="Comic Sans MS" w:cs="Calibri"/>
                <w:color w:val="000000"/>
                <w:lang w:eastAsia="fr-FR"/>
              </w:rPr>
              <w:t>toilets</w:t>
            </w:r>
            <w:proofErr w:type="spellEnd"/>
            <w:r w:rsidRPr="007B57DD">
              <w:rPr>
                <w:rFonts w:ascii="Comic Sans MS" w:eastAsia="Times New Roman" w:hAnsi="Comic Sans MS" w:cs="Calibri"/>
                <w:color w:val="000000"/>
                <w:lang w:eastAsia="fr-FR"/>
              </w:rPr>
              <w:t xml:space="preserve">, </w:t>
            </w:r>
            <w:proofErr w:type="spellStart"/>
            <w:r w:rsidRPr="007B57DD">
              <w:rPr>
                <w:rFonts w:ascii="Comic Sans MS" w:eastAsia="Times New Roman" w:hAnsi="Comic Sans MS" w:cs="Calibri"/>
                <w:color w:val="000000"/>
                <w:lang w:eastAsia="fr-FR"/>
              </w:rPr>
              <w:t>shower</w:t>
            </w:r>
            <w:proofErr w:type="spellEnd"/>
            <w:r w:rsidRPr="007B57DD">
              <w:rPr>
                <w:rFonts w:ascii="Comic Sans MS" w:eastAsia="Times New Roman" w:hAnsi="Comic Sans MS" w:cs="Calibri"/>
                <w:color w:val="000000"/>
                <w:lang w:eastAsia="fr-FR"/>
              </w:rPr>
              <w:t>, bath)</w:t>
            </w:r>
          </w:p>
        </w:tc>
        <w:tc>
          <w:tcPr>
            <w:tcW w:w="919" w:type="pct"/>
            <w:tcBorders>
              <w:top w:val="nil"/>
              <w:left w:val="nil"/>
              <w:bottom w:val="single" w:sz="4" w:space="0" w:color="auto"/>
              <w:right w:val="single" w:sz="4" w:space="0" w:color="auto"/>
            </w:tcBorders>
            <w:shd w:val="clear" w:color="auto" w:fill="auto"/>
            <w:vAlign w:val="bottom"/>
            <w:hideMark/>
          </w:tcPr>
          <w:p w14:paraId="15606420" w14:textId="77777777" w:rsidR="00C42178" w:rsidRPr="007B57DD" w:rsidRDefault="00C42178" w:rsidP="00C42178">
            <w:pPr>
              <w:spacing w:after="0" w:line="240" w:lineRule="auto"/>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 </w:t>
            </w:r>
          </w:p>
        </w:tc>
        <w:tc>
          <w:tcPr>
            <w:tcW w:w="446" w:type="pct"/>
            <w:tcBorders>
              <w:top w:val="single" w:sz="4" w:space="0" w:color="auto"/>
              <w:left w:val="single" w:sz="4" w:space="0" w:color="auto"/>
              <w:bottom w:val="single" w:sz="4" w:space="0" w:color="auto"/>
              <w:right w:val="single" w:sz="4" w:space="0" w:color="auto"/>
            </w:tcBorders>
            <w:shd w:val="clear" w:color="auto" w:fill="C45911" w:themeFill="accent2" w:themeFillShade="BF"/>
            <w:vAlign w:val="bottom"/>
            <w:hideMark/>
          </w:tcPr>
          <w:p w14:paraId="15606421" w14:textId="77777777" w:rsidR="00C42178" w:rsidRPr="007B57DD" w:rsidRDefault="00C42178" w:rsidP="00C42178">
            <w:pPr>
              <w:spacing w:after="0" w:line="240" w:lineRule="auto"/>
              <w:jc w:val="right"/>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0</w:t>
            </w:r>
          </w:p>
        </w:tc>
        <w:tc>
          <w:tcPr>
            <w:tcW w:w="885" w:type="pct"/>
            <w:tcBorders>
              <w:top w:val="nil"/>
              <w:left w:val="nil"/>
              <w:bottom w:val="single" w:sz="4" w:space="0" w:color="auto"/>
              <w:right w:val="single" w:sz="4" w:space="0" w:color="auto"/>
            </w:tcBorders>
            <w:shd w:val="clear" w:color="auto" w:fill="auto"/>
            <w:vAlign w:val="bottom"/>
            <w:hideMark/>
          </w:tcPr>
          <w:p w14:paraId="15606422" w14:textId="77777777" w:rsidR="00C42178" w:rsidRPr="007B57DD" w:rsidRDefault="00C42178" w:rsidP="00C42178">
            <w:pPr>
              <w:spacing w:after="0" w:line="240" w:lineRule="auto"/>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 </w:t>
            </w:r>
          </w:p>
        </w:tc>
      </w:tr>
      <w:tr w:rsidR="00C42178" w:rsidRPr="007B57DD" w14:paraId="15606428" w14:textId="77777777" w:rsidTr="00AB7340">
        <w:trPr>
          <w:trHeight w:val="288"/>
        </w:trPr>
        <w:tc>
          <w:tcPr>
            <w:tcW w:w="2750" w:type="pct"/>
            <w:tcBorders>
              <w:top w:val="nil"/>
              <w:left w:val="single" w:sz="4" w:space="0" w:color="auto"/>
              <w:bottom w:val="single" w:sz="4" w:space="0" w:color="auto"/>
              <w:right w:val="single" w:sz="4" w:space="0" w:color="auto"/>
            </w:tcBorders>
            <w:shd w:val="clear" w:color="auto" w:fill="auto"/>
            <w:vAlign w:val="bottom"/>
            <w:hideMark/>
          </w:tcPr>
          <w:p w14:paraId="15606424" w14:textId="77777777" w:rsidR="00C42178" w:rsidRPr="007B57DD" w:rsidRDefault="00C42178" w:rsidP="00C42178">
            <w:pPr>
              <w:spacing w:after="0" w:line="240" w:lineRule="auto"/>
              <w:rPr>
                <w:rFonts w:ascii="Comic Sans MS" w:eastAsia="Times New Roman" w:hAnsi="Comic Sans MS" w:cs="Calibri"/>
                <w:color w:val="000000"/>
                <w:lang w:val="en-GB" w:eastAsia="fr-FR"/>
              </w:rPr>
            </w:pPr>
            <w:r w:rsidRPr="007B57DD">
              <w:rPr>
                <w:rFonts w:ascii="Comic Sans MS" w:eastAsia="Times New Roman" w:hAnsi="Comic Sans MS" w:cs="Calibri"/>
                <w:color w:val="000000"/>
                <w:lang w:val="en-GB" w:eastAsia="fr-FR"/>
              </w:rPr>
              <w:t>Energy commodities for heating, cooking, lightning and charging etc.</w:t>
            </w:r>
          </w:p>
        </w:tc>
        <w:tc>
          <w:tcPr>
            <w:tcW w:w="919" w:type="pct"/>
            <w:tcBorders>
              <w:top w:val="nil"/>
              <w:left w:val="nil"/>
              <w:bottom w:val="single" w:sz="4" w:space="0" w:color="auto"/>
              <w:right w:val="single" w:sz="4" w:space="0" w:color="auto"/>
            </w:tcBorders>
            <w:shd w:val="clear" w:color="auto" w:fill="auto"/>
            <w:vAlign w:val="bottom"/>
            <w:hideMark/>
          </w:tcPr>
          <w:p w14:paraId="15606425" w14:textId="77777777" w:rsidR="00C42178" w:rsidRPr="007B57DD" w:rsidRDefault="00C42178" w:rsidP="00C42178">
            <w:pPr>
              <w:spacing w:after="0" w:line="240" w:lineRule="auto"/>
              <w:rPr>
                <w:rFonts w:ascii="Comic Sans MS" w:eastAsia="Times New Roman" w:hAnsi="Comic Sans MS" w:cs="Calibri"/>
                <w:color w:val="C65911"/>
                <w:lang w:val="en-GB" w:eastAsia="fr-FR"/>
              </w:rPr>
            </w:pPr>
            <w:r w:rsidRPr="007B57DD">
              <w:rPr>
                <w:rFonts w:ascii="Comic Sans MS" w:eastAsia="Times New Roman" w:hAnsi="Comic Sans MS" w:cs="Calibri"/>
                <w:color w:val="C65911"/>
                <w:lang w:val="en-GB" w:eastAsia="fr-FR"/>
              </w:rPr>
              <w:t> </w:t>
            </w:r>
          </w:p>
        </w:tc>
        <w:tc>
          <w:tcPr>
            <w:tcW w:w="446" w:type="pct"/>
            <w:tcBorders>
              <w:top w:val="single" w:sz="4" w:space="0" w:color="auto"/>
              <w:left w:val="single" w:sz="4" w:space="0" w:color="auto"/>
              <w:bottom w:val="single" w:sz="4" w:space="0" w:color="auto"/>
              <w:right w:val="single" w:sz="4" w:space="0" w:color="auto"/>
            </w:tcBorders>
            <w:shd w:val="clear" w:color="000000" w:fill="C65911"/>
            <w:vAlign w:val="bottom"/>
            <w:hideMark/>
          </w:tcPr>
          <w:p w14:paraId="15606426" w14:textId="77777777" w:rsidR="00C42178" w:rsidRPr="007B57DD" w:rsidRDefault="00C42178" w:rsidP="00C42178">
            <w:pPr>
              <w:spacing w:after="0" w:line="240" w:lineRule="auto"/>
              <w:jc w:val="right"/>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0</w:t>
            </w:r>
          </w:p>
        </w:tc>
        <w:tc>
          <w:tcPr>
            <w:tcW w:w="885" w:type="pct"/>
            <w:tcBorders>
              <w:top w:val="nil"/>
              <w:left w:val="nil"/>
              <w:bottom w:val="single" w:sz="4" w:space="0" w:color="auto"/>
              <w:right w:val="single" w:sz="4" w:space="0" w:color="auto"/>
            </w:tcBorders>
            <w:shd w:val="clear" w:color="auto" w:fill="auto"/>
            <w:vAlign w:val="bottom"/>
            <w:hideMark/>
          </w:tcPr>
          <w:p w14:paraId="15606427" w14:textId="77777777" w:rsidR="00C42178" w:rsidRPr="007B57DD" w:rsidRDefault="00C42178" w:rsidP="00C42178">
            <w:pPr>
              <w:spacing w:after="0" w:line="240" w:lineRule="auto"/>
              <w:rPr>
                <w:rFonts w:ascii="Comic Sans MS" w:eastAsia="Times New Roman" w:hAnsi="Comic Sans MS" w:cs="Calibri"/>
                <w:color w:val="C65911"/>
                <w:lang w:eastAsia="fr-FR"/>
              </w:rPr>
            </w:pPr>
            <w:r w:rsidRPr="007B57DD">
              <w:rPr>
                <w:rFonts w:ascii="Comic Sans MS" w:eastAsia="Times New Roman" w:hAnsi="Comic Sans MS" w:cs="Calibri"/>
                <w:color w:val="C65911"/>
                <w:lang w:eastAsia="fr-FR"/>
              </w:rPr>
              <w:t> </w:t>
            </w:r>
          </w:p>
        </w:tc>
      </w:tr>
    </w:tbl>
    <w:p w14:paraId="15606429" w14:textId="77777777" w:rsidR="00C42178" w:rsidRPr="007B57DD" w:rsidRDefault="00C42178">
      <w:pPr>
        <w:rPr>
          <w:rFonts w:ascii="Comic Sans MS" w:hAnsi="Comic Sans MS"/>
        </w:rPr>
      </w:pPr>
    </w:p>
    <w:p w14:paraId="1560642A" w14:textId="42F23028" w:rsidR="00C42178" w:rsidRPr="00C42178" w:rsidRDefault="00C42178" w:rsidP="00C42178">
      <w:pPr>
        <w:jc w:val="both"/>
        <w:rPr>
          <w:rFonts w:ascii="Comic Sans MS" w:hAnsi="Comic Sans MS"/>
          <w:lang w:val="en-GB"/>
        </w:rPr>
      </w:pPr>
      <w:r w:rsidRPr="00C42178">
        <w:rPr>
          <w:rFonts w:ascii="Comic Sans MS" w:hAnsi="Comic Sans MS"/>
          <w:lang w:val="en-GB"/>
        </w:rPr>
        <w:lastRenderedPageBreak/>
        <w:t xml:space="preserve">There is a clear preference for cash to access most of the basic needs, </w:t>
      </w:r>
      <w:proofErr w:type="gramStart"/>
      <w:r w:rsidRPr="00C42178">
        <w:rPr>
          <w:rFonts w:ascii="Comic Sans MS" w:hAnsi="Comic Sans MS"/>
          <w:lang w:val="en-GB"/>
        </w:rPr>
        <w:t>although  for</w:t>
      </w:r>
      <w:proofErr w:type="gramEnd"/>
      <w:r w:rsidRPr="00C42178">
        <w:rPr>
          <w:rFonts w:ascii="Comic Sans MS" w:hAnsi="Comic Sans MS"/>
          <w:lang w:val="en-GB"/>
        </w:rPr>
        <w:t xml:space="preserve"> construction materials (i.e. cement, poles etc.), there is a concern that it would be difficult to transport those from the market place to the HH. </w:t>
      </w:r>
      <w:r w:rsidR="00882F5C">
        <w:rPr>
          <w:rFonts w:ascii="Comic Sans MS" w:hAnsi="Comic Sans MS"/>
          <w:lang w:val="en-GB"/>
        </w:rPr>
        <w:t>Also, for menstrual hygiene material around 50% of women would prefer in kind material, mainly due to concerns that they might not have the intra-household bargaining power to make sure that menstrual products receive sufficient weight in terms of spending priorities.</w:t>
      </w:r>
    </w:p>
    <w:p w14:paraId="1560642B" w14:textId="77777777" w:rsidR="00C42178" w:rsidRDefault="00C42178" w:rsidP="00C42178">
      <w:pPr>
        <w:jc w:val="both"/>
        <w:rPr>
          <w:rFonts w:ascii="Comic Sans MS" w:hAnsi="Comic Sans MS"/>
          <w:lang w:val="en-GB"/>
        </w:rPr>
      </w:pPr>
      <w:r w:rsidRPr="00C42178">
        <w:rPr>
          <w:rFonts w:ascii="Comic Sans MS" w:hAnsi="Comic Sans MS"/>
          <w:lang w:val="en-GB"/>
        </w:rPr>
        <w:t xml:space="preserve">Cash in emergency is also allowed by the Government, which has been using this modality throughout their safety net mechanism.  </w:t>
      </w:r>
    </w:p>
    <w:p w14:paraId="3E8808C1" w14:textId="77777777" w:rsidR="00EC2C86" w:rsidRPr="00EC2C86" w:rsidRDefault="00EC2C86" w:rsidP="00EC2C86">
      <w:pPr>
        <w:pStyle w:val="berschrift3"/>
        <w:numPr>
          <w:ilvl w:val="0"/>
          <w:numId w:val="17"/>
        </w:numPr>
        <w:rPr>
          <w:rFonts w:eastAsiaTheme="minorEastAsia"/>
        </w:rPr>
      </w:pPr>
      <w:proofErr w:type="spellStart"/>
      <w:r w:rsidRPr="00EC2C86">
        <w:rPr>
          <w:rFonts w:eastAsiaTheme="minorEastAsia"/>
        </w:rPr>
        <w:t>Priority</w:t>
      </w:r>
      <w:proofErr w:type="spellEnd"/>
      <w:r w:rsidRPr="00EC2C86">
        <w:rPr>
          <w:rFonts w:eastAsiaTheme="minorEastAsia"/>
        </w:rPr>
        <w:t xml:space="preserve"> </w:t>
      </w:r>
      <w:proofErr w:type="spellStart"/>
      <w:r w:rsidRPr="00EC2C86">
        <w:rPr>
          <w:rFonts w:eastAsiaTheme="minorEastAsia"/>
        </w:rPr>
        <w:t>needs</w:t>
      </w:r>
      <w:proofErr w:type="spellEnd"/>
    </w:p>
    <w:p w14:paraId="03C4BBAC" w14:textId="77777777" w:rsidR="00EC2C86" w:rsidRPr="00CA62B9" w:rsidRDefault="00EC2C86" w:rsidP="00EC2C86">
      <w:pPr>
        <w:rPr>
          <w:rFonts w:ascii="Comic Sans MS" w:hAnsi="Comic Sans MS"/>
          <w:sz w:val="20"/>
          <w:szCs w:val="20"/>
          <w:lang w:val="en-GB"/>
        </w:rPr>
      </w:pPr>
      <w:r w:rsidRPr="00CA62B9">
        <w:rPr>
          <w:rFonts w:ascii="Comic Sans MS" w:hAnsi="Comic Sans MS"/>
          <w:sz w:val="20"/>
          <w:szCs w:val="20"/>
          <w:lang w:val="en-GB"/>
        </w:rPr>
        <w:t>The response of affected population regarding their priority unfulfilled needs can be found in the below table:</w:t>
      </w:r>
    </w:p>
    <w:tbl>
      <w:tblPr>
        <w:tblW w:w="9918" w:type="dxa"/>
        <w:tblCellMar>
          <w:left w:w="70" w:type="dxa"/>
          <w:right w:w="70" w:type="dxa"/>
        </w:tblCellMar>
        <w:tblLook w:val="04A0" w:firstRow="1" w:lastRow="0" w:firstColumn="1" w:lastColumn="0" w:noHBand="0" w:noVBand="1"/>
      </w:tblPr>
      <w:tblGrid>
        <w:gridCol w:w="7640"/>
        <w:gridCol w:w="2278"/>
      </w:tblGrid>
      <w:tr w:rsidR="00EC2C86" w:rsidRPr="00CA62B9" w14:paraId="7B0592E7" w14:textId="77777777" w:rsidTr="00882F5C">
        <w:trPr>
          <w:trHeight w:val="308"/>
        </w:trPr>
        <w:tc>
          <w:tcPr>
            <w:tcW w:w="76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605AA6" w14:textId="4440C1E6" w:rsidR="00EC2C86" w:rsidRPr="00CA62B9" w:rsidRDefault="00EC2C86" w:rsidP="00693477">
            <w:pPr>
              <w:spacing w:after="0" w:line="240" w:lineRule="auto"/>
              <w:rPr>
                <w:rFonts w:ascii="Comic Sans MS" w:eastAsia="Times New Roman" w:hAnsi="Comic Sans MS" w:cs="Calibri"/>
                <w:color w:val="000000"/>
                <w:sz w:val="20"/>
                <w:szCs w:val="20"/>
                <w:lang w:val="en-GB" w:eastAsia="fr-FR"/>
              </w:rPr>
            </w:pPr>
          </w:p>
        </w:tc>
        <w:tc>
          <w:tcPr>
            <w:tcW w:w="2278" w:type="dxa"/>
            <w:tcBorders>
              <w:top w:val="single" w:sz="4" w:space="0" w:color="auto"/>
              <w:left w:val="nil"/>
              <w:bottom w:val="single" w:sz="4" w:space="0" w:color="auto"/>
              <w:right w:val="single" w:sz="4" w:space="0" w:color="auto"/>
            </w:tcBorders>
            <w:shd w:val="clear" w:color="auto" w:fill="auto"/>
            <w:vAlign w:val="bottom"/>
            <w:hideMark/>
          </w:tcPr>
          <w:p w14:paraId="64826FBD" w14:textId="0269E81A" w:rsidR="00EC2C86" w:rsidRPr="00CA62B9" w:rsidRDefault="00882F5C" w:rsidP="00693477">
            <w:pPr>
              <w:spacing w:after="0" w:line="240" w:lineRule="auto"/>
              <w:rPr>
                <w:rFonts w:ascii="Comic Sans MS" w:eastAsia="Times New Roman" w:hAnsi="Comic Sans MS" w:cs="Calibri"/>
                <w:color w:val="000000"/>
                <w:sz w:val="20"/>
                <w:szCs w:val="20"/>
                <w:lang w:eastAsia="fr-FR"/>
              </w:rPr>
            </w:pPr>
            <w:proofErr w:type="spellStart"/>
            <w:r>
              <w:rPr>
                <w:rFonts w:ascii="Comic Sans MS" w:hAnsi="Comic Sans MS"/>
                <w:lang w:val="en-GB"/>
              </w:rPr>
              <w:t>Nav</w:t>
            </w:r>
            <w:r w:rsidR="007434F9">
              <w:rPr>
                <w:rFonts w:ascii="Comic Sans MS" w:hAnsi="Comic Sans MS"/>
                <w:lang w:val="en-GB"/>
              </w:rPr>
              <w:t>o</w:t>
            </w:r>
            <w:r>
              <w:rPr>
                <w:rFonts w:ascii="Comic Sans MS" w:hAnsi="Comic Sans MS"/>
                <w:lang w:val="en-GB"/>
              </w:rPr>
              <w:t>ria</w:t>
            </w:r>
            <w:proofErr w:type="spellEnd"/>
            <w:r>
              <w:rPr>
                <w:rFonts w:ascii="Comic Sans MS" w:hAnsi="Comic Sans MS"/>
                <w:lang w:val="en-GB"/>
              </w:rPr>
              <w:t xml:space="preserve"> City</w:t>
            </w:r>
          </w:p>
        </w:tc>
      </w:tr>
      <w:tr w:rsidR="00EC2C86" w:rsidRPr="00CA62B9" w14:paraId="759CBD7C" w14:textId="77777777" w:rsidTr="00882F5C">
        <w:trPr>
          <w:trHeight w:val="288"/>
        </w:trPr>
        <w:tc>
          <w:tcPr>
            <w:tcW w:w="7640" w:type="dxa"/>
            <w:tcBorders>
              <w:top w:val="nil"/>
              <w:left w:val="single" w:sz="4" w:space="0" w:color="auto"/>
              <w:bottom w:val="single" w:sz="4" w:space="0" w:color="auto"/>
              <w:right w:val="single" w:sz="4" w:space="0" w:color="auto"/>
            </w:tcBorders>
            <w:shd w:val="clear" w:color="auto" w:fill="auto"/>
            <w:vAlign w:val="bottom"/>
            <w:hideMark/>
          </w:tcPr>
          <w:p w14:paraId="1FE1A1AE"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 xml:space="preserve">Food </w:t>
            </w:r>
            <w:proofErr w:type="spellStart"/>
            <w:r w:rsidRPr="00CA62B9">
              <w:rPr>
                <w:rFonts w:ascii="Comic Sans MS" w:eastAsia="Times New Roman" w:hAnsi="Comic Sans MS" w:cs="Calibri"/>
                <w:color w:val="000000"/>
                <w:sz w:val="20"/>
                <w:szCs w:val="20"/>
                <w:lang w:eastAsia="fr-FR"/>
              </w:rPr>
              <w:t>commodities</w:t>
            </w:r>
            <w:proofErr w:type="spellEnd"/>
            <w:r w:rsidRPr="00CA62B9">
              <w:rPr>
                <w:rFonts w:ascii="Comic Sans MS" w:eastAsia="Times New Roman" w:hAnsi="Comic Sans MS" w:cs="Calibri"/>
                <w:color w:val="000000"/>
                <w:sz w:val="20"/>
                <w:szCs w:val="20"/>
                <w:lang w:eastAsia="fr-FR"/>
              </w:rPr>
              <w:t xml:space="preserve"> (Staple and non-</w:t>
            </w:r>
            <w:proofErr w:type="spellStart"/>
            <w:r w:rsidRPr="00CA62B9">
              <w:rPr>
                <w:rFonts w:ascii="Comic Sans MS" w:eastAsia="Times New Roman" w:hAnsi="Comic Sans MS" w:cs="Calibri"/>
                <w:color w:val="000000"/>
                <w:sz w:val="20"/>
                <w:szCs w:val="20"/>
                <w:lang w:eastAsia="fr-FR"/>
              </w:rPr>
              <w:t>staple</w:t>
            </w:r>
            <w:proofErr w:type="spellEnd"/>
            <w:r w:rsidRPr="00CA62B9">
              <w:rPr>
                <w:rFonts w:ascii="Comic Sans MS" w:eastAsia="Times New Roman" w:hAnsi="Comic Sans MS" w:cs="Calibri"/>
                <w:color w:val="000000"/>
                <w:sz w:val="20"/>
                <w:szCs w:val="20"/>
                <w:lang w:eastAsia="fr-FR"/>
              </w:rPr>
              <w:t>, etc.)</w:t>
            </w:r>
          </w:p>
        </w:tc>
        <w:tc>
          <w:tcPr>
            <w:tcW w:w="2278" w:type="dxa"/>
            <w:tcBorders>
              <w:top w:val="single" w:sz="4" w:space="0" w:color="auto"/>
              <w:left w:val="single" w:sz="4" w:space="0" w:color="auto"/>
              <w:bottom w:val="single" w:sz="4" w:space="0" w:color="auto"/>
              <w:right w:val="single" w:sz="4" w:space="0" w:color="auto"/>
            </w:tcBorders>
            <w:shd w:val="clear" w:color="000000" w:fill="C65911"/>
            <w:vAlign w:val="bottom"/>
            <w:hideMark/>
          </w:tcPr>
          <w:p w14:paraId="2E044A22"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1</w:t>
            </w:r>
          </w:p>
        </w:tc>
      </w:tr>
      <w:tr w:rsidR="00EC2C86" w:rsidRPr="00CA62B9" w14:paraId="71169AFD" w14:textId="77777777" w:rsidTr="00882F5C">
        <w:trPr>
          <w:trHeight w:val="288"/>
        </w:trPr>
        <w:tc>
          <w:tcPr>
            <w:tcW w:w="7640" w:type="dxa"/>
            <w:tcBorders>
              <w:top w:val="nil"/>
              <w:left w:val="single" w:sz="4" w:space="0" w:color="auto"/>
              <w:bottom w:val="single" w:sz="4" w:space="0" w:color="auto"/>
              <w:right w:val="single" w:sz="4" w:space="0" w:color="auto"/>
            </w:tcBorders>
            <w:shd w:val="clear" w:color="auto" w:fill="auto"/>
            <w:vAlign w:val="bottom"/>
            <w:hideMark/>
          </w:tcPr>
          <w:p w14:paraId="191E34A9"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proofErr w:type="spellStart"/>
            <w:r w:rsidRPr="00CA62B9">
              <w:rPr>
                <w:rFonts w:ascii="Comic Sans MS" w:eastAsia="Times New Roman" w:hAnsi="Comic Sans MS" w:cs="Calibri"/>
                <w:color w:val="000000"/>
                <w:sz w:val="20"/>
                <w:szCs w:val="20"/>
                <w:lang w:eastAsia="fr-FR"/>
              </w:rPr>
              <w:t>Health</w:t>
            </w:r>
            <w:proofErr w:type="spellEnd"/>
            <w:r w:rsidRPr="00CA62B9">
              <w:rPr>
                <w:rFonts w:ascii="Comic Sans MS" w:eastAsia="Times New Roman" w:hAnsi="Comic Sans MS" w:cs="Calibri"/>
                <w:color w:val="000000"/>
                <w:sz w:val="20"/>
                <w:szCs w:val="20"/>
                <w:lang w:eastAsia="fr-FR"/>
              </w:rPr>
              <w:t xml:space="preserve"> </w:t>
            </w:r>
            <w:proofErr w:type="spellStart"/>
            <w:r w:rsidRPr="00CA62B9">
              <w:rPr>
                <w:rFonts w:ascii="Comic Sans MS" w:eastAsia="Times New Roman" w:hAnsi="Comic Sans MS" w:cs="Calibri"/>
                <w:color w:val="000000"/>
                <w:sz w:val="20"/>
                <w:szCs w:val="20"/>
                <w:lang w:eastAsia="fr-FR"/>
              </w:rPr>
              <w:t>commodities</w:t>
            </w:r>
            <w:proofErr w:type="spellEnd"/>
            <w:r w:rsidRPr="00CA62B9">
              <w:rPr>
                <w:rFonts w:ascii="Comic Sans MS" w:eastAsia="Times New Roman" w:hAnsi="Comic Sans MS" w:cs="Calibri"/>
                <w:color w:val="000000"/>
                <w:sz w:val="20"/>
                <w:szCs w:val="20"/>
                <w:lang w:eastAsia="fr-FR"/>
              </w:rPr>
              <w:t xml:space="preserve"> (</w:t>
            </w:r>
            <w:proofErr w:type="spellStart"/>
            <w:r w:rsidRPr="00CA62B9">
              <w:rPr>
                <w:rFonts w:ascii="Comic Sans MS" w:eastAsia="Times New Roman" w:hAnsi="Comic Sans MS" w:cs="Calibri"/>
                <w:color w:val="000000"/>
                <w:sz w:val="20"/>
                <w:szCs w:val="20"/>
                <w:lang w:eastAsia="fr-FR"/>
              </w:rPr>
              <w:t>drugs</w:t>
            </w:r>
            <w:proofErr w:type="spellEnd"/>
            <w:r w:rsidRPr="00CA62B9">
              <w:rPr>
                <w:rFonts w:ascii="Comic Sans MS" w:eastAsia="Times New Roman" w:hAnsi="Comic Sans MS" w:cs="Calibri"/>
                <w:color w:val="000000"/>
                <w:sz w:val="20"/>
                <w:szCs w:val="20"/>
                <w:lang w:eastAsia="fr-FR"/>
              </w:rPr>
              <w:t>, etc.)</w:t>
            </w:r>
          </w:p>
        </w:tc>
        <w:tc>
          <w:tcPr>
            <w:tcW w:w="2278" w:type="dxa"/>
            <w:tcBorders>
              <w:top w:val="single" w:sz="4" w:space="0" w:color="auto"/>
              <w:left w:val="single" w:sz="4" w:space="0" w:color="auto"/>
              <w:bottom w:val="single" w:sz="4" w:space="0" w:color="auto"/>
              <w:right w:val="single" w:sz="4" w:space="0" w:color="auto"/>
            </w:tcBorders>
            <w:shd w:val="clear" w:color="000000" w:fill="E28C09"/>
            <w:vAlign w:val="bottom"/>
            <w:hideMark/>
          </w:tcPr>
          <w:p w14:paraId="36D6FF8D"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3</w:t>
            </w:r>
          </w:p>
        </w:tc>
      </w:tr>
      <w:tr w:rsidR="00EC2C86" w:rsidRPr="00CA62B9" w14:paraId="3714D979" w14:textId="77777777" w:rsidTr="00882F5C">
        <w:trPr>
          <w:trHeight w:val="288"/>
        </w:trPr>
        <w:tc>
          <w:tcPr>
            <w:tcW w:w="7640" w:type="dxa"/>
            <w:tcBorders>
              <w:top w:val="nil"/>
              <w:left w:val="single" w:sz="4" w:space="0" w:color="auto"/>
              <w:bottom w:val="single" w:sz="4" w:space="0" w:color="auto"/>
              <w:right w:val="single" w:sz="4" w:space="0" w:color="auto"/>
            </w:tcBorders>
            <w:shd w:val="clear" w:color="auto" w:fill="auto"/>
            <w:vAlign w:val="bottom"/>
            <w:hideMark/>
          </w:tcPr>
          <w:p w14:paraId="0B44C2CA" w14:textId="77777777" w:rsidR="00EC2C86" w:rsidRPr="00CA62B9" w:rsidRDefault="00EC2C86" w:rsidP="00693477">
            <w:pPr>
              <w:spacing w:after="0" w:line="240" w:lineRule="auto"/>
              <w:rPr>
                <w:rFonts w:ascii="Comic Sans MS" w:eastAsia="Times New Roman" w:hAnsi="Comic Sans MS" w:cs="Calibri"/>
                <w:color w:val="000000"/>
                <w:sz w:val="20"/>
                <w:szCs w:val="20"/>
                <w:lang w:val="en-GB" w:eastAsia="fr-FR"/>
              </w:rPr>
            </w:pPr>
            <w:r w:rsidRPr="00CA62B9">
              <w:rPr>
                <w:rFonts w:ascii="Comic Sans MS" w:eastAsia="Times New Roman" w:hAnsi="Comic Sans MS" w:cs="Calibri"/>
                <w:color w:val="000000"/>
                <w:sz w:val="20"/>
                <w:szCs w:val="20"/>
                <w:lang w:val="en-GB" w:eastAsia="fr-FR"/>
              </w:rPr>
              <w:t>Health care services (Health staff, centre, etc.)</w:t>
            </w:r>
          </w:p>
        </w:tc>
        <w:tc>
          <w:tcPr>
            <w:tcW w:w="2278" w:type="dxa"/>
            <w:tcBorders>
              <w:top w:val="single" w:sz="4" w:space="0" w:color="auto"/>
              <w:left w:val="single" w:sz="4" w:space="0" w:color="auto"/>
              <w:bottom w:val="single" w:sz="4" w:space="0" w:color="auto"/>
              <w:right w:val="single" w:sz="4" w:space="0" w:color="auto"/>
            </w:tcBorders>
            <w:shd w:val="clear" w:color="000000" w:fill="E28C09"/>
            <w:vAlign w:val="bottom"/>
            <w:hideMark/>
          </w:tcPr>
          <w:p w14:paraId="67F181FE"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3</w:t>
            </w:r>
          </w:p>
        </w:tc>
      </w:tr>
      <w:tr w:rsidR="00EC2C86" w:rsidRPr="00CA62B9" w14:paraId="461388D8" w14:textId="77777777" w:rsidTr="00882F5C">
        <w:trPr>
          <w:trHeight w:val="288"/>
        </w:trPr>
        <w:tc>
          <w:tcPr>
            <w:tcW w:w="7640" w:type="dxa"/>
            <w:tcBorders>
              <w:top w:val="nil"/>
              <w:left w:val="single" w:sz="4" w:space="0" w:color="auto"/>
              <w:bottom w:val="single" w:sz="4" w:space="0" w:color="auto"/>
              <w:right w:val="single" w:sz="4" w:space="0" w:color="auto"/>
            </w:tcBorders>
            <w:shd w:val="clear" w:color="auto" w:fill="auto"/>
            <w:vAlign w:val="bottom"/>
            <w:hideMark/>
          </w:tcPr>
          <w:p w14:paraId="35E7B586" w14:textId="77777777" w:rsidR="00EC2C86" w:rsidRPr="00CA62B9" w:rsidRDefault="00EC2C86" w:rsidP="00693477">
            <w:pPr>
              <w:spacing w:after="0" w:line="240" w:lineRule="auto"/>
              <w:rPr>
                <w:rFonts w:ascii="Comic Sans MS" w:eastAsia="Times New Roman" w:hAnsi="Comic Sans MS" w:cs="Calibri"/>
                <w:color w:val="000000"/>
                <w:sz w:val="20"/>
                <w:szCs w:val="20"/>
                <w:lang w:val="en-GB" w:eastAsia="fr-FR"/>
              </w:rPr>
            </w:pPr>
            <w:r w:rsidRPr="00CA62B9">
              <w:rPr>
                <w:rFonts w:ascii="Comic Sans MS" w:eastAsia="Times New Roman" w:hAnsi="Comic Sans MS" w:cs="Calibri"/>
                <w:color w:val="000000"/>
                <w:sz w:val="20"/>
                <w:szCs w:val="20"/>
                <w:lang w:val="en-GB" w:eastAsia="fr-FR"/>
              </w:rPr>
              <w:t>Potable water (incl. containers, treatment, etc.)</w:t>
            </w:r>
          </w:p>
        </w:tc>
        <w:tc>
          <w:tcPr>
            <w:tcW w:w="2278" w:type="dxa"/>
            <w:tcBorders>
              <w:top w:val="single" w:sz="4" w:space="0" w:color="auto"/>
              <w:left w:val="single" w:sz="4" w:space="0" w:color="auto"/>
              <w:bottom w:val="single" w:sz="4" w:space="0" w:color="auto"/>
              <w:right w:val="single" w:sz="4" w:space="0" w:color="auto"/>
            </w:tcBorders>
            <w:shd w:val="clear" w:color="000000" w:fill="C65911"/>
            <w:vAlign w:val="bottom"/>
            <w:hideMark/>
          </w:tcPr>
          <w:p w14:paraId="152BA2DC"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1</w:t>
            </w:r>
          </w:p>
        </w:tc>
      </w:tr>
      <w:tr w:rsidR="00EC2C86" w:rsidRPr="00CA62B9" w14:paraId="478EEFFF" w14:textId="77777777" w:rsidTr="00882F5C">
        <w:trPr>
          <w:trHeight w:val="288"/>
        </w:trPr>
        <w:tc>
          <w:tcPr>
            <w:tcW w:w="7640" w:type="dxa"/>
            <w:tcBorders>
              <w:top w:val="nil"/>
              <w:left w:val="single" w:sz="4" w:space="0" w:color="auto"/>
              <w:bottom w:val="single" w:sz="4" w:space="0" w:color="auto"/>
              <w:right w:val="single" w:sz="4" w:space="0" w:color="auto"/>
            </w:tcBorders>
            <w:shd w:val="clear" w:color="auto" w:fill="auto"/>
            <w:vAlign w:val="bottom"/>
            <w:hideMark/>
          </w:tcPr>
          <w:p w14:paraId="7675A5C6"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 xml:space="preserve">Shelter </w:t>
            </w:r>
            <w:proofErr w:type="spellStart"/>
            <w:r w:rsidRPr="00CA62B9">
              <w:rPr>
                <w:rFonts w:ascii="Comic Sans MS" w:eastAsia="Times New Roman" w:hAnsi="Comic Sans MS" w:cs="Calibri"/>
                <w:color w:val="000000"/>
                <w:sz w:val="20"/>
                <w:szCs w:val="20"/>
                <w:lang w:eastAsia="fr-FR"/>
              </w:rPr>
              <w:t>commodities</w:t>
            </w:r>
            <w:proofErr w:type="spellEnd"/>
            <w:r w:rsidRPr="00CA62B9">
              <w:rPr>
                <w:rFonts w:ascii="Comic Sans MS" w:eastAsia="Times New Roman" w:hAnsi="Comic Sans MS" w:cs="Calibri"/>
                <w:color w:val="000000"/>
                <w:sz w:val="20"/>
                <w:szCs w:val="20"/>
                <w:lang w:eastAsia="fr-FR"/>
              </w:rPr>
              <w:t xml:space="preserve"> (</w:t>
            </w:r>
            <w:proofErr w:type="spellStart"/>
            <w:r w:rsidRPr="00CA62B9">
              <w:rPr>
                <w:rFonts w:ascii="Comic Sans MS" w:eastAsia="Times New Roman" w:hAnsi="Comic Sans MS" w:cs="Calibri"/>
                <w:color w:val="000000"/>
                <w:sz w:val="20"/>
                <w:szCs w:val="20"/>
                <w:lang w:eastAsia="fr-FR"/>
              </w:rPr>
              <w:t>furniture’s</w:t>
            </w:r>
            <w:proofErr w:type="spellEnd"/>
            <w:r w:rsidRPr="00CA62B9">
              <w:rPr>
                <w:rFonts w:ascii="Comic Sans MS" w:eastAsia="Times New Roman" w:hAnsi="Comic Sans MS" w:cs="Calibri"/>
                <w:color w:val="000000"/>
                <w:sz w:val="20"/>
                <w:szCs w:val="20"/>
                <w:lang w:eastAsia="fr-FR"/>
              </w:rPr>
              <w:t xml:space="preserve">, </w:t>
            </w:r>
            <w:proofErr w:type="spellStart"/>
            <w:r w:rsidRPr="00CA62B9">
              <w:rPr>
                <w:rFonts w:ascii="Comic Sans MS" w:eastAsia="Times New Roman" w:hAnsi="Comic Sans MS" w:cs="Calibri"/>
                <w:color w:val="000000"/>
                <w:sz w:val="20"/>
                <w:szCs w:val="20"/>
                <w:lang w:eastAsia="fr-FR"/>
              </w:rPr>
              <w:t>material</w:t>
            </w:r>
            <w:proofErr w:type="spellEnd"/>
            <w:r w:rsidRPr="00CA62B9">
              <w:rPr>
                <w:rFonts w:ascii="Comic Sans MS" w:eastAsia="Times New Roman" w:hAnsi="Comic Sans MS" w:cs="Calibri"/>
                <w:color w:val="000000"/>
                <w:sz w:val="20"/>
                <w:szCs w:val="20"/>
                <w:lang w:eastAsia="fr-FR"/>
              </w:rPr>
              <w:t>, etc.)</w:t>
            </w:r>
          </w:p>
        </w:tc>
        <w:tc>
          <w:tcPr>
            <w:tcW w:w="2278" w:type="dxa"/>
            <w:tcBorders>
              <w:top w:val="single" w:sz="4" w:space="0" w:color="auto"/>
              <w:left w:val="single" w:sz="4" w:space="0" w:color="auto"/>
              <w:bottom w:val="single" w:sz="4" w:space="0" w:color="auto"/>
              <w:right w:val="single" w:sz="4" w:space="0" w:color="auto"/>
            </w:tcBorders>
            <w:shd w:val="clear" w:color="000000" w:fill="F0A605"/>
            <w:vAlign w:val="bottom"/>
            <w:hideMark/>
          </w:tcPr>
          <w:p w14:paraId="1A659EEF"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4</w:t>
            </w:r>
          </w:p>
        </w:tc>
      </w:tr>
      <w:tr w:rsidR="00EC2C86" w:rsidRPr="00CA62B9" w14:paraId="1722C684" w14:textId="77777777" w:rsidTr="00882F5C">
        <w:trPr>
          <w:trHeight w:val="288"/>
        </w:trPr>
        <w:tc>
          <w:tcPr>
            <w:tcW w:w="7640" w:type="dxa"/>
            <w:tcBorders>
              <w:top w:val="nil"/>
              <w:left w:val="single" w:sz="4" w:space="0" w:color="auto"/>
              <w:bottom w:val="single" w:sz="4" w:space="0" w:color="auto"/>
              <w:right w:val="single" w:sz="4" w:space="0" w:color="auto"/>
            </w:tcBorders>
            <w:shd w:val="clear" w:color="auto" w:fill="auto"/>
            <w:vAlign w:val="bottom"/>
            <w:hideMark/>
          </w:tcPr>
          <w:p w14:paraId="5199D3D1" w14:textId="77777777" w:rsidR="00EC2C86" w:rsidRPr="00CA62B9" w:rsidRDefault="00EC2C86" w:rsidP="00693477">
            <w:pPr>
              <w:spacing w:after="0" w:line="240" w:lineRule="auto"/>
              <w:rPr>
                <w:rFonts w:ascii="Comic Sans MS" w:eastAsia="Times New Roman" w:hAnsi="Comic Sans MS" w:cs="Calibri"/>
                <w:color w:val="000000"/>
                <w:sz w:val="20"/>
                <w:szCs w:val="20"/>
                <w:lang w:val="en-GB" w:eastAsia="fr-FR"/>
              </w:rPr>
            </w:pPr>
            <w:r w:rsidRPr="00CA62B9">
              <w:rPr>
                <w:rFonts w:ascii="Comic Sans MS" w:eastAsia="Times New Roman" w:hAnsi="Comic Sans MS" w:cs="Calibri"/>
                <w:color w:val="000000"/>
                <w:sz w:val="20"/>
                <w:szCs w:val="20"/>
                <w:lang w:val="en-GB" w:eastAsia="fr-FR"/>
              </w:rPr>
              <w:t>Shelter/housing (rent, purchase, construction</w:t>
            </w:r>
          </w:p>
        </w:tc>
        <w:tc>
          <w:tcPr>
            <w:tcW w:w="2278" w:type="dxa"/>
            <w:tcBorders>
              <w:top w:val="single" w:sz="4" w:space="0" w:color="auto"/>
              <w:left w:val="single" w:sz="4" w:space="0" w:color="auto"/>
              <w:bottom w:val="single" w:sz="4" w:space="0" w:color="auto"/>
              <w:right w:val="single" w:sz="4" w:space="0" w:color="auto"/>
            </w:tcBorders>
            <w:shd w:val="clear" w:color="000000" w:fill="C65911"/>
            <w:vAlign w:val="bottom"/>
            <w:hideMark/>
          </w:tcPr>
          <w:p w14:paraId="155FCC06"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1</w:t>
            </w:r>
          </w:p>
        </w:tc>
      </w:tr>
      <w:tr w:rsidR="00EC2C86" w:rsidRPr="00CA62B9" w14:paraId="67508580" w14:textId="77777777" w:rsidTr="00882F5C">
        <w:trPr>
          <w:trHeight w:val="300"/>
        </w:trPr>
        <w:tc>
          <w:tcPr>
            <w:tcW w:w="7640" w:type="dxa"/>
            <w:tcBorders>
              <w:top w:val="nil"/>
              <w:left w:val="single" w:sz="4" w:space="0" w:color="auto"/>
              <w:bottom w:val="single" w:sz="4" w:space="0" w:color="auto"/>
              <w:right w:val="single" w:sz="4" w:space="0" w:color="auto"/>
            </w:tcBorders>
            <w:shd w:val="clear" w:color="auto" w:fill="auto"/>
            <w:vAlign w:val="bottom"/>
            <w:hideMark/>
          </w:tcPr>
          <w:p w14:paraId="2C26829B" w14:textId="77777777" w:rsidR="00EC2C86" w:rsidRPr="00CA62B9" w:rsidRDefault="00EC2C86" w:rsidP="00693477">
            <w:pPr>
              <w:spacing w:after="0" w:line="240" w:lineRule="auto"/>
              <w:rPr>
                <w:rFonts w:ascii="Comic Sans MS" w:eastAsia="Times New Roman" w:hAnsi="Comic Sans MS" w:cs="Calibri"/>
                <w:color w:val="000000"/>
                <w:sz w:val="20"/>
                <w:szCs w:val="20"/>
                <w:lang w:val="en-GB" w:eastAsia="fr-FR"/>
              </w:rPr>
            </w:pPr>
            <w:r w:rsidRPr="00CA62B9">
              <w:rPr>
                <w:rFonts w:ascii="Comic Sans MS" w:eastAsia="Times New Roman" w:hAnsi="Comic Sans MS" w:cs="Calibri"/>
                <w:color w:val="000000"/>
                <w:sz w:val="20"/>
                <w:szCs w:val="20"/>
                <w:lang w:val="en-GB" w:eastAsia="fr-FR"/>
              </w:rPr>
              <w:t>Household commodities (Utensils, pots, mats, blanket, mosquito net, cooking set etc.)</w:t>
            </w:r>
          </w:p>
        </w:tc>
        <w:tc>
          <w:tcPr>
            <w:tcW w:w="2278" w:type="dxa"/>
            <w:tcBorders>
              <w:top w:val="single" w:sz="4" w:space="0" w:color="auto"/>
              <w:left w:val="single" w:sz="4" w:space="0" w:color="auto"/>
              <w:bottom w:val="single" w:sz="4" w:space="0" w:color="auto"/>
              <w:right w:val="single" w:sz="4" w:space="0" w:color="auto"/>
            </w:tcBorders>
            <w:shd w:val="clear" w:color="000000" w:fill="E28C09"/>
            <w:vAlign w:val="bottom"/>
            <w:hideMark/>
          </w:tcPr>
          <w:p w14:paraId="5C6D472E"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3</w:t>
            </w:r>
          </w:p>
        </w:tc>
      </w:tr>
      <w:tr w:rsidR="00EC2C86" w:rsidRPr="00CA62B9" w14:paraId="0F542868" w14:textId="77777777" w:rsidTr="00882F5C">
        <w:trPr>
          <w:trHeight w:val="288"/>
        </w:trPr>
        <w:tc>
          <w:tcPr>
            <w:tcW w:w="7640" w:type="dxa"/>
            <w:tcBorders>
              <w:top w:val="nil"/>
              <w:left w:val="single" w:sz="4" w:space="0" w:color="auto"/>
              <w:bottom w:val="single" w:sz="4" w:space="0" w:color="auto"/>
              <w:right w:val="single" w:sz="4" w:space="0" w:color="auto"/>
            </w:tcBorders>
            <w:shd w:val="clear" w:color="auto" w:fill="auto"/>
            <w:vAlign w:val="bottom"/>
            <w:hideMark/>
          </w:tcPr>
          <w:p w14:paraId="171E7EE2" w14:textId="77777777" w:rsidR="00EC2C86" w:rsidRPr="00CA62B9" w:rsidRDefault="00EC2C86" w:rsidP="00693477">
            <w:pPr>
              <w:spacing w:after="0" w:line="240" w:lineRule="auto"/>
              <w:rPr>
                <w:rFonts w:ascii="Comic Sans MS" w:eastAsia="Times New Roman" w:hAnsi="Comic Sans MS" w:cs="Calibri"/>
                <w:color w:val="000000"/>
                <w:sz w:val="20"/>
                <w:szCs w:val="20"/>
                <w:lang w:val="en-GB" w:eastAsia="fr-FR"/>
              </w:rPr>
            </w:pPr>
            <w:r w:rsidRPr="00CA62B9">
              <w:rPr>
                <w:rFonts w:ascii="Comic Sans MS" w:eastAsia="Times New Roman" w:hAnsi="Comic Sans MS" w:cs="Calibri"/>
                <w:color w:val="000000"/>
                <w:sz w:val="20"/>
                <w:szCs w:val="20"/>
                <w:lang w:val="en-GB" w:eastAsia="fr-FR"/>
              </w:rPr>
              <w:t>Hygiene commodities (Clothing, washing, soap, toothbrush, pads, diapers, etc.))</w:t>
            </w:r>
          </w:p>
        </w:tc>
        <w:tc>
          <w:tcPr>
            <w:tcW w:w="2278" w:type="dxa"/>
            <w:tcBorders>
              <w:top w:val="single" w:sz="4" w:space="0" w:color="auto"/>
              <w:left w:val="single" w:sz="4" w:space="0" w:color="auto"/>
              <w:bottom w:val="single" w:sz="4" w:space="0" w:color="auto"/>
              <w:right w:val="single" w:sz="4" w:space="0" w:color="auto"/>
            </w:tcBorders>
            <w:shd w:val="clear" w:color="000000" w:fill="E28C09"/>
            <w:vAlign w:val="bottom"/>
            <w:hideMark/>
          </w:tcPr>
          <w:p w14:paraId="07F64F7D"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3</w:t>
            </w:r>
          </w:p>
        </w:tc>
      </w:tr>
      <w:tr w:rsidR="00EC2C86" w:rsidRPr="00CA62B9" w14:paraId="0E537EAE" w14:textId="77777777" w:rsidTr="00882F5C">
        <w:trPr>
          <w:trHeight w:val="288"/>
        </w:trPr>
        <w:tc>
          <w:tcPr>
            <w:tcW w:w="7640" w:type="dxa"/>
            <w:tcBorders>
              <w:top w:val="nil"/>
              <w:left w:val="single" w:sz="4" w:space="0" w:color="auto"/>
              <w:bottom w:val="single" w:sz="4" w:space="0" w:color="auto"/>
              <w:right w:val="single" w:sz="4" w:space="0" w:color="auto"/>
            </w:tcBorders>
            <w:shd w:val="clear" w:color="auto" w:fill="auto"/>
            <w:vAlign w:val="bottom"/>
            <w:hideMark/>
          </w:tcPr>
          <w:p w14:paraId="2A9EE7E3"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proofErr w:type="spellStart"/>
            <w:r w:rsidRPr="00CA62B9">
              <w:rPr>
                <w:rFonts w:ascii="Comic Sans MS" w:eastAsia="Times New Roman" w:hAnsi="Comic Sans MS" w:cs="Calibri"/>
                <w:color w:val="000000"/>
                <w:sz w:val="20"/>
                <w:szCs w:val="20"/>
                <w:lang w:eastAsia="fr-FR"/>
              </w:rPr>
              <w:t>Hygiene</w:t>
            </w:r>
            <w:proofErr w:type="spellEnd"/>
            <w:r w:rsidRPr="00CA62B9">
              <w:rPr>
                <w:rFonts w:ascii="Comic Sans MS" w:eastAsia="Times New Roman" w:hAnsi="Comic Sans MS" w:cs="Calibri"/>
                <w:color w:val="000000"/>
                <w:sz w:val="20"/>
                <w:szCs w:val="20"/>
                <w:lang w:eastAsia="fr-FR"/>
              </w:rPr>
              <w:t>/</w:t>
            </w:r>
            <w:proofErr w:type="spellStart"/>
            <w:r w:rsidRPr="00CA62B9">
              <w:rPr>
                <w:rFonts w:ascii="Comic Sans MS" w:eastAsia="Times New Roman" w:hAnsi="Comic Sans MS" w:cs="Calibri"/>
                <w:color w:val="000000"/>
                <w:sz w:val="20"/>
                <w:szCs w:val="20"/>
                <w:lang w:eastAsia="fr-FR"/>
              </w:rPr>
              <w:t>sanitation</w:t>
            </w:r>
            <w:proofErr w:type="spellEnd"/>
            <w:r w:rsidRPr="00CA62B9">
              <w:rPr>
                <w:rFonts w:ascii="Comic Sans MS" w:eastAsia="Times New Roman" w:hAnsi="Comic Sans MS" w:cs="Calibri"/>
                <w:color w:val="000000"/>
                <w:sz w:val="20"/>
                <w:szCs w:val="20"/>
                <w:lang w:eastAsia="fr-FR"/>
              </w:rPr>
              <w:t xml:space="preserve"> </w:t>
            </w:r>
            <w:proofErr w:type="spellStart"/>
            <w:r w:rsidRPr="00CA62B9">
              <w:rPr>
                <w:rFonts w:ascii="Comic Sans MS" w:eastAsia="Times New Roman" w:hAnsi="Comic Sans MS" w:cs="Calibri"/>
                <w:color w:val="000000"/>
                <w:sz w:val="20"/>
                <w:szCs w:val="20"/>
                <w:lang w:eastAsia="fr-FR"/>
              </w:rPr>
              <w:t>facilities</w:t>
            </w:r>
            <w:proofErr w:type="spellEnd"/>
            <w:r w:rsidRPr="00CA62B9">
              <w:rPr>
                <w:rFonts w:ascii="Comic Sans MS" w:eastAsia="Times New Roman" w:hAnsi="Comic Sans MS" w:cs="Calibri"/>
                <w:color w:val="000000"/>
                <w:sz w:val="20"/>
                <w:szCs w:val="20"/>
                <w:lang w:eastAsia="fr-FR"/>
              </w:rPr>
              <w:t xml:space="preserve"> (</w:t>
            </w:r>
            <w:proofErr w:type="spellStart"/>
            <w:r w:rsidRPr="00CA62B9">
              <w:rPr>
                <w:rFonts w:ascii="Comic Sans MS" w:eastAsia="Times New Roman" w:hAnsi="Comic Sans MS" w:cs="Calibri"/>
                <w:color w:val="000000"/>
                <w:sz w:val="20"/>
                <w:szCs w:val="20"/>
                <w:lang w:eastAsia="fr-FR"/>
              </w:rPr>
              <w:t>toilets</w:t>
            </w:r>
            <w:proofErr w:type="spellEnd"/>
            <w:r w:rsidRPr="00CA62B9">
              <w:rPr>
                <w:rFonts w:ascii="Comic Sans MS" w:eastAsia="Times New Roman" w:hAnsi="Comic Sans MS" w:cs="Calibri"/>
                <w:color w:val="000000"/>
                <w:sz w:val="20"/>
                <w:szCs w:val="20"/>
                <w:lang w:eastAsia="fr-FR"/>
              </w:rPr>
              <w:t xml:space="preserve">, </w:t>
            </w:r>
            <w:proofErr w:type="spellStart"/>
            <w:r w:rsidRPr="00CA62B9">
              <w:rPr>
                <w:rFonts w:ascii="Comic Sans MS" w:eastAsia="Times New Roman" w:hAnsi="Comic Sans MS" w:cs="Calibri"/>
                <w:color w:val="000000"/>
                <w:sz w:val="20"/>
                <w:szCs w:val="20"/>
                <w:lang w:eastAsia="fr-FR"/>
              </w:rPr>
              <w:t>shower</w:t>
            </w:r>
            <w:proofErr w:type="spellEnd"/>
            <w:r w:rsidRPr="00CA62B9">
              <w:rPr>
                <w:rFonts w:ascii="Comic Sans MS" w:eastAsia="Times New Roman" w:hAnsi="Comic Sans MS" w:cs="Calibri"/>
                <w:color w:val="000000"/>
                <w:sz w:val="20"/>
                <w:szCs w:val="20"/>
                <w:lang w:eastAsia="fr-FR"/>
              </w:rPr>
              <w:t>, bath,</w:t>
            </w:r>
          </w:p>
        </w:tc>
        <w:tc>
          <w:tcPr>
            <w:tcW w:w="2278" w:type="dxa"/>
            <w:tcBorders>
              <w:top w:val="single" w:sz="4" w:space="0" w:color="auto"/>
              <w:left w:val="single" w:sz="4" w:space="0" w:color="auto"/>
              <w:bottom w:val="single" w:sz="4" w:space="0" w:color="auto"/>
              <w:right w:val="single" w:sz="4" w:space="0" w:color="auto"/>
            </w:tcBorders>
            <w:shd w:val="clear" w:color="000000" w:fill="F0A605"/>
            <w:vAlign w:val="bottom"/>
            <w:hideMark/>
          </w:tcPr>
          <w:p w14:paraId="2D32BB98"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4</w:t>
            </w:r>
          </w:p>
        </w:tc>
      </w:tr>
      <w:tr w:rsidR="00EC2C86" w:rsidRPr="00CA62B9" w14:paraId="598F14DA" w14:textId="77777777" w:rsidTr="00882F5C">
        <w:trPr>
          <w:trHeight w:val="288"/>
        </w:trPr>
        <w:tc>
          <w:tcPr>
            <w:tcW w:w="7640" w:type="dxa"/>
            <w:tcBorders>
              <w:top w:val="nil"/>
              <w:left w:val="single" w:sz="4" w:space="0" w:color="auto"/>
              <w:bottom w:val="single" w:sz="4" w:space="0" w:color="auto"/>
              <w:right w:val="single" w:sz="4" w:space="0" w:color="auto"/>
            </w:tcBorders>
            <w:shd w:val="clear" w:color="auto" w:fill="auto"/>
            <w:vAlign w:val="bottom"/>
            <w:hideMark/>
          </w:tcPr>
          <w:p w14:paraId="342F7F20" w14:textId="77777777" w:rsidR="00EC2C86" w:rsidRPr="00CA62B9" w:rsidRDefault="00EC2C86" w:rsidP="00693477">
            <w:pPr>
              <w:spacing w:after="0" w:line="240" w:lineRule="auto"/>
              <w:rPr>
                <w:rFonts w:ascii="Comic Sans MS" w:eastAsia="Times New Roman" w:hAnsi="Comic Sans MS" w:cs="Calibri"/>
                <w:color w:val="000000"/>
                <w:sz w:val="20"/>
                <w:szCs w:val="20"/>
                <w:lang w:val="en-GB" w:eastAsia="fr-FR"/>
              </w:rPr>
            </w:pPr>
            <w:r w:rsidRPr="00CA62B9">
              <w:rPr>
                <w:rFonts w:ascii="Comic Sans MS" w:eastAsia="Times New Roman" w:hAnsi="Comic Sans MS" w:cs="Calibri"/>
                <w:color w:val="000000"/>
                <w:sz w:val="20"/>
                <w:szCs w:val="20"/>
                <w:lang w:val="en-GB" w:eastAsia="fr-FR"/>
              </w:rPr>
              <w:t>Energy commodities for heating, cooking, lightning and charging etc.</w:t>
            </w:r>
          </w:p>
        </w:tc>
        <w:tc>
          <w:tcPr>
            <w:tcW w:w="2278" w:type="dxa"/>
            <w:tcBorders>
              <w:top w:val="single" w:sz="4" w:space="0" w:color="auto"/>
              <w:left w:val="single" w:sz="4" w:space="0" w:color="auto"/>
              <w:bottom w:val="single" w:sz="4" w:space="0" w:color="auto"/>
              <w:right w:val="single" w:sz="4" w:space="0" w:color="auto"/>
            </w:tcBorders>
            <w:shd w:val="clear" w:color="000000" w:fill="E28C09"/>
            <w:vAlign w:val="bottom"/>
            <w:hideMark/>
          </w:tcPr>
          <w:p w14:paraId="1D2CC505"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3</w:t>
            </w:r>
          </w:p>
        </w:tc>
      </w:tr>
      <w:tr w:rsidR="00EC2C86" w:rsidRPr="00CA62B9" w14:paraId="380525E1" w14:textId="77777777" w:rsidTr="00882F5C">
        <w:trPr>
          <w:trHeight w:val="288"/>
        </w:trPr>
        <w:tc>
          <w:tcPr>
            <w:tcW w:w="7640" w:type="dxa"/>
            <w:tcBorders>
              <w:top w:val="nil"/>
              <w:left w:val="single" w:sz="4" w:space="0" w:color="auto"/>
              <w:bottom w:val="single" w:sz="4" w:space="0" w:color="auto"/>
              <w:right w:val="single" w:sz="4" w:space="0" w:color="auto"/>
            </w:tcBorders>
            <w:shd w:val="clear" w:color="auto" w:fill="auto"/>
            <w:vAlign w:val="bottom"/>
            <w:hideMark/>
          </w:tcPr>
          <w:p w14:paraId="611FC656" w14:textId="77777777" w:rsidR="00EC2C86" w:rsidRPr="00CA62B9" w:rsidRDefault="00EC2C86" w:rsidP="00693477">
            <w:pPr>
              <w:spacing w:after="0" w:line="240" w:lineRule="auto"/>
              <w:rPr>
                <w:rFonts w:ascii="Comic Sans MS" w:eastAsia="Times New Roman" w:hAnsi="Comic Sans MS" w:cs="Calibri"/>
                <w:color w:val="000000"/>
                <w:sz w:val="20"/>
                <w:szCs w:val="20"/>
                <w:lang w:val="en-GB" w:eastAsia="fr-FR"/>
              </w:rPr>
            </w:pPr>
            <w:r w:rsidRPr="00CA62B9">
              <w:rPr>
                <w:rFonts w:ascii="Comic Sans MS" w:eastAsia="Times New Roman" w:hAnsi="Comic Sans MS" w:cs="Calibri"/>
                <w:color w:val="000000"/>
                <w:sz w:val="20"/>
                <w:szCs w:val="20"/>
                <w:lang w:val="en-GB" w:eastAsia="fr-FR"/>
              </w:rPr>
              <w:t xml:space="preserve">Transport services to work, health </w:t>
            </w:r>
            <w:proofErr w:type="spellStart"/>
            <w:proofErr w:type="gramStart"/>
            <w:r w:rsidRPr="00CA62B9">
              <w:rPr>
                <w:rFonts w:ascii="Comic Sans MS" w:eastAsia="Times New Roman" w:hAnsi="Comic Sans MS" w:cs="Calibri"/>
                <w:color w:val="000000"/>
                <w:sz w:val="20"/>
                <w:szCs w:val="20"/>
                <w:lang w:val="en-GB" w:eastAsia="fr-FR"/>
              </w:rPr>
              <w:t>centre,markets</w:t>
            </w:r>
            <w:proofErr w:type="spellEnd"/>
            <w:proofErr w:type="gramEnd"/>
            <w:r w:rsidRPr="00CA62B9">
              <w:rPr>
                <w:rFonts w:ascii="Comic Sans MS" w:eastAsia="Times New Roman" w:hAnsi="Comic Sans MS" w:cs="Calibri"/>
                <w:color w:val="000000"/>
                <w:sz w:val="20"/>
                <w:szCs w:val="20"/>
                <w:lang w:val="en-GB" w:eastAsia="fr-FR"/>
              </w:rPr>
              <w:t>, etc.)</w:t>
            </w:r>
          </w:p>
        </w:tc>
        <w:tc>
          <w:tcPr>
            <w:tcW w:w="2278" w:type="dxa"/>
            <w:tcBorders>
              <w:top w:val="single" w:sz="4" w:space="0" w:color="auto"/>
              <w:left w:val="single" w:sz="4" w:space="0" w:color="auto"/>
              <w:bottom w:val="single" w:sz="4" w:space="0" w:color="auto"/>
              <w:right w:val="single" w:sz="4" w:space="0" w:color="auto"/>
            </w:tcBorders>
            <w:shd w:val="clear" w:color="000000" w:fill="D4720D"/>
            <w:vAlign w:val="bottom"/>
            <w:hideMark/>
          </w:tcPr>
          <w:p w14:paraId="1B08B49A"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2</w:t>
            </w:r>
          </w:p>
        </w:tc>
      </w:tr>
      <w:tr w:rsidR="00EC2C86" w:rsidRPr="00CA62B9" w14:paraId="5E2845B4" w14:textId="77777777" w:rsidTr="00882F5C">
        <w:trPr>
          <w:trHeight w:val="288"/>
        </w:trPr>
        <w:tc>
          <w:tcPr>
            <w:tcW w:w="7640" w:type="dxa"/>
            <w:tcBorders>
              <w:top w:val="nil"/>
              <w:left w:val="single" w:sz="4" w:space="0" w:color="auto"/>
              <w:bottom w:val="single" w:sz="4" w:space="0" w:color="auto"/>
              <w:right w:val="single" w:sz="4" w:space="0" w:color="auto"/>
            </w:tcBorders>
            <w:shd w:val="clear" w:color="auto" w:fill="auto"/>
            <w:vAlign w:val="bottom"/>
            <w:hideMark/>
          </w:tcPr>
          <w:p w14:paraId="388AE97A"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 xml:space="preserve">Education services (transport, </w:t>
            </w:r>
            <w:proofErr w:type="spellStart"/>
            <w:r w:rsidRPr="00CA62B9">
              <w:rPr>
                <w:rFonts w:ascii="Comic Sans MS" w:eastAsia="Times New Roman" w:hAnsi="Comic Sans MS" w:cs="Calibri"/>
                <w:color w:val="000000"/>
                <w:sz w:val="20"/>
                <w:szCs w:val="20"/>
                <w:lang w:eastAsia="fr-FR"/>
              </w:rPr>
              <w:t>fees</w:t>
            </w:r>
            <w:proofErr w:type="spellEnd"/>
            <w:r w:rsidRPr="00CA62B9">
              <w:rPr>
                <w:rFonts w:ascii="Comic Sans MS" w:eastAsia="Times New Roman" w:hAnsi="Comic Sans MS" w:cs="Calibri"/>
                <w:color w:val="000000"/>
                <w:sz w:val="20"/>
                <w:szCs w:val="20"/>
                <w:lang w:eastAsia="fr-FR"/>
              </w:rPr>
              <w:t xml:space="preserve">, </w:t>
            </w:r>
            <w:proofErr w:type="spellStart"/>
            <w:r w:rsidRPr="00CA62B9">
              <w:rPr>
                <w:rFonts w:ascii="Comic Sans MS" w:eastAsia="Times New Roman" w:hAnsi="Comic Sans MS" w:cs="Calibri"/>
                <w:color w:val="000000"/>
                <w:sz w:val="20"/>
                <w:szCs w:val="20"/>
                <w:lang w:eastAsia="fr-FR"/>
              </w:rPr>
              <w:t>teachers</w:t>
            </w:r>
            <w:proofErr w:type="spellEnd"/>
            <w:r w:rsidRPr="00CA62B9">
              <w:rPr>
                <w:rFonts w:ascii="Comic Sans MS" w:eastAsia="Times New Roman" w:hAnsi="Comic Sans MS" w:cs="Calibri"/>
                <w:color w:val="000000"/>
                <w:sz w:val="20"/>
                <w:szCs w:val="20"/>
                <w:lang w:eastAsia="fr-FR"/>
              </w:rPr>
              <w:t>, etc.)</w:t>
            </w:r>
          </w:p>
        </w:tc>
        <w:tc>
          <w:tcPr>
            <w:tcW w:w="2278" w:type="dxa"/>
            <w:tcBorders>
              <w:top w:val="single" w:sz="4" w:space="0" w:color="auto"/>
              <w:left w:val="single" w:sz="4" w:space="0" w:color="auto"/>
              <w:bottom w:val="single" w:sz="4" w:space="0" w:color="auto"/>
              <w:right w:val="single" w:sz="4" w:space="0" w:color="auto"/>
            </w:tcBorders>
            <w:shd w:val="clear" w:color="000000" w:fill="E28C09"/>
            <w:vAlign w:val="bottom"/>
            <w:hideMark/>
          </w:tcPr>
          <w:p w14:paraId="442BC4C3"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3</w:t>
            </w:r>
          </w:p>
        </w:tc>
      </w:tr>
      <w:tr w:rsidR="00EC2C86" w:rsidRPr="00CA62B9" w14:paraId="62B87A5C" w14:textId="77777777" w:rsidTr="00882F5C">
        <w:trPr>
          <w:trHeight w:val="288"/>
        </w:trPr>
        <w:tc>
          <w:tcPr>
            <w:tcW w:w="7640" w:type="dxa"/>
            <w:tcBorders>
              <w:top w:val="nil"/>
              <w:left w:val="single" w:sz="4" w:space="0" w:color="auto"/>
              <w:bottom w:val="single" w:sz="4" w:space="0" w:color="auto"/>
              <w:right w:val="single" w:sz="4" w:space="0" w:color="auto"/>
            </w:tcBorders>
            <w:shd w:val="clear" w:color="auto" w:fill="auto"/>
            <w:vAlign w:val="bottom"/>
            <w:hideMark/>
          </w:tcPr>
          <w:p w14:paraId="4A06F490" w14:textId="77777777" w:rsidR="00EC2C86" w:rsidRPr="00CA62B9" w:rsidRDefault="00EC2C86" w:rsidP="00693477">
            <w:pPr>
              <w:spacing w:after="0" w:line="240" w:lineRule="auto"/>
              <w:rPr>
                <w:rFonts w:ascii="Comic Sans MS" w:eastAsia="Times New Roman" w:hAnsi="Comic Sans MS" w:cs="Calibri"/>
                <w:color w:val="000000"/>
                <w:sz w:val="20"/>
                <w:szCs w:val="20"/>
                <w:lang w:val="en-GB" w:eastAsia="fr-FR"/>
              </w:rPr>
            </w:pPr>
            <w:r w:rsidRPr="00CA62B9">
              <w:rPr>
                <w:rFonts w:ascii="Comic Sans MS" w:eastAsia="Times New Roman" w:hAnsi="Comic Sans MS" w:cs="Calibri"/>
                <w:color w:val="000000"/>
                <w:sz w:val="20"/>
                <w:szCs w:val="20"/>
                <w:lang w:val="en-GB" w:eastAsia="fr-FR"/>
              </w:rPr>
              <w:t xml:space="preserve">Education commodities (uniforms, </w:t>
            </w:r>
            <w:proofErr w:type="spellStart"/>
            <w:proofErr w:type="gramStart"/>
            <w:r w:rsidRPr="00CA62B9">
              <w:rPr>
                <w:rFonts w:ascii="Comic Sans MS" w:eastAsia="Times New Roman" w:hAnsi="Comic Sans MS" w:cs="Calibri"/>
                <w:color w:val="000000"/>
                <w:sz w:val="20"/>
                <w:szCs w:val="20"/>
                <w:lang w:val="en-GB" w:eastAsia="fr-FR"/>
              </w:rPr>
              <w:t>shoes,stationaries</w:t>
            </w:r>
            <w:proofErr w:type="spellEnd"/>
            <w:proofErr w:type="gramEnd"/>
            <w:r w:rsidRPr="00CA62B9">
              <w:rPr>
                <w:rFonts w:ascii="Comic Sans MS" w:eastAsia="Times New Roman" w:hAnsi="Comic Sans MS" w:cs="Calibri"/>
                <w:color w:val="000000"/>
                <w:sz w:val="20"/>
                <w:szCs w:val="20"/>
                <w:lang w:val="en-GB" w:eastAsia="fr-FR"/>
              </w:rPr>
              <w:t>, books, etc.)</w:t>
            </w:r>
          </w:p>
        </w:tc>
        <w:tc>
          <w:tcPr>
            <w:tcW w:w="2278" w:type="dxa"/>
            <w:tcBorders>
              <w:top w:val="single" w:sz="4" w:space="0" w:color="auto"/>
              <w:left w:val="single" w:sz="4" w:space="0" w:color="auto"/>
              <w:bottom w:val="single" w:sz="4" w:space="0" w:color="auto"/>
              <w:right w:val="single" w:sz="4" w:space="0" w:color="auto"/>
            </w:tcBorders>
            <w:shd w:val="clear" w:color="000000" w:fill="FFC000"/>
            <w:vAlign w:val="bottom"/>
            <w:hideMark/>
          </w:tcPr>
          <w:p w14:paraId="07E120EB"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5</w:t>
            </w:r>
          </w:p>
        </w:tc>
      </w:tr>
      <w:tr w:rsidR="00EC2C86" w:rsidRPr="00CA62B9" w14:paraId="37878D3B" w14:textId="77777777" w:rsidTr="00882F5C">
        <w:trPr>
          <w:trHeight w:val="288"/>
        </w:trPr>
        <w:tc>
          <w:tcPr>
            <w:tcW w:w="7640" w:type="dxa"/>
            <w:tcBorders>
              <w:top w:val="nil"/>
              <w:left w:val="single" w:sz="4" w:space="0" w:color="auto"/>
              <w:bottom w:val="single" w:sz="4" w:space="0" w:color="auto"/>
              <w:right w:val="single" w:sz="4" w:space="0" w:color="auto"/>
            </w:tcBorders>
            <w:shd w:val="clear" w:color="auto" w:fill="auto"/>
            <w:vAlign w:val="bottom"/>
            <w:hideMark/>
          </w:tcPr>
          <w:p w14:paraId="5A3B14F4"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 xml:space="preserve">Communication </w:t>
            </w:r>
            <w:proofErr w:type="spellStart"/>
            <w:r w:rsidRPr="00CA62B9">
              <w:rPr>
                <w:rFonts w:ascii="Comic Sans MS" w:eastAsia="Times New Roman" w:hAnsi="Comic Sans MS" w:cs="Calibri"/>
                <w:color w:val="000000"/>
                <w:sz w:val="20"/>
                <w:szCs w:val="20"/>
                <w:lang w:eastAsia="fr-FR"/>
              </w:rPr>
              <w:t>commodities</w:t>
            </w:r>
            <w:proofErr w:type="spellEnd"/>
            <w:r w:rsidRPr="00CA62B9">
              <w:rPr>
                <w:rFonts w:ascii="Comic Sans MS" w:eastAsia="Times New Roman" w:hAnsi="Comic Sans MS" w:cs="Calibri"/>
                <w:color w:val="000000"/>
                <w:sz w:val="20"/>
                <w:szCs w:val="20"/>
                <w:lang w:eastAsia="fr-FR"/>
              </w:rPr>
              <w:t xml:space="preserve"> (Phone, </w:t>
            </w:r>
            <w:proofErr w:type="spellStart"/>
            <w:r w:rsidRPr="00CA62B9">
              <w:rPr>
                <w:rFonts w:ascii="Comic Sans MS" w:eastAsia="Times New Roman" w:hAnsi="Comic Sans MS" w:cs="Calibri"/>
                <w:color w:val="000000"/>
                <w:sz w:val="20"/>
                <w:szCs w:val="20"/>
                <w:lang w:eastAsia="fr-FR"/>
              </w:rPr>
              <w:t>credit</w:t>
            </w:r>
            <w:proofErr w:type="spellEnd"/>
            <w:r w:rsidRPr="00CA62B9">
              <w:rPr>
                <w:rFonts w:ascii="Comic Sans MS" w:eastAsia="Times New Roman" w:hAnsi="Comic Sans MS" w:cs="Calibri"/>
                <w:color w:val="000000"/>
                <w:sz w:val="20"/>
                <w:szCs w:val="20"/>
                <w:lang w:eastAsia="fr-FR"/>
              </w:rPr>
              <w:t>, etc.)</w:t>
            </w:r>
          </w:p>
        </w:tc>
        <w:tc>
          <w:tcPr>
            <w:tcW w:w="2278" w:type="dxa"/>
            <w:tcBorders>
              <w:top w:val="single" w:sz="4" w:space="0" w:color="auto"/>
              <w:left w:val="single" w:sz="4" w:space="0" w:color="auto"/>
              <w:bottom w:val="single" w:sz="4" w:space="0" w:color="auto"/>
              <w:right w:val="single" w:sz="4" w:space="0" w:color="auto"/>
            </w:tcBorders>
            <w:shd w:val="clear" w:color="000000" w:fill="E28C09"/>
            <w:vAlign w:val="bottom"/>
            <w:hideMark/>
          </w:tcPr>
          <w:p w14:paraId="279FC64F"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3</w:t>
            </w:r>
          </w:p>
        </w:tc>
      </w:tr>
      <w:tr w:rsidR="00EC2C86" w:rsidRPr="00CA62B9" w14:paraId="0990C576" w14:textId="77777777" w:rsidTr="00882F5C">
        <w:trPr>
          <w:trHeight w:val="288"/>
        </w:trPr>
        <w:tc>
          <w:tcPr>
            <w:tcW w:w="7640" w:type="dxa"/>
            <w:tcBorders>
              <w:top w:val="nil"/>
              <w:left w:val="single" w:sz="4" w:space="0" w:color="auto"/>
              <w:bottom w:val="single" w:sz="4" w:space="0" w:color="auto"/>
              <w:right w:val="single" w:sz="4" w:space="0" w:color="auto"/>
            </w:tcBorders>
            <w:shd w:val="clear" w:color="auto" w:fill="auto"/>
            <w:vAlign w:val="bottom"/>
            <w:hideMark/>
          </w:tcPr>
          <w:p w14:paraId="6641E3AD"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 xml:space="preserve">Communication services (providers, </w:t>
            </w:r>
            <w:proofErr w:type="spellStart"/>
            <w:proofErr w:type="gramStart"/>
            <w:r w:rsidRPr="00CA62B9">
              <w:rPr>
                <w:rFonts w:ascii="Comic Sans MS" w:eastAsia="Times New Roman" w:hAnsi="Comic Sans MS" w:cs="Calibri"/>
                <w:color w:val="000000"/>
                <w:sz w:val="20"/>
                <w:szCs w:val="20"/>
                <w:lang w:eastAsia="fr-FR"/>
              </w:rPr>
              <w:t>towers,network</w:t>
            </w:r>
            <w:proofErr w:type="spellEnd"/>
            <w:proofErr w:type="gramEnd"/>
            <w:r w:rsidRPr="00CA62B9">
              <w:rPr>
                <w:rFonts w:ascii="Comic Sans MS" w:eastAsia="Times New Roman" w:hAnsi="Comic Sans MS" w:cs="Calibri"/>
                <w:color w:val="000000"/>
                <w:sz w:val="20"/>
                <w:szCs w:val="20"/>
                <w:lang w:eastAsia="fr-FR"/>
              </w:rPr>
              <w:t>, etc.)</w:t>
            </w:r>
          </w:p>
        </w:tc>
        <w:tc>
          <w:tcPr>
            <w:tcW w:w="2278" w:type="dxa"/>
            <w:tcBorders>
              <w:top w:val="single" w:sz="4" w:space="0" w:color="auto"/>
              <w:left w:val="single" w:sz="4" w:space="0" w:color="auto"/>
              <w:bottom w:val="single" w:sz="4" w:space="0" w:color="auto"/>
              <w:right w:val="single" w:sz="4" w:space="0" w:color="auto"/>
            </w:tcBorders>
            <w:shd w:val="clear" w:color="000000" w:fill="F0A605"/>
            <w:vAlign w:val="bottom"/>
            <w:hideMark/>
          </w:tcPr>
          <w:p w14:paraId="08C85C7C"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4</w:t>
            </w:r>
          </w:p>
        </w:tc>
      </w:tr>
      <w:tr w:rsidR="00EC2C86" w:rsidRPr="00CA62B9" w14:paraId="0EDA400C" w14:textId="77777777" w:rsidTr="00882F5C">
        <w:trPr>
          <w:trHeight w:val="288"/>
        </w:trPr>
        <w:tc>
          <w:tcPr>
            <w:tcW w:w="7640" w:type="dxa"/>
            <w:tcBorders>
              <w:top w:val="nil"/>
              <w:left w:val="single" w:sz="4" w:space="0" w:color="auto"/>
              <w:bottom w:val="single" w:sz="4" w:space="0" w:color="auto"/>
              <w:right w:val="single" w:sz="4" w:space="0" w:color="auto"/>
            </w:tcBorders>
            <w:shd w:val="clear" w:color="auto" w:fill="auto"/>
            <w:vAlign w:val="bottom"/>
            <w:hideMark/>
          </w:tcPr>
          <w:p w14:paraId="11F3ED21" w14:textId="77777777" w:rsidR="00EC2C86" w:rsidRPr="00CA62B9" w:rsidRDefault="00EC2C86" w:rsidP="00693477">
            <w:pPr>
              <w:spacing w:after="0" w:line="240" w:lineRule="auto"/>
              <w:rPr>
                <w:rFonts w:ascii="Comic Sans MS" w:eastAsia="Times New Roman" w:hAnsi="Comic Sans MS" w:cs="Calibri"/>
                <w:color w:val="000000"/>
                <w:sz w:val="20"/>
                <w:szCs w:val="20"/>
                <w:lang w:val="en-GB" w:eastAsia="fr-FR"/>
              </w:rPr>
            </w:pPr>
            <w:r w:rsidRPr="00CA62B9">
              <w:rPr>
                <w:rFonts w:ascii="Comic Sans MS" w:eastAsia="Times New Roman" w:hAnsi="Comic Sans MS" w:cs="Calibri"/>
                <w:color w:val="000000"/>
                <w:sz w:val="20"/>
                <w:szCs w:val="20"/>
                <w:lang w:val="en-GB" w:eastAsia="fr-FR"/>
              </w:rPr>
              <w:t>Other (Legal support, special needs, etc.)</w:t>
            </w:r>
          </w:p>
        </w:tc>
        <w:tc>
          <w:tcPr>
            <w:tcW w:w="2278" w:type="dxa"/>
            <w:tcBorders>
              <w:top w:val="single" w:sz="4" w:space="0" w:color="auto"/>
              <w:left w:val="single" w:sz="4" w:space="0" w:color="auto"/>
              <w:bottom w:val="single" w:sz="4" w:space="0" w:color="auto"/>
              <w:right w:val="single" w:sz="4" w:space="0" w:color="auto"/>
            </w:tcBorders>
            <w:shd w:val="clear" w:color="000000" w:fill="FFC000"/>
            <w:vAlign w:val="bottom"/>
            <w:hideMark/>
          </w:tcPr>
          <w:p w14:paraId="55DCB360"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5</w:t>
            </w:r>
          </w:p>
        </w:tc>
      </w:tr>
    </w:tbl>
    <w:p w14:paraId="65D7BB7D" w14:textId="77777777" w:rsidR="00EC2C86" w:rsidRPr="00CA62B9" w:rsidRDefault="00EC2C86" w:rsidP="00EC2C86">
      <w:pPr>
        <w:rPr>
          <w:rFonts w:ascii="Comic Sans MS" w:hAnsi="Comic Sans MS"/>
          <w:sz w:val="20"/>
          <w:szCs w:val="20"/>
        </w:rPr>
      </w:pPr>
    </w:p>
    <w:p w14:paraId="1560642F" w14:textId="77777777" w:rsidR="00C42178" w:rsidRPr="007B57DD" w:rsidRDefault="00C42178">
      <w:pPr>
        <w:rPr>
          <w:rFonts w:ascii="Comic Sans MS" w:hAnsi="Comic Sans MS"/>
        </w:rPr>
      </w:pPr>
    </w:p>
    <w:p w14:paraId="7BA70EC8" w14:textId="77777777" w:rsidR="00081403" w:rsidRPr="00CA62B9" w:rsidRDefault="00EC2C86" w:rsidP="00081403">
      <w:pPr>
        <w:pStyle w:val="berschrift3"/>
        <w:rPr>
          <w:rFonts w:eastAsiaTheme="minorEastAsia"/>
        </w:rPr>
      </w:pPr>
      <w:proofErr w:type="spellStart"/>
      <w:r w:rsidRPr="00EC2C86">
        <w:rPr>
          <w:rFonts w:eastAsiaTheme="minorEastAsia"/>
        </w:rPr>
        <w:lastRenderedPageBreak/>
        <w:t>Monthly</w:t>
      </w:r>
      <w:proofErr w:type="spellEnd"/>
      <w:r w:rsidRPr="00EC2C86">
        <w:rPr>
          <w:rFonts w:eastAsiaTheme="minorEastAsia"/>
        </w:rPr>
        <w:t xml:space="preserve"> </w:t>
      </w:r>
      <w:proofErr w:type="spellStart"/>
      <w:r w:rsidRPr="00EC2C86">
        <w:rPr>
          <w:rFonts w:eastAsiaTheme="minorEastAsia"/>
        </w:rPr>
        <w:t>expenditure</w:t>
      </w:r>
      <w:proofErr w:type="spellEnd"/>
      <w:r w:rsidRPr="00EC2C86">
        <w:rPr>
          <w:rFonts w:eastAsiaTheme="minorEastAsia"/>
        </w:rPr>
        <w:t xml:space="preserve"> baskets</w:t>
      </w:r>
      <w:r w:rsidR="00081403">
        <w:rPr>
          <w:rFonts w:eastAsiaTheme="minorEastAsia"/>
        </w:rPr>
        <w:t xml:space="preserve"> &amp; </w:t>
      </w:r>
      <w:proofErr w:type="spellStart"/>
      <w:r w:rsidR="00081403" w:rsidRPr="00CA62B9">
        <w:rPr>
          <w:rFonts w:eastAsiaTheme="minorEastAsia"/>
        </w:rPr>
        <w:t>Expenditure</w:t>
      </w:r>
      <w:proofErr w:type="spellEnd"/>
      <w:r w:rsidR="00081403" w:rsidRPr="00CA62B9">
        <w:rPr>
          <w:rFonts w:eastAsiaTheme="minorEastAsia"/>
        </w:rPr>
        <w:t xml:space="preserve"> gap</w:t>
      </w:r>
    </w:p>
    <w:p w14:paraId="6CC61FF9" w14:textId="146A4D15" w:rsidR="00EC2C86" w:rsidRPr="00CA62B9" w:rsidRDefault="00EC2C86" w:rsidP="00EC2C86">
      <w:pPr>
        <w:rPr>
          <w:rFonts w:ascii="Comic Sans MS" w:hAnsi="Comic Sans MS"/>
          <w:sz w:val="20"/>
          <w:szCs w:val="20"/>
          <w:lang w:val="en-GB"/>
        </w:rPr>
      </w:pPr>
      <w:bookmarkStart w:id="1" w:name="_Hlk8030701"/>
      <w:r w:rsidRPr="00CA62B9">
        <w:rPr>
          <w:rFonts w:ascii="Comic Sans MS" w:hAnsi="Comic Sans MS"/>
          <w:sz w:val="20"/>
          <w:szCs w:val="20"/>
          <w:lang w:val="en-GB"/>
        </w:rPr>
        <w:t xml:space="preserve">The below table and graph provide the monthly expenditure basket </w:t>
      </w:r>
      <w:r w:rsidR="00081403">
        <w:rPr>
          <w:rFonts w:ascii="Comic Sans MS" w:hAnsi="Comic Sans MS"/>
          <w:sz w:val="20"/>
          <w:szCs w:val="20"/>
          <w:lang w:val="en-GB"/>
        </w:rPr>
        <w:t xml:space="preserve">and expenditure gaps </w:t>
      </w:r>
      <w:r w:rsidRPr="00CA62B9">
        <w:rPr>
          <w:rFonts w:ascii="Comic Sans MS" w:hAnsi="Comic Sans MS"/>
          <w:sz w:val="20"/>
          <w:szCs w:val="20"/>
          <w:lang w:val="en-GB"/>
        </w:rPr>
        <w:t xml:space="preserve">in </w:t>
      </w:r>
      <w:proofErr w:type="spellStart"/>
      <w:r w:rsidR="00882F5C">
        <w:rPr>
          <w:rFonts w:ascii="Comic Sans MS" w:hAnsi="Comic Sans MS"/>
          <w:lang w:val="en-GB"/>
        </w:rPr>
        <w:t>Nav</w:t>
      </w:r>
      <w:r w:rsidR="007434F9">
        <w:rPr>
          <w:rFonts w:ascii="Comic Sans MS" w:hAnsi="Comic Sans MS"/>
          <w:lang w:val="en-GB"/>
        </w:rPr>
        <w:t>o</w:t>
      </w:r>
      <w:r w:rsidR="00882F5C">
        <w:rPr>
          <w:rFonts w:ascii="Comic Sans MS" w:hAnsi="Comic Sans MS"/>
          <w:lang w:val="en-GB"/>
        </w:rPr>
        <w:t>ria</w:t>
      </w:r>
      <w:proofErr w:type="spellEnd"/>
      <w:r w:rsidR="00882F5C">
        <w:rPr>
          <w:rFonts w:ascii="Comic Sans MS" w:hAnsi="Comic Sans MS"/>
          <w:lang w:val="en-GB"/>
        </w:rPr>
        <w:t xml:space="preserve"> City</w:t>
      </w:r>
      <w:r w:rsidRPr="00CA62B9">
        <w:rPr>
          <w:rFonts w:ascii="Comic Sans MS" w:hAnsi="Comic Sans MS"/>
          <w:sz w:val="20"/>
          <w:szCs w:val="20"/>
          <w:lang w:val="en-GB"/>
        </w:rPr>
        <w:t xml:space="preserve">, calculated by a consortium of NGO and </w:t>
      </w:r>
      <w:proofErr w:type="gramStart"/>
      <w:r w:rsidRPr="00CA62B9">
        <w:rPr>
          <w:rFonts w:ascii="Comic Sans MS" w:hAnsi="Comic Sans MS"/>
          <w:sz w:val="20"/>
          <w:szCs w:val="20"/>
          <w:lang w:val="en-GB"/>
        </w:rPr>
        <w:t>government</w:t>
      </w:r>
      <w:proofErr w:type="gramEnd"/>
      <w:r w:rsidRPr="00CA62B9">
        <w:rPr>
          <w:rFonts w:ascii="Comic Sans MS" w:hAnsi="Comic Sans MS"/>
          <w:sz w:val="20"/>
          <w:szCs w:val="20"/>
          <w:lang w:val="en-GB"/>
        </w:rPr>
        <w:t xml:space="preserve"> and updated every year. Highest expenses are represented by shelter, most of them related to renting or payback of mortgage. Sanitation services are estimated to be 5</w:t>
      </w:r>
      <w:r w:rsidR="00882F5C">
        <w:rPr>
          <w:rFonts w:ascii="Comic Sans MS" w:hAnsi="Comic Sans MS"/>
          <w:sz w:val="20"/>
          <w:szCs w:val="20"/>
          <w:lang w:val="en-GB"/>
        </w:rPr>
        <w:t>0ZMD</w:t>
      </w:r>
      <w:r w:rsidRPr="00CA62B9">
        <w:rPr>
          <w:rFonts w:ascii="Comic Sans MS" w:hAnsi="Comic Sans MS"/>
          <w:sz w:val="20"/>
          <w:szCs w:val="20"/>
          <w:lang w:val="en-GB"/>
        </w:rPr>
        <w:t xml:space="preserve"> a month, linked to toilet maintenance. Note that this MEB do not include one-off expenses such as building a shelter or a latrine, or latrine desludging.</w:t>
      </w:r>
    </w:p>
    <w:bookmarkEnd w:id="1"/>
    <w:p w14:paraId="1C822DAB" w14:textId="798F103F" w:rsidR="00EC2C86" w:rsidRPr="00CA62B9" w:rsidRDefault="00EC2C86" w:rsidP="00EC2C86">
      <w:pPr>
        <w:rPr>
          <w:rFonts w:ascii="Comic Sans MS" w:hAnsi="Comic Sans MS"/>
          <w:sz w:val="20"/>
          <w:szCs w:val="20"/>
          <w:lang w:val="en-GB"/>
        </w:rPr>
      </w:pPr>
      <w:r w:rsidRPr="00CA62B9">
        <w:rPr>
          <w:rFonts w:ascii="Comic Sans MS" w:hAnsi="Comic Sans MS"/>
          <w:sz w:val="20"/>
          <w:szCs w:val="20"/>
          <w:lang w:val="en-GB"/>
        </w:rPr>
        <w:t xml:space="preserve">Even before the floods, many urban families could not cover all the expenses listed in the MEB. This situation has worsened since the </w:t>
      </w:r>
      <w:proofErr w:type="gramStart"/>
      <w:r w:rsidRPr="00CA62B9">
        <w:rPr>
          <w:rFonts w:ascii="Comic Sans MS" w:hAnsi="Comic Sans MS"/>
          <w:sz w:val="20"/>
          <w:szCs w:val="20"/>
          <w:lang w:val="en-GB"/>
        </w:rPr>
        <w:t>floods, since</w:t>
      </w:r>
      <w:proofErr w:type="gramEnd"/>
      <w:r w:rsidRPr="00CA62B9">
        <w:rPr>
          <w:rFonts w:ascii="Comic Sans MS" w:hAnsi="Comic Sans MS"/>
          <w:sz w:val="20"/>
          <w:szCs w:val="20"/>
          <w:lang w:val="en-GB"/>
        </w:rPr>
        <w:t xml:space="preserve"> beneficiaries have lesser income and more expenses. In the below table can be observed the average gap between the current expenditures and the MEB. For instance, the gap in terms of food between current expenses and MEB is 22</w:t>
      </w:r>
      <w:r w:rsidR="00882F5C">
        <w:rPr>
          <w:rFonts w:ascii="Comic Sans MS" w:hAnsi="Comic Sans MS"/>
          <w:sz w:val="20"/>
          <w:szCs w:val="20"/>
          <w:lang w:val="en-GB"/>
        </w:rPr>
        <w:t>0ZMD</w:t>
      </w:r>
      <w:r w:rsidRPr="00CA62B9">
        <w:rPr>
          <w:rFonts w:ascii="Comic Sans MS" w:hAnsi="Comic Sans MS"/>
          <w:sz w:val="20"/>
          <w:szCs w:val="20"/>
          <w:lang w:val="en-GB"/>
        </w:rPr>
        <w:t xml:space="preserve">: this gap should ideally be covered by cash or food distribution. </w:t>
      </w:r>
    </w:p>
    <w:tbl>
      <w:tblPr>
        <w:tblW w:w="13178" w:type="dxa"/>
        <w:tblCellMar>
          <w:left w:w="70" w:type="dxa"/>
          <w:right w:w="70" w:type="dxa"/>
        </w:tblCellMar>
        <w:tblLook w:val="04A0" w:firstRow="1" w:lastRow="0" w:firstColumn="1" w:lastColumn="0" w:noHBand="0" w:noVBand="1"/>
      </w:tblPr>
      <w:tblGrid>
        <w:gridCol w:w="4302"/>
        <w:gridCol w:w="2356"/>
        <w:gridCol w:w="3260"/>
        <w:gridCol w:w="3260"/>
      </w:tblGrid>
      <w:tr w:rsidR="00EC2C86" w:rsidRPr="00CA62B9" w14:paraId="7E69EBAD" w14:textId="77777777" w:rsidTr="001E26AB">
        <w:trPr>
          <w:trHeight w:val="674"/>
        </w:trPr>
        <w:tc>
          <w:tcPr>
            <w:tcW w:w="4302"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3A9C2690" w14:textId="77777777" w:rsidR="00EC2C86" w:rsidRPr="00CA62B9" w:rsidRDefault="00EC2C86" w:rsidP="00693477">
            <w:pPr>
              <w:spacing w:after="0" w:line="240" w:lineRule="auto"/>
              <w:rPr>
                <w:rFonts w:ascii="Comic Sans MS" w:eastAsia="Times New Roman" w:hAnsi="Comic Sans MS" w:cs="Calibri"/>
                <w:color w:val="000000"/>
                <w:sz w:val="20"/>
                <w:szCs w:val="20"/>
                <w:lang w:val="en-GB" w:eastAsia="fr-FR"/>
              </w:rPr>
            </w:pPr>
            <w:r w:rsidRPr="00CA62B9">
              <w:rPr>
                <w:rFonts w:ascii="Comic Sans MS" w:eastAsia="Times New Roman" w:hAnsi="Comic Sans MS" w:cs="Calibri"/>
                <w:color w:val="000000"/>
                <w:sz w:val="20"/>
                <w:szCs w:val="20"/>
                <w:lang w:val="en-GB" w:eastAsia="fr-FR"/>
              </w:rPr>
              <w:t> Basic needs</w:t>
            </w:r>
          </w:p>
        </w:tc>
        <w:tc>
          <w:tcPr>
            <w:tcW w:w="2356" w:type="dxa"/>
            <w:tcBorders>
              <w:top w:val="single" w:sz="4" w:space="0" w:color="auto"/>
              <w:left w:val="nil"/>
              <w:bottom w:val="single" w:sz="4" w:space="0" w:color="auto"/>
              <w:right w:val="single" w:sz="4" w:space="0" w:color="auto"/>
            </w:tcBorders>
            <w:shd w:val="pct10" w:color="auto" w:fill="auto"/>
            <w:vAlign w:val="center"/>
            <w:hideMark/>
          </w:tcPr>
          <w:p w14:paraId="13803483" w14:textId="48965A37" w:rsidR="00EC2C86" w:rsidRPr="00CA62B9" w:rsidRDefault="00EC2C86" w:rsidP="00693477">
            <w:pPr>
              <w:spacing w:after="0" w:line="240" w:lineRule="auto"/>
              <w:jc w:val="center"/>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MEB</w:t>
            </w:r>
            <w:r w:rsidR="00081403">
              <w:rPr>
                <w:rFonts w:ascii="Comic Sans MS" w:eastAsia="Times New Roman" w:hAnsi="Comic Sans MS" w:cs="Calibri"/>
                <w:color w:val="000000"/>
                <w:sz w:val="20"/>
                <w:szCs w:val="20"/>
                <w:lang w:eastAsia="fr-FR"/>
              </w:rPr>
              <w:t xml:space="preserve"> for a </w:t>
            </w:r>
            <w:proofErr w:type="spellStart"/>
            <w:r w:rsidR="00081403">
              <w:rPr>
                <w:rFonts w:ascii="Comic Sans MS" w:eastAsia="Times New Roman" w:hAnsi="Comic Sans MS" w:cs="Calibri"/>
                <w:color w:val="000000"/>
                <w:sz w:val="20"/>
                <w:szCs w:val="20"/>
                <w:lang w:eastAsia="fr-FR"/>
              </w:rPr>
              <w:t>family</w:t>
            </w:r>
            <w:proofErr w:type="spellEnd"/>
            <w:r w:rsidR="00081403">
              <w:rPr>
                <w:rFonts w:ascii="Comic Sans MS" w:eastAsia="Times New Roman" w:hAnsi="Comic Sans MS" w:cs="Calibri"/>
                <w:color w:val="000000"/>
                <w:sz w:val="20"/>
                <w:szCs w:val="20"/>
                <w:lang w:eastAsia="fr-FR"/>
              </w:rPr>
              <w:t xml:space="preserve"> of 5</w:t>
            </w:r>
          </w:p>
        </w:tc>
        <w:tc>
          <w:tcPr>
            <w:tcW w:w="3260" w:type="dxa"/>
            <w:tcBorders>
              <w:top w:val="single" w:sz="4" w:space="0" w:color="auto"/>
              <w:left w:val="nil"/>
              <w:bottom w:val="single" w:sz="4" w:space="0" w:color="auto"/>
              <w:right w:val="single" w:sz="4" w:space="0" w:color="auto"/>
            </w:tcBorders>
            <w:shd w:val="pct10" w:color="auto" w:fill="auto"/>
            <w:vAlign w:val="center"/>
            <w:hideMark/>
          </w:tcPr>
          <w:p w14:paraId="386B4308" w14:textId="77777777" w:rsidR="00EC2C86" w:rsidRPr="00CA62B9" w:rsidRDefault="00EC2C86" w:rsidP="00693477">
            <w:pPr>
              <w:spacing w:after="0" w:line="240" w:lineRule="auto"/>
              <w:jc w:val="center"/>
              <w:rPr>
                <w:rFonts w:ascii="Comic Sans MS" w:eastAsia="Times New Roman" w:hAnsi="Comic Sans MS" w:cs="Calibri"/>
                <w:color w:val="000000"/>
                <w:sz w:val="20"/>
                <w:szCs w:val="20"/>
                <w:lang w:val="en-GB" w:eastAsia="fr-FR"/>
              </w:rPr>
            </w:pPr>
            <w:r w:rsidRPr="00CA62B9">
              <w:rPr>
                <w:rFonts w:ascii="Comic Sans MS" w:eastAsia="Times New Roman" w:hAnsi="Comic Sans MS" w:cs="Calibri"/>
                <w:color w:val="000000"/>
                <w:sz w:val="20"/>
                <w:szCs w:val="20"/>
                <w:lang w:val="en-GB" w:eastAsia="fr-FR"/>
              </w:rPr>
              <w:t>Current monthly spending in cash</w:t>
            </w:r>
          </w:p>
        </w:tc>
        <w:tc>
          <w:tcPr>
            <w:tcW w:w="3260" w:type="dxa"/>
            <w:tcBorders>
              <w:top w:val="single" w:sz="4" w:space="0" w:color="auto"/>
              <w:left w:val="nil"/>
              <w:bottom w:val="single" w:sz="4" w:space="0" w:color="auto"/>
              <w:right w:val="single" w:sz="4" w:space="0" w:color="auto"/>
            </w:tcBorders>
            <w:shd w:val="pct10" w:color="auto" w:fill="auto"/>
            <w:vAlign w:val="center"/>
            <w:hideMark/>
          </w:tcPr>
          <w:p w14:paraId="05F761A7" w14:textId="13BAE490" w:rsidR="00EC2C86" w:rsidRPr="00CA62B9" w:rsidRDefault="00EC2C86" w:rsidP="00693477">
            <w:pPr>
              <w:spacing w:after="0" w:line="240" w:lineRule="auto"/>
              <w:jc w:val="center"/>
              <w:rPr>
                <w:rFonts w:ascii="Comic Sans MS" w:eastAsia="Times New Roman" w:hAnsi="Comic Sans MS" w:cs="Calibri"/>
                <w:color w:val="000000"/>
                <w:sz w:val="20"/>
                <w:szCs w:val="20"/>
                <w:lang w:eastAsia="fr-FR"/>
              </w:rPr>
            </w:pPr>
            <w:proofErr w:type="spellStart"/>
            <w:r w:rsidRPr="00CA62B9">
              <w:rPr>
                <w:rFonts w:ascii="Comic Sans MS" w:eastAsia="Times New Roman" w:hAnsi="Comic Sans MS" w:cs="Calibri"/>
                <w:color w:val="000000"/>
                <w:sz w:val="20"/>
                <w:szCs w:val="20"/>
                <w:lang w:eastAsia="fr-FR"/>
              </w:rPr>
              <w:t>Expenditure</w:t>
            </w:r>
            <w:proofErr w:type="spellEnd"/>
            <w:r w:rsidRPr="00CA62B9">
              <w:rPr>
                <w:rFonts w:ascii="Comic Sans MS" w:eastAsia="Times New Roman" w:hAnsi="Comic Sans MS" w:cs="Calibri"/>
                <w:color w:val="000000"/>
                <w:sz w:val="20"/>
                <w:szCs w:val="20"/>
                <w:lang w:eastAsia="fr-FR"/>
              </w:rPr>
              <w:t xml:space="preserve"> gap (</w:t>
            </w:r>
            <w:proofErr w:type="spellStart"/>
            <w:r w:rsidRPr="00CA62B9">
              <w:rPr>
                <w:rFonts w:ascii="Comic Sans MS" w:eastAsia="Times New Roman" w:hAnsi="Comic Sans MS" w:cs="Calibri"/>
                <w:color w:val="000000"/>
                <w:sz w:val="20"/>
                <w:szCs w:val="20"/>
                <w:lang w:eastAsia="fr-FR"/>
              </w:rPr>
              <w:t>monthly</w:t>
            </w:r>
            <w:proofErr w:type="spellEnd"/>
            <w:r w:rsidRPr="00CA62B9">
              <w:rPr>
                <w:rFonts w:ascii="Comic Sans MS" w:eastAsia="Times New Roman" w:hAnsi="Comic Sans MS" w:cs="Calibri"/>
                <w:color w:val="000000"/>
                <w:sz w:val="20"/>
                <w:szCs w:val="20"/>
                <w:lang w:eastAsia="fr-FR"/>
              </w:rPr>
              <w:t xml:space="preserve"> </w:t>
            </w:r>
            <w:r w:rsidR="001E26AB">
              <w:rPr>
                <w:rFonts w:ascii="Comic Sans MS" w:eastAsia="Times New Roman" w:hAnsi="Comic Sans MS" w:cs="Calibri"/>
                <w:color w:val="000000"/>
                <w:sz w:val="20"/>
                <w:szCs w:val="20"/>
                <w:lang w:eastAsia="fr-FR"/>
              </w:rPr>
              <w:t>ZMD</w:t>
            </w:r>
            <w:r w:rsidRPr="00CA62B9">
              <w:rPr>
                <w:rFonts w:ascii="Comic Sans MS" w:eastAsia="Times New Roman" w:hAnsi="Comic Sans MS" w:cs="Calibri"/>
                <w:color w:val="000000"/>
                <w:sz w:val="20"/>
                <w:szCs w:val="20"/>
                <w:lang w:eastAsia="fr-FR"/>
              </w:rPr>
              <w:t>)</w:t>
            </w:r>
          </w:p>
        </w:tc>
      </w:tr>
      <w:tr w:rsidR="00EC2C86" w:rsidRPr="00CA62B9" w14:paraId="554941C6" w14:textId="77777777" w:rsidTr="001E26AB">
        <w:trPr>
          <w:trHeight w:val="238"/>
        </w:trPr>
        <w:tc>
          <w:tcPr>
            <w:tcW w:w="4302" w:type="dxa"/>
            <w:tcBorders>
              <w:top w:val="nil"/>
              <w:left w:val="single" w:sz="4" w:space="0" w:color="auto"/>
              <w:bottom w:val="single" w:sz="4" w:space="0" w:color="auto"/>
              <w:right w:val="single" w:sz="4" w:space="0" w:color="auto"/>
            </w:tcBorders>
            <w:shd w:val="clear" w:color="auto" w:fill="auto"/>
            <w:vAlign w:val="bottom"/>
            <w:hideMark/>
          </w:tcPr>
          <w:p w14:paraId="40834BE7"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 xml:space="preserve">Shelter / </w:t>
            </w:r>
            <w:proofErr w:type="spellStart"/>
            <w:r w:rsidRPr="00CA62B9">
              <w:rPr>
                <w:rFonts w:ascii="Comic Sans MS" w:eastAsia="Times New Roman" w:hAnsi="Comic Sans MS" w:cs="Calibri"/>
                <w:color w:val="000000"/>
                <w:sz w:val="20"/>
                <w:szCs w:val="20"/>
                <w:lang w:eastAsia="fr-FR"/>
              </w:rPr>
              <w:t>housing</w:t>
            </w:r>
            <w:proofErr w:type="spellEnd"/>
          </w:p>
        </w:tc>
        <w:tc>
          <w:tcPr>
            <w:tcW w:w="2356" w:type="dxa"/>
            <w:tcBorders>
              <w:top w:val="nil"/>
              <w:left w:val="nil"/>
              <w:bottom w:val="single" w:sz="4" w:space="0" w:color="auto"/>
              <w:right w:val="single" w:sz="4" w:space="0" w:color="auto"/>
            </w:tcBorders>
            <w:shd w:val="clear" w:color="auto" w:fill="auto"/>
            <w:noWrap/>
            <w:vAlign w:val="bottom"/>
            <w:hideMark/>
          </w:tcPr>
          <w:p w14:paraId="0803A0BB" w14:textId="32F3F651"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84</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0E39E82C" w14:textId="6BFA0E04"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56</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5E8CA956" w14:textId="5A0E3C9D"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-28</w:t>
            </w:r>
            <w:r w:rsidR="00882F5C">
              <w:rPr>
                <w:rFonts w:ascii="Comic Sans MS" w:eastAsia="Times New Roman" w:hAnsi="Comic Sans MS" w:cs="Calibri"/>
                <w:color w:val="000000"/>
                <w:sz w:val="20"/>
                <w:szCs w:val="20"/>
                <w:lang w:eastAsia="fr-FR"/>
              </w:rPr>
              <w:t>0</w:t>
            </w:r>
          </w:p>
        </w:tc>
      </w:tr>
      <w:tr w:rsidR="00EC2C86" w:rsidRPr="00CA62B9" w14:paraId="27567BDF" w14:textId="77777777" w:rsidTr="001E26AB">
        <w:trPr>
          <w:trHeight w:val="238"/>
        </w:trPr>
        <w:tc>
          <w:tcPr>
            <w:tcW w:w="4302" w:type="dxa"/>
            <w:tcBorders>
              <w:top w:val="nil"/>
              <w:left w:val="single" w:sz="4" w:space="0" w:color="auto"/>
              <w:bottom w:val="single" w:sz="4" w:space="0" w:color="auto"/>
              <w:right w:val="single" w:sz="4" w:space="0" w:color="auto"/>
            </w:tcBorders>
            <w:shd w:val="clear" w:color="auto" w:fill="auto"/>
            <w:vAlign w:val="bottom"/>
            <w:hideMark/>
          </w:tcPr>
          <w:p w14:paraId="766D3A98"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 xml:space="preserve">Food </w:t>
            </w:r>
            <w:proofErr w:type="spellStart"/>
            <w:r w:rsidRPr="00CA62B9">
              <w:rPr>
                <w:rFonts w:ascii="Comic Sans MS" w:eastAsia="Times New Roman" w:hAnsi="Comic Sans MS" w:cs="Calibri"/>
                <w:color w:val="000000"/>
                <w:sz w:val="20"/>
                <w:szCs w:val="20"/>
                <w:lang w:eastAsia="fr-FR"/>
              </w:rPr>
              <w:t>commodities</w:t>
            </w:r>
            <w:proofErr w:type="spellEnd"/>
            <w:r w:rsidRPr="00CA62B9">
              <w:rPr>
                <w:rFonts w:ascii="Comic Sans MS" w:eastAsia="Times New Roman" w:hAnsi="Comic Sans MS" w:cs="Calibri"/>
                <w:color w:val="000000"/>
                <w:sz w:val="20"/>
                <w:szCs w:val="20"/>
                <w:lang w:eastAsia="fr-FR"/>
              </w:rPr>
              <w:t xml:space="preserve"> </w:t>
            </w:r>
          </w:p>
        </w:tc>
        <w:tc>
          <w:tcPr>
            <w:tcW w:w="2356" w:type="dxa"/>
            <w:tcBorders>
              <w:top w:val="nil"/>
              <w:left w:val="nil"/>
              <w:bottom w:val="single" w:sz="4" w:space="0" w:color="auto"/>
              <w:right w:val="single" w:sz="4" w:space="0" w:color="auto"/>
            </w:tcBorders>
            <w:shd w:val="clear" w:color="auto" w:fill="auto"/>
            <w:noWrap/>
            <w:vAlign w:val="bottom"/>
            <w:hideMark/>
          </w:tcPr>
          <w:p w14:paraId="576DC81D" w14:textId="543D4B14"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67</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29A2D3C8" w14:textId="72F89F9E"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45</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66A371ED" w14:textId="6F3833FD"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-22</w:t>
            </w:r>
            <w:r w:rsidR="00882F5C">
              <w:rPr>
                <w:rFonts w:ascii="Comic Sans MS" w:eastAsia="Times New Roman" w:hAnsi="Comic Sans MS" w:cs="Calibri"/>
                <w:color w:val="000000"/>
                <w:sz w:val="20"/>
                <w:szCs w:val="20"/>
                <w:lang w:eastAsia="fr-FR"/>
              </w:rPr>
              <w:t>0</w:t>
            </w:r>
          </w:p>
        </w:tc>
      </w:tr>
      <w:tr w:rsidR="00EC2C86" w:rsidRPr="00CA62B9" w14:paraId="484C461F" w14:textId="77777777" w:rsidTr="001E26AB">
        <w:trPr>
          <w:trHeight w:val="238"/>
        </w:trPr>
        <w:tc>
          <w:tcPr>
            <w:tcW w:w="4302" w:type="dxa"/>
            <w:tcBorders>
              <w:top w:val="nil"/>
              <w:left w:val="single" w:sz="4" w:space="0" w:color="auto"/>
              <w:bottom w:val="single" w:sz="4" w:space="0" w:color="auto"/>
              <w:right w:val="single" w:sz="4" w:space="0" w:color="auto"/>
            </w:tcBorders>
            <w:shd w:val="clear" w:color="auto" w:fill="auto"/>
            <w:vAlign w:val="bottom"/>
            <w:hideMark/>
          </w:tcPr>
          <w:p w14:paraId="3BDAEDA2"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 xml:space="preserve">Shelter </w:t>
            </w:r>
            <w:proofErr w:type="spellStart"/>
            <w:r w:rsidRPr="00CA62B9">
              <w:rPr>
                <w:rFonts w:ascii="Comic Sans MS" w:eastAsia="Times New Roman" w:hAnsi="Comic Sans MS" w:cs="Calibri"/>
                <w:color w:val="000000"/>
                <w:sz w:val="20"/>
                <w:szCs w:val="20"/>
                <w:lang w:eastAsia="fr-FR"/>
              </w:rPr>
              <w:t>comodities</w:t>
            </w:r>
            <w:proofErr w:type="spellEnd"/>
          </w:p>
        </w:tc>
        <w:tc>
          <w:tcPr>
            <w:tcW w:w="2356" w:type="dxa"/>
            <w:tcBorders>
              <w:top w:val="nil"/>
              <w:left w:val="nil"/>
              <w:bottom w:val="single" w:sz="4" w:space="0" w:color="auto"/>
              <w:right w:val="single" w:sz="4" w:space="0" w:color="auto"/>
            </w:tcBorders>
            <w:shd w:val="clear" w:color="auto" w:fill="auto"/>
            <w:noWrap/>
            <w:vAlign w:val="bottom"/>
            <w:hideMark/>
          </w:tcPr>
          <w:p w14:paraId="58DB2E9A" w14:textId="4E762D4F"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58</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6B97A01C" w14:textId="47106D74"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39</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32E64E08" w14:textId="5A2F72C2"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-19</w:t>
            </w:r>
            <w:r w:rsidR="00882F5C">
              <w:rPr>
                <w:rFonts w:ascii="Comic Sans MS" w:eastAsia="Times New Roman" w:hAnsi="Comic Sans MS" w:cs="Calibri"/>
                <w:color w:val="000000"/>
                <w:sz w:val="20"/>
                <w:szCs w:val="20"/>
                <w:lang w:eastAsia="fr-FR"/>
              </w:rPr>
              <w:t>0</w:t>
            </w:r>
          </w:p>
        </w:tc>
      </w:tr>
      <w:tr w:rsidR="00EC2C86" w:rsidRPr="00CA62B9" w14:paraId="78D1CD91" w14:textId="77777777" w:rsidTr="001E26AB">
        <w:trPr>
          <w:trHeight w:val="238"/>
        </w:trPr>
        <w:tc>
          <w:tcPr>
            <w:tcW w:w="4302" w:type="dxa"/>
            <w:tcBorders>
              <w:top w:val="nil"/>
              <w:left w:val="single" w:sz="4" w:space="0" w:color="auto"/>
              <w:bottom w:val="single" w:sz="4" w:space="0" w:color="auto"/>
              <w:right w:val="single" w:sz="4" w:space="0" w:color="auto"/>
            </w:tcBorders>
            <w:shd w:val="clear" w:color="auto" w:fill="auto"/>
            <w:vAlign w:val="bottom"/>
            <w:hideMark/>
          </w:tcPr>
          <w:p w14:paraId="312AFC76"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proofErr w:type="spellStart"/>
            <w:r w:rsidRPr="00CA62B9">
              <w:rPr>
                <w:rFonts w:ascii="Comic Sans MS" w:eastAsia="Times New Roman" w:hAnsi="Comic Sans MS" w:cs="Calibri"/>
                <w:color w:val="000000"/>
                <w:sz w:val="20"/>
                <w:szCs w:val="20"/>
                <w:lang w:eastAsia="fr-FR"/>
              </w:rPr>
              <w:t>Health</w:t>
            </w:r>
            <w:proofErr w:type="spellEnd"/>
            <w:r w:rsidRPr="00CA62B9">
              <w:rPr>
                <w:rFonts w:ascii="Comic Sans MS" w:eastAsia="Times New Roman" w:hAnsi="Comic Sans MS" w:cs="Calibri"/>
                <w:color w:val="000000"/>
                <w:sz w:val="20"/>
                <w:szCs w:val="20"/>
                <w:lang w:eastAsia="fr-FR"/>
              </w:rPr>
              <w:t xml:space="preserve"> care services </w:t>
            </w:r>
          </w:p>
        </w:tc>
        <w:tc>
          <w:tcPr>
            <w:tcW w:w="2356" w:type="dxa"/>
            <w:tcBorders>
              <w:top w:val="nil"/>
              <w:left w:val="nil"/>
              <w:bottom w:val="single" w:sz="4" w:space="0" w:color="auto"/>
              <w:right w:val="single" w:sz="4" w:space="0" w:color="auto"/>
            </w:tcBorders>
            <w:shd w:val="clear" w:color="auto" w:fill="auto"/>
            <w:noWrap/>
            <w:vAlign w:val="bottom"/>
            <w:hideMark/>
          </w:tcPr>
          <w:p w14:paraId="5924159B" w14:textId="26B510E2"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24</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585DB3DF" w14:textId="5C43DB1F"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16</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1DCA66AD" w14:textId="6952746F"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-8</w:t>
            </w:r>
            <w:r w:rsidR="00882F5C">
              <w:rPr>
                <w:rFonts w:ascii="Comic Sans MS" w:eastAsia="Times New Roman" w:hAnsi="Comic Sans MS" w:cs="Calibri"/>
                <w:color w:val="000000"/>
                <w:sz w:val="20"/>
                <w:szCs w:val="20"/>
                <w:lang w:eastAsia="fr-FR"/>
              </w:rPr>
              <w:t>0</w:t>
            </w:r>
          </w:p>
        </w:tc>
      </w:tr>
      <w:tr w:rsidR="00EC2C86" w:rsidRPr="00CA62B9" w14:paraId="34C8981C" w14:textId="77777777" w:rsidTr="001E26AB">
        <w:trPr>
          <w:trHeight w:val="238"/>
        </w:trPr>
        <w:tc>
          <w:tcPr>
            <w:tcW w:w="4302" w:type="dxa"/>
            <w:tcBorders>
              <w:top w:val="nil"/>
              <w:left w:val="single" w:sz="4" w:space="0" w:color="auto"/>
              <w:bottom w:val="single" w:sz="4" w:space="0" w:color="auto"/>
              <w:right w:val="single" w:sz="4" w:space="0" w:color="auto"/>
            </w:tcBorders>
            <w:shd w:val="clear" w:color="auto" w:fill="auto"/>
            <w:vAlign w:val="bottom"/>
            <w:hideMark/>
          </w:tcPr>
          <w:p w14:paraId="23C821E6"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 xml:space="preserve">Education services </w:t>
            </w:r>
          </w:p>
        </w:tc>
        <w:tc>
          <w:tcPr>
            <w:tcW w:w="2356" w:type="dxa"/>
            <w:tcBorders>
              <w:top w:val="nil"/>
              <w:left w:val="nil"/>
              <w:bottom w:val="single" w:sz="4" w:space="0" w:color="auto"/>
              <w:right w:val="single" w:sz="4" w:space="0" w:color="auto"/>
            </w:tcBorders>
            <w:shd w:val="clear" w:color="auto" w:fill="auto"/>
            <w:noWrap/>
            <w:vAlign w:val="bottom"/>
            <w:hideMark/>
          </w:tcPr>
          <w:p w14:paraId="4FC92F86" w14:textId="0B557822"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22</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7430FFA5" w14:textId="323A2840"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8</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16CC4039" w14:textId="1B49BF1C"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-14</w:t>
            </w:r>
            <w:r w:rsidR="00882F5C">
              <w:rPr>
                <w:rFonts w:ascii="Comic Sans MS" w:eastAsia="Times New Roman" w:hAnsi="Comic Sans MS" w:cs="Calibri"/>
                <w:color w:val="000000"/>
                <w:sz w:val="20"/>
                <w:szCs w:val="20"/>
                <w:lang w:eastAsia="fr-FR"/>
              </w:rPr>
              <w:t>0</w:t>
            </w:r>
          </w:p>
        </w:tc>
      </w:tr>
      <w:tr w:rsidR="00EC2C86" w:rsidRPr="00CA62B9" w14:paraId="04CBB826" w14:textId="77777777" w:rsidTr="001E26AB">
        <w:trPr>
          <w:trHeight w:val="238"/>
        </w:trPr>
        <w:tc>
          <w:tcPr>
            <w:tcW w:w="4302" w:type="dxa"/>
            <w:tcBorders>
              <w:top w:val="nil"/>
              <w:left w:val="single" w:sz="4" w:space="0" w:color="auto"/>
              <w:bottom w:val="single" w:sz="4" w:space="0" w:color="auto"/>
              <w:right w:val="single" w:sz="4" w:space="0" w:color="auto"/>
            </w:tcBorders>
            <w:shd w:val="clear" w:color="auto" w:fill="auto"/>
            <w:vAlign w:val="bottom"/>
            <w:hideMark/>
          </w:tcPr>
          <w:p w14:paraId="0E803601"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proofErr w:type="spellStart"/>
            <w:r w:rsidRPr="00CA62B9">
              <w:rPr>
                <w:rFonts w:ascii="Comic Sans MS" w:eastAsia="Times New Roman" w:hAnsi="Comic Sans MS" w:cs="Calibri"/>
                <w:color w:val="000000"/>
                <w:sz w:val="20"/>
                <w:szCs w:val="20"/>
                <w:lang w:eastAsia="fr-FR"/>
              </w:rPr>
              <w:t>Hygiene</w:t>
            </w:r>
            <w:proofErr w:type="spellEnd"/>
            <w:r w:rsidRPr="00CA62B9">
              <w:rPr>
                <w:rFonts w:ascii="Comic Sans MS" w:eastAsia="Times New Roman" w:hAnsi="Comic Sans MS" w:cs="Calibri"/>
                <w:color w:val="000000"/>
                <w:sz w:val="20"/>
                <w:szCs w:val="20"/>
                <w:lang w:eastAsia="fr-FR"/>
              </w:rPr>
              <w:t xml:space="preserve"> </w:t>
            </w:r>
            <w:proofErr w:type="spellStart"/>
            <w:r w:rsidRPr="00CA62B9">
              <w:rPr>
                <w:rFonts w:ascii="Comic Sans MS" w:eastAsia="Times New Roman" w:hAnsi="Comic Sans MS" w:cs="Calibri"/>
                <w:color w:val="000000"/>
                <w:sz w:val="20"/>
                <w:szCs w:val="20"/>
                <w:lang w:eastAsia="fr-FR"/>
              </w:rPr>
              <w:t>commodities</w:t>
            </w:r>
            <w:proofErr w:type="spellEnd"/>
            <w:r w:rsidRPr="00CA62B9">
              <w:rPr>
                <w:rFonts w:ascii="Comic Sans MS" w:eastAsia="Times New Roman" w:hAnsi="Comic Sans MS" w:cs="Calibri"/>
                <w:color w:val="000000"/>
                <w:sz w:val="20"/>
                <w:szCs w:val="20"/>
                <w:lang w:eastAsia="fr-FR"/>
              </w:rPr>
              <w:t xml:space="preserve"> </w:t>
            </w:r>
          </w:p>
        </w:tc>
        <w:tc>
          <w:tcPr>
            <w:tcW w:w="2356" w:type="dxa"/>
            <w:tcBorders>
              <w:top w:val="nil"/>
              <w:left w:val="nil"/>
              <w:bottom w:val="single" w:sz="4" w:space="0" w:color="auto"/>
              <w:right w:val="single" w:sz="4" w:space="0" w:color="auto"/>
            </w:tcBorders>
            <w:shd w:val="clear" w:color="auto" w:fill="auto"/>
            <w:noWrap/>
            <w:vAlign w:val="bottom"/>
            <w:hideMark/>
          </w:tcPr>
          <w:p w14:paraId="67A470F2" w14:textId="68EE7582"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18</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2A8DD0AD" w14:textId="7C26FFFB"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12</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1D8B51BE" w14:textId="77356784"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-6</w:t>
            </w:r>
            <w:r w:rsidR="00882F5C">
              <w:rPr>
                <w:rFonts w:ascii="Comic Sans MS" w:eastAsia="Times New Roman" w:hAnsi="Comic Sans MS" w:cs="Calibri"/>
                <w:color w:val="000000"/>
                <w:sz w:val="20"/>
                <w:szCs w:val="20"/>
                <w:lang w:eastAsia="fr-FR"/>
              </w:rPr>
              <w:t>0</w:t>
            </w:r>
          </w:p>
        </w:tc>
      </w:tr>
      <w:tr w:rsidR="00EC2C86" w:rsidRPr="00CA62B9" w14:paraId="52F3F53D" w14:textId="77777777" w:rsidTr="001E26AB">
        <w:trPr>
          <w:trHeight w:val="238"/>
        </w:trPr>
        <w:tc>
          <w:tcPr>
            <w:tcW w:w="4302" w:type="dxa"/>
            <w:tcBorders>
              <w:top w:val="nil"/>
              <w:left w:val="single" w:sz="4" w:space="0" w:color="auto"/>
              <w:bottom w:val="single" w:sz="4" w:space="0" w:color="auto"/>
              <w:right w:val="single" w:sz="4" w:space="0" w:color="auto"/>
            </w:tcBorders>
            <w:shd w:val="clear" w:color="auto" w:fill="auto"/>
            <w:vAlign w:val="bottom"/>
            <w:hideMark/>
          </w:tcPr>
          <w:p w14:paraId="16644048"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proofErr w:type="spellStart"/>
            <w:r w:rsidRPr="00CA62B9">
              <w:rPr>
                <w:rFonts w:ascii="Comic Sans MS" w:eastAsia="Times New Roman" w:hAnsi="Comic Sans MS" w:cs="Calibri"/>
                <w:color w:val="000000"/>
                <w:sz w:val="20"/>
                <w:szCs w:val="20"/>
                <w:lang w:eastAsia="fr-FR"/>
              </w:rPr>
              <w:t>Household</w:t>
            </w:r>
            <w:proofErr w:type="spellEnd"/>
            <w:r w:rsidRPr="00CA62B9">
              <w:rPr>
                <w:rFonts w:ascii="Comic Sans MS" w:eastAsia="Times New Roman" w:hAnsi="Comic Sans MS" w:cs="Calibri"/>
                <w:color w:val="000000"/>
                <w:sz w:val="20"/>
                <w:szCs w:val="20"/>
                <w:lang w:eastAsia="fr-FR"/>
              </w:rPr>
              <w:t xml:space="preserve"> </w:t>
            </w:r>
            <w:proofErr w:type="spellStart"/>
            <w:r w:rsidRPr="00CA62B9">
              <w:rPr>
                <w:rFonts w:ascii="Comic Sans MS" w:eastAsia="Times New Roman" w:hAnsi="Comic Sans MS" w:cs="Calibri"/>
                <w:color w:val="000000"/>
                <w:sz w:val="20"/>
                <w:szCs w:val="20"/>
                <w:lang w:eastAsia="fr-FR"/>
              </w:rPr>
              <w:t>commodities</w:t>
            </w:r>
            <w:proofErr w:type="spellEnd"/>
            <w:r w:rsidRPr="00CA62B9">
              <w:rPr>
                <w:rFonts w:ascii="Comic Sans MS" w:eastAsia="Times New Roman" w:hAnsi="Comic Sans MS" w:cs="Calibri"/>
                <w:color w:val="000000"/>
                <w:sz w:val="20"/>
                <w:szCs w:val="20"/>
                <w:lang w:eastAsia="fr-FR"/>
              </w:rPr>
              <w:t xml:space="preserve"> </w:t>
            </w:r>
          </w:p>
        </w:tc>
        <w:tc>
          <w:tcPr>
            <w:tcW w:w="2356" w:type="dxa"/>
            <w:tcBorders>
              <w:top w:val="nil"/>
              <w:left w:val="nil"/>
              <w:bottom w:val="single" w:sz="4" w:space="0" w:color="auto"/>
              <w:right w:val="single" w:sz="4" w:space="0" w:color="auto"/>
            </w:tcBorders>
            <w:shd w:val="clear" w:color="auto" w:fill="auto"/>
            <w:noWrap/>
            <w:vAlign w:val="bottom"/>
            <w:hideMark/>
          </w:tcPr>
          <w:p w14:paraId="1F02BFA8" w14:textId="1F1EEF2B"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15</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477F5E08" w14:textId="7F372D20"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10</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7C47361D" w14:textId="56D124B1"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-5</w:t>
            </w:r>
            <w:r w:rsidR="00882F5C">
              <w:rPr>
                <w:rFonts w:ascii="Comic Sans MS" w:eastAsia="Times New Roman" w:hAnsi="Comic Sans MS" w:cs="Calibri"/>
                <w:color w:val="000000"/>
                <w:sz w:val="20"/>
                <w:szCs w:val="20"/>
                <w:lang w:eastAsia="fr-FR"/>
              </w:rPr>
              <w:t>0</w:t>
            </w:r>
          </w:p>
        </w:tc>
      </w:tr>
      <w:tr w:rsidR="00EC2C86" w:rsidRPr="00CA62B9" w14:paraId="3F109F26" w14:textId="77777777" w:rsidTr="001E26AB">
        <w:trPr>
          <w:trHeight w:val="238"/>
        </w:trPr>
        <w:tc>
          <w:tcPr>
            <w:tcW w:w="4302" w:type="dxa"/>
            <w:tcBorders>
              <w:top w:val="nil"/>
              <w:left w:val="single" w:sz="4" w:space="0" w:color="auto"/>
              <w:bottom w:val="single" w:sz="4" w:space="0" w:color="auto"/>
              <w:right w:val="single" w:sz="4" w:space="0" w:color="auto"/>
            </w:tcBorders>
            <w:shd w:val="clear" w:color="auto" w:fill="auto"/>
            <w:vAlign w:val="bottom"/>
            <w:hideMark/>
          </w:tcPr>
          <w:p w14:paraId="741404FE"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 xml:space="preserve">Energy </w:t>
            </w:r>
            <w:proofErr w:type="spellStart"/>
            <w:r w:rsidRPr="00CA62B9">
              <w:rPr>
                <w:rFonts w:ascii="Comic Sans MS" w:eastAsia="Times New Roman" w:hAnsi="Comic Sans MS" w:cs="Calibri"/>
                <w:color w:val="000000"/>
                <w:sz w:val="20"/>
                <w:szCs w:val="20"/>
                <w:lang w:eastAsia="fr-FR"/>
              </w:rPr>
              <w:t>commodities</w:t>
            </w:r>
            <w:proofErr w:type="spellEnd"/>
            <w:r w:rsidRPr="00CA62B9">
              <w:rPr>
                <w:rFonts w:ascii="Comic Sans MS" w:eastAsia="Times New Roman" w:hAnsi="Comic Sans MS" w:cs="Calibri"/>
                <w:color w:val="000000"/>
                <w:sz w:val="20"/>
                <w:szCs w:val="20"/>
                <w:lang w:eastAsia="fr-FR"/>
              </w:rPr>
              <w:t xml:space="preserve"> </w:t>
            </w:r>
          </w:p>
        </w:tc>
        <w:tc>
          <w:tcPr>
            <w:tcW w:w="2356" w:type="dxa"/>
            <w:tcBorders>
              <w:top w:val="nil"/>
              <w:left w:val="nil"/>
              <w:bottom w:val="single" w:sz="4" w:space="0" w:color="auto"/>
              <w:right w:val="single" w:sz="4" w:space="0" w:color="auto"/>
            </w:tcBorders>
            <w:shd w:val="clear" w:color="auto" w:fill="auto"/>
            <w:noWrap/>
            <w:vAlign w:val="bottom"/>
            <w:hideMark/>
          </w:tcPr>
          <w:p w14:paraId="3F106A53" w14:textId="00CA108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7</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73CBDB46" w14:textId="02CB290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5</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6EA8068F" w14:textId="30799050"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-2</w:t>
            </w:r>
            <w:r w:rsidR="00882F5C">
              <w:rPr>
                <w:rFonts w:ascii="Comic Sans MS" w:eastAsia="Times New Roman" w:hAnsi="Comic Sans MS" w:cs="Calibri"/>
                <w:color w:val="000000"/>
                <w:sz w:val="20"/>
                <w:szCs w:val="20"/>
                <w:lang w:eastAsia="fr-FR"/>
              </w:rPr>
              <w:t>0</w:t>
            </w:r>
          </w:p>
        </w:tc>
      </w:tr>
      <w:tr w:rsidR="00EC2C86" w:rsidRPr="00CA62B9" w14:paraId="2F134885" w14:textId="77777777" w:rsidTr="001E26AB">
        <w:trPr>
          <w:trHeight w:val="238"/>
        </w:trPr>
        <w:tc>
          <w:tcPr>
            <w:tcW w:w="4302" w:type="dxa"/>
            <w:tcBorders>
              <w:top w:val="nil"/>
              <w:left w:val="single" w:sz="4" w:space="0" w:color="auto"/>
              <w:bottom w:val="single" w:sz="4" w:space="0" w:color="auto"/>
              <w:right w:val="single" w:sz="4" w:space="0" w:color="auto"/>
            </w:tcBorders>
            <w:shd w:val="clear" w:color="auto" w:fill="auto"/>
            <w:vAlign w:val="bottom"/>
            <w:hideMark/>
          </w:tcPr>
          <w:p w14:paraId="7BB650BD"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proofErr w:type="spellStart"/>
            <w:r w:rsidRPr="00CA62B9">
              <w:rPr>
                <w:rFonts w:ascii="Comic Sans MS" w:eastAsia="Times New Roman" w:hAnsi="Comic Sans MS" w:cs="Calibri"/>
                <w:color w:val="000000"/>
                <w:sz w:val="20"/>
                <w:szCs w:val="20"/>
                <w:lang w:eastAsia="fr-FR"/>
              </w:rPr>
              <w:t>Health</w:t>
            </w:r>
            <w:proofErr w:type="spellEnd"/>
            <w:r w:rsidRPr="00CA62B9">
              <w:rPr>
                <w:rFonts w:ascii="Comic Sans MS" w:eastAsia="Times New Roman" w:hAnsi="Comic Sans MS" w:cs="Calibri"/>
                <w:color w:val="000000"/>
                <w:sz w:val="20"/>
                <w:szCs w:val="20"/>
                <w:lang w:eastAsia="fr-FR"/>
              </w:rPr>
              <w:t xml:space="preserve"> </w:t>
            </w:r>
            <w:proofErr w:type="spellStart"/>
            <w:r w:rsidRPr="00CA62B9">
              <w:rPr>
                <w:rFonts w:ascii="Comic Sans MS" w:eastAsia="Times New Roman" w:hAnsi="Comic Sans MS" w:cs="Calibri"/>
                <w:color w:val="000000"/>
                <w:sz w:val="20"/>
                <w:szCs w:val="20"/>
                <w:lang w:eastAsia="fr-FR"/>
              </w:rPr>
              <w:t>commodities</w:t>
            </w:r>
            <w:proofErr w:type="spellEnd"/>
            <w:r w:rsidRPr="00CA62B9">
              <w:rPr>
                <w:rFonts w:ascii="Comic Sans MS" w:eastAsia="Times New Roman" w:hAnsi="Comic Sans MS" w:cs="Calibri"/>
                <w:color w:val="000000"/>
                <w:sz w:val="20"/>
                <w:szCs w:val="20"/>
                <w:lang w:eastAsia="fr-FR"/>
              </w:rPr>
              <w:t xml:space="preserve"> </w:t>
            </w:r>
          </w:p>
        </w:tc>
        <w:tc>
          <w:tcPr>
            <w:tcW w:w="2356" w:type="dxa"/>
            <w:tcBorders>
              <w:top w:val="nil"/>
              <w:left w:val="nil"/>
              <w:bottom w:val="single" w:sz="4" w:space="0" w:color="auto"/>
              <w:right w:val="single" w:sz="4" w:space="0" w:color="auto"/>
            </w:tcBorders>
            <w:shd w:val="clear" w:color="auto" w:fill="auto"/>
            <w:noWrap/>
            <w:vAlign w:val="bottom"/>
            <w:hideMark/>
          </w:tcPr>
          <w:p w14:paraId="1C445DFF" w14:textId="62E8BE98"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7</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05D6B284" w14:textId="46F1A385"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5</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188B323F" w14:textId="42A22A20"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-2</w:t>
            </w:r>
            <w:r w:rsidR="00882F5C">
              <w:rPr>
                <w:rFonts w:ascii="Comic Sans MS" w:eastAsia="Times New Roman" w:hAnsi="Comic Sans MS" w:cs="Calibri"/>
                <w:color w:val="000000"/>
                <w:sz w:val="20"/>
                <w:szCs w:val="20"/>
                <w:lang w:eastAsia="fr-FR"/>
              </w:rPr>
              <w:t>0</w:t>
            </w:r>
          </w:p>
        </w:tc>
      </w:tr>
      <w:tr w:rsidR="00EC2C86" w:rsidRPr="00CA62B9" w14:paraId="70D56A66" w14:textId="77777777" w:rsidTr="001E26AB">
        <w:trPr>
          <w:trHeight w:val="238"/>
        </w:trPr>
        <w:tc>
          <w:tcPr>
            <w:tcW w:w="4302" w:type="dxa"/>
            <w:tcBorders>
              <w:top w:val="nil"/>
              <w:left w:val="single" w:sz="4" w:space="0" w:color="auto"/>
              <w:bottom w:val="single" w:sz="4" w:space="0" w:color="auto"/>
              <w:right w:val="single" w:sz="4" w:space="0" w:color="auto"/>
            </w:tcBorders>
            <w:shd w:val="clear" w:color="auto" w:fill="auto"/>
            <w:vAlign w:val="bottom"/>
            <w:hideMark/>
          </w:tcPr>
          <w:p w14:paraId="11D1E18C"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proofErr w:type="spellStart"/>
            <w:r w:rsidRPr="00CA62B9">
              <w:rPr>
                <w:rFonts w:ascii="Comic Sans MS" w:eastAsia="Times New Roman" w:hAnsi="Comic Sans MS" w:cs="Calibri"/>
                <w:color w:val="000000"/>
                <w:sz w:val="20"/>
                <w:szCs w:val="20"/>
                <w:lang w:eastAsia="fr-FR"/>
              </w:rPr>
              <w:t>Other</w:t>
            </w:r>
            <w:proofErr w:type="spellEnd"/>
            <w:r w:rsidRPr="00CA62B9">
              <w:rPr>
                <w:rFonts w:ascii="Comic Sans MS" w:eastAsia="Times New Roman" w:hAnsi="Comic Sans MS" w:cs="Calibri"/>
                <w:color w:val="000000"/>
                <w:sz w:val="20"/>
                <w:szCs w:val="20"/>
                <w:lang w:eastAsia="fr-FR"/>
              </w:rPr>
              <w:t xml:space="preserve"> </w:t>
            </w:r>
          </w:p>
        </w:tc>
        <w:tc>
          <w:tcPr>
            <w:tcW w:w="2356" w:type="dxa"/>
            <w:tcBorders>
              <w:top w:val="nil"/>
              <w:left w:val="nil"/>
              <w:bottom w:val="single" w:sz="4" w:space="0" w:color="auto"/>
              <w:right w:val="single" w:sz="4" w:space="0" w:color="auto"/>
            </w:tcBorders>
            <w:shd w:val="clear" w:color="auto" w:fill="auto"/>
            <w:noWrap/>
            <w:vAlign w:val="bottom"/>
            <w:hideMark/>
          </w:tcPr>
          <w:p w14:paraId="3BC6796C" w14:textId="15E4A5DD"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7</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482CFB9A" w14:textId="3F1B0514"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5</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00BD14D9" w14:textId="6236D80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-2</w:t>
            </w:r>
            <w:r w:rsidR="00882F5C">
              <w:rPr>
                <w:rFonts w:ascii="Comic Sans MS" w:eastAsia="Times New Roman" w:hAnsi="Comic Sans MS" w:cs="Calibri"/>
                <w:color w:val="000000"/>
                <w:sz w:val="20"/>
                <w:szCs w:val="20"/>
                <w:lang w:eastAsia="fr-FR"/>
              </w:rPr>
              <w:t>0</w:t>
            </w:r>
          </w:p>
        </w:tc>
      </w:tr>
      <w:tr w:rsidR="00EC2C86" w:rsidRPr="00CA62B9" w14:paraId="0EB826EF" w14:textId="77777777" w:rsidTr="001E26AB">
        <w:trPr>
          <w:trHeight w:val="238"/>
        </w:trPr>
        <w:tc>
          <w:tcPr>
            <w:tcW w:w="4302" w:type="dxa"/>
            <w:tcBorders>
              <w:top w:val="nil"/>
              <w:left w:val="single" w:sz="4" w:space="0" w:color="auto"/>
              <w:bottom w:val="single" w:sz="4" w:space="0" w:color="auto"/>
              <w:right w:val="single" w:sz="4" w:space="0" w:color="auto"/>
            </w:tcBorders>
            <w:shd w:val="clear" w:color="auto" w:fill="auto"/>
            <w:vAlign w:val="bottom"/>
            <w:hideMark/>
          </w:tcPr>
          <w:p w14:paraId="465FB348"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 xml:space="preserve">Potable water </w:t>
            </w:r>
          </w:p>
        </w:tc>
        <w:tc>
          <w:tcPr>
            <w:tcW w:w="2356" w:type="dxa"/>
            <w:tcBorders>
              <w:top w:val="nil"/>
              <w:left w:val="nil"/>
              <w:bottom w:val="single" w:sz="4" w:space="0" w:color="auto"/>
              <w:right w:val="single" w:sz="4" w:space="0" w:color="auto"/>
            </w:tcBorders>
            <w:shd w:val="clear" w:color="auto" w:fill="auto"/>
            <w:noWrap/>
            <w:vAlign w:val="bottom"/>
            <w:hideMark/>
          </w:tcPr>
          <w:p w14:paraId="606DA9A5" w14:textId="7FBBC9A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6</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6A120CA2" w14:textId="0A9E9FFE"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3</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517BA00E" w14:textId="59C12F3A"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-3</w:t>
            </w:r>
            <w:r w:rsidR="00882F5C">
              <w:rPr>
                <w:rFonts w:ascii="Comic Sans MS" w:eastAsia="Times New Roman" w:hAnsi="Comic Sans MS" w:cs="Calibri"/>
                <w:color w:val="000000"/>
                <w:sz w:val="20"/>
                <w:szCs w:val="20"/>
                <w:lang w:eastAsia="fr-FR"/>
              </w:rPr>
              <w:t>0</w:t>
            </w:r>
          </w:p>
        </w:tc>
      </w:tr>
      <w:tr w:rsidR="00EC2C86" w:rsidRPr="00CA62B9" w14:paraId="38694E6F" w14:textId="77777777" w:rsidTr="001E26AB">
        <w:trPr>
          <w:trHeight w:val="238"/>
        </w:trPr>
        <w:tc>
          <w:tcPr>
            <w:tcW w:w="4302" w:type="dxa"/>
            <w:tcBorders>
              <w:top w:val="nil"/>
              <w:left w:val="single" w:sz="4" w:space="0" w:color="auto"/>
              <w:bottom w:val="single" w:sz="4" w:space="0" w:color="auto"/>
              <w:right w:val="single" w:sz="4" w:space="0" w:color="auto"/>
            </w:tcBorders>
            <w:shd w:val="clear" w:color="auto" w:fill="auto"/>
            <w:vAlign w:val="bottom"/>
            <w:hideMark/>
          </w:tcPr>
          <w:p w14:paraId="49BA5D3D"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 xml:space="preserve">Transport services </w:t>
            </w:r>
          </w:p>
        </w:tc>
        <w:tc>
          <w:tcPr>
            <w:tcW w:w="2356" w:type="dxa"/>
            <w:tcBorders>
              <w:top w:val="nil"/>
              <w:left w:val="nil"/>
              <w:bottom w:val="single" w:sz="4" w:space="0" w:color="auto"/>
              <w:right w:val="single" w:sz="4" w:space="0" w:color="auto"/>
            </w:tcBorders>
            <w:shd w:val="clear" w:color="auto" w:fill="auto"/>
            <w:noWrap/>
            <w:vAlign w:val="bottom"/>
            <w:hideMark/>
          </w:tcPr>
          <w:p w14:paraId="0D97D2C4" w14:textId="6233F89D"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6</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147D685F" w14:textId="026C90F2"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5</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2A19BCB6" w14:textId="633DB9B5"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-1</w:t>
            </w:r>
            <w:r w:rsidR="00882F5C">
              <w:rPr>
                <w:rFonts w:ascii="Comic Sans MS" w:eastAsia="Times New Roman" w:hAnsi="Comic Sans MS" w:cs="Calibri"/>
                <w:color w:val="000000"/>
                <w:sz w:val="20"/>
                <w:szCs w:val="20"/>
                <w:lang w:eastAsia="fr-FR"/>
              </w:rPr>
              <w:t>0</w:t>
            </w:r>
          </w:p>
        </w:tc>
      </w:tr>
      <w:tr w:rsidR="00EC2C86" w:rsidRPr="00CA62B9" w14:paraId="2A5FD9AF" w14:textId="77777777" w:rsidTr="001E26AB">
        <w:trPr>
          <w:trHeight w:val="229"/>
        </w:trPr>
        <w:tc>
          <w:tcPr>
            <w:tcW w:w="4302" w:type="dxa"/>
            <w:tcBorders>
              <w:top w:val="nil"/>
              <w:left w:val="single" w:sz="4" w:space="0" w:color="auto"/>
              <w:bottom w:val="single" w:sz="4" w:space="0" w:color="auto"/>
              <w:right w:val="single" w:sz="4" w:space="0" w:color="auto"/>
            </w:tcBorders>
            <w:shd w:val="clear" w:color="auto" w:fill="auto"/>
            <w:vAlign w:val="bottom"/>
            <w:hideMark/>
          </w:tcPr>
          <w:p w14:paraId="3AF2DAA1"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proofErr w:type="spellStart"/>
            <w:r w:rsidRPr="00CA62B9">
              <w:rPr>
                <w:rFonts w:ascii="Comic Sans MS" w:eastAsia="Times New Roman" w:hAnsi="Comic Sans MS" w:cs="Calibri"/>
                <w:color w:val="000000"/>
                <w:sz w:val="20"/>
                <w:szCs w:val="20"/>
                <w:lang w:eastAsia="fr-FR"/>
              </w:rPr>
              <w:t>Hygiene</w:t>
            </w:r>
            <w:proofErr w:type="spellEnd"/>
            <w:r w:rsidRPr="00CA62B9">
              <w:rPr>
                <w:rFonts w:ascii="Comic Sans MS" w:eastAsia="Times New Roman" w:hAnsi="Comic Sans MS" w:cs="Calibri"/>
                <w:color w:val="000000"/>
                <w:sz w:val="20"/>
                <w:szCs w:val="20"/>
                <w:lang w:eastAsia="fr-FR"/>
              </w:rPr>
              <w:t>/</w:t>
            </w:r>
            <w:proofErr w:type="spellStart"/>
            <w:r w:rsidRPr="00CA62B9">
              <w:rPr>
                <w:rFonts w:ascii="Comic Sans MS" w:eastAsia="Times New Roman" w:hAnsi="Comic Sans MS" w:cs="Calibri"/>
                <w:color w:val="000000"/>
                <w:sz w:val="20"/>
                <w:szCs w:val="20"/>
                <w:lang w:eastAsia="fr-FR"/>
              </w:rPr>
              <w:t>sanitation</w:t>
            </w:r>
            <w:proofErr w:type="spellEnd"/>
            <w:r w:rsidRPr="00CA62B9">
              <w:rPr>
                <w:rFonts w:ascii="Comic Sans MS" w:eastAsia="Times New Roman" w:hAnsi="Comic Sans MS" w:cs="Calibri"/>
                <w:color w:val="000000"/>
                <w:sz w:val="20"/>
                <w:szCs w:val="20"/>
                <w:lang w:eastAsia="fr-FR"/>
              </w:rPr>
              <w:t xml:space="preserve"> </w:t>
            </w:r>
            <w:proofErr w:type="spellStart"/>
            <w:r w:rsidRPr="00CA62B9">
              <w:rPr>
                <w:rFonts w:ascii="Comic Sans MS" w:eastAsia="Times New Roman" w:hAnsi="Comic Sans MS" w:cs="Calibri"/>
                <w:color w:val="000000"/>
                <w:sz w:val="20"/>
                <w:szCs w:val="20"/>
                <w:lang w:eastAsia="fr-FR"/>
              </w:rPr>
              <w:t>facilities</w:t>
            </w:r>
            <w:proofErr w:type="spellEnd"/>
            <w:r w:rsidRPr="00CA62B9">
              <w:rPr>
                <w:rFonts w:ascii="Comic Sans MS" w:eastAsia="Times New Roman" w:hAnsi="Comic Sans MS" w:cs="Calibri"/>
                <w:color w:val="000000"/>
                <w:sz w:val="20"/>
                <w:szCs w:val="20"/>
                <w:lang w:eastAsia="fr-FR"/>
              </w:rPr>
              <w:t xml:space="preserve"> </w:t>
            </w:r>
          </w:p>
        </w:tc>
        <w:tc>
          <w:tcPr>
            <w:tcW w:w="2356" w:type="dxa"/>
            <w:tcBorders>
              <w:top w:val="nil"/>
              <w:left w:val="nil"/>
              <w:bottom w:val="single" w:sz="4" w:space="0" w:color="auto"/>
              <w:right w:val="single" w:sz="4" w:space="0" w:color="auto"/>
            </w:tcBorders>
            <w:shd w:val="clear" w:color="auto" w:fill="auto"/>
            <w:noWrap/>
            <w:vAlign w:val="bottom"/>
            <w:hideMark/>
          </w:tcPr>
          <w:p w14:paraId="11BA3852" w14:textId="7ED57D11"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5</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300F4F7F" w14:textId="1A0133D6"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3</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56698D55" w14:textId="520A3556"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-2</w:t>
            </w:r>
            <w:r w:rsidR="00882F5C">
              <w:rPr>
                <w:rFonts w:ascii="Comic Sans MS" w:eastAsia="Times New Roman" w:hAnsi="Comic Sans MS" w:cs="Calibri"/>
                <w:color w:val="000000"/>
                <w:sz w:val="20"/>
                <w:szCs w:val="20"/>
                <w:lang w:eastAsia="fr-FR"/>
              </w:rPr>
              <w:t>0</w:t>
            </w:r>
          </w:p>
        </w:tc>
      </w:tr>
      <w:tr w:rsidR="00EC2C86" w:rsidRPr="00CA62B9" w14:paraId="78CB24E7" w14:textId="77777777" w:rsidTr="001E26AB">
        <w:trPr>
          <w:trHeight w:val="77"/>
        </w:trPr>
        <w:tc>
          <w:tcPr>
            <w:tcW w:w="4302" w:type="dxa"/>
            <w:tcBorders>
              <w:top w:val="nil"/>
              <w:left w:val="single" w:sz="4" w:space="0" w:color="auto"/>
              <w:bottom w:val="single" w:sz="4" w:space="0" w:color="auto"/>
              <w:right w:val="single" w:sz="4" w:space="0" w:color="auto"/>
            </w:tcBorders>
            <w:shd w:val="clear" w:color="auto" w:fill="auto"/>
            <w:vAlign w:val="bottom"/>
            <w:hideMark/>
          </w:tcPr>
          <w:p w14:paraId="3A2EE651"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 xml:space="preserve">Communication </w:t>
            </w:r>
            <w:proofErr w:type="spellStart"/>
            <w:r w:rsidRPr="00CA62B9">
              <w:rPr>
                <w:rFonts w:ascii="Comic Sans MS" w:eastAsia="Times New Roman" w:hAnsi="Comic Sans MS" w:cs="Calibri"/>
                <w:color w:val="000000"/>
                <w:sz w:val="20"/>
                <w:szCs w:val="20"/>
                <w:lang w:eastAsia="fr-FR"/>
              </w:rPr>
              <w:t>commodities</w:t>
            </w:r>
            <w:proofErr w:type="spellEnd"/>
            <w:r w:rsidRPr="00CA62B9">
              <w:rPr>
                <w:rFonts w:ascii="Comic Sans MS" w:eastAsia="Times New Roman" w:hAnsi="Comic Sans MS" w:cs="Calibri"/>
                <w:color w:val="000000"/>
                <w:sz w:val="20"/>
                <w:szCs w:val="20"/>
                <w:lang w:eastAsia="fr-FR"/>
              </w:rPr>
              <w:t xml:space="preserve"> </w:t>
            </w:r>
          </w:p>
        </w:tc>
        <w:tc>
          <w:tcPr>
            <w:tcW w:w="2356" w:type="dxa"/>
            <w:tcBorders>
              <w:top w:val="nil"/>
              <w:left w:val="nil"/>
              <w:bottom w:val="single" w:sz="4" w:space="0" w:color="auto"/>
              <w:right w:val="single" w:sz="4" w:space="0" w:color="auto"/>
            </w:tcBorders>
            <w:shd w:val="clear" w:color="auto" w:fill="auto"/>
            <w:noWrap/>
            <w:vAlign w:val="bottom"/>
            <w:hideMark/>
          </w:tcPr>
          <w:p w14:paraId="34467FCD" w14:textId="5F2BF3CE"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3</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0FA1B52A" w14:textId="3B2E5AC2"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2</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49AFCFFE" w14:textId="6CAD0340"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-1</w:t>
            </w:r>
            <w:r w:rsidR="00882F5C">
              <w:rPr>
                <w:rFonts w:ascii="Comic Sans MS" w:eastAsia="Times New Roman" w:hAnsi="Comic Sans MS" w:cs="Calibri"/>
                <w:color w:val="000000"/>
                <w:sz w:val="20"/>
                <w:szCs w:val="20"/>
                <w:lang w:eastAsia="fr-FR"/>
              </w:rPr>
              <w:t>0</w:t>
            </w:r>
          </w:p>
        </w:tc>
      </w:tr>
      <w:tr w:rsidR="00EC2C86" w:rsidRPr="00CA62B9" w14:paraId="71A10386" w14:textId="77777777" w:rsidTr="001E26AB">
        <w:trPr>
          <w:trHeight w:val="238"/>
        </w:trPr>
        <w:tc>
          <w:tcPr>
            <w:tcW w:w="4302" w:type="dxa"/>
            <w:tcBorders>
              <w:top w:val="nil"/>
              <w:left w:val="single" w:sz="4" w:space="0" w:color="auto"/>
              <w:bottom w:val="single" w:sz="4" w:space="0" w:color="auto"/>
              <w:right w:val="single" w:sz="4" w:space="0" w:color="auto"/>
            </w:tcBorders>
            <w:shd w:val="clear" w:color="auto" w:fill="auto"/>
            <w:vAlign w:val="bottom"/>
            <w:hideMark/>
          </w:tcPr>
          <w:p w14:paraId="2453A5C2"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 xml:space="preserve">Education </w:t>
            </w:r>
            <w:proofErr w:type="spellStart"/>
            <w:r w:rsidRPr="00CA62B9">
              <w:rPr>
                <w:rFonts w:ascii="Comic Sans MS" w:eastAsia="Times New Roman" w:hAnsi="Comic Sans MS" w:cs="Calibri"/>
                <w:color w:val="000000"/>
                <w:sz w:val="20"/>
                <w:szCs w:val="20"/>
                <w:lang w:eastAsia="fr-FR"/>
              </w:rPr>
              <w:t>commodities</w:t>
            </w:r>
            <w:proofErr w:type="spellEnd"/>
            <w:r w:rsidRPr="00CA62B9">
              <w:rPr>
                <w:rFonts w:ascii="Comic Sans MS" w:eastAsia="Times New Roman" w:hAnsi="Comic Sans MS" w:cs="Calibri"/>
                <w:color w:val="000000"/>
                <w:sz w:val="20"/>
                <w:szCs w:val="20"/>
                <w:lang w:eastAsia="fr-FR"/>
              </w:rPr>
              <w:t xml:space="preserve"> </w:t>
            </w:r>
          </w:p>
        </w:tc>
        <w:tc>
          <w:tcPr>
            <w:tcW w:w="2356" w:type="dxa"/>
            <w:tcBorders>
              <w:top w:val="nil"/>
              <w:left w:val="nil"/>
              <w:bottom w:val="single" w:sz="4" w:space="0" w:color="auto"/>
              <w:right w:val="single" w:sz="4" w:space="0" w:color="auto"/>
            </w:tcBorders>
            <w:shd w:val="clear" w:color="auto" w:fill="auto"/>
            <w:noWrap/>
            <w:vAlign w:val="bottom"/>
            <w:hideMark/>
          </w:tcPr>
          <w:p w14:paraId="380AD66C" w14:textId="3434FEC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3</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12D0CA00" w14:textId="7C5C8FED"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2</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6EE21087" w14:textId="44629461"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-1</w:t>
            </w:r>
            <w:r w:rsidR="00882F5C">
              <w:rPr>
                <w:rFonts w:ascii="Comic Sans MS" w:eastAsia="Times New Roman" w:hAnsi="Comic Sans MS" w:cs="Calibri"/>
                <w:color w:val="000000"/>
                <w:sz w:val="20"/>
                <w:szCs w:val="20"/>
                <w:lang w:eastAsia="fr-FR"/>
              </w:rPr>
              <w:t>0</w:t>
            </w:r>
          </w:p>
        </w:tc>
      </w:tr>
      <w:tr w:rsidR="00EC2C86" w:rsidRPr="00CA62B9" w14:paraId="59AF072B" w14:textId="77777777" w:rsidTr="001E26AB">
        <w:trPr>
          <w:trHeight w:val="238"/>
        </w:trPr>
        <w:tc>
          <w:tcPr>
            <w:tcW w:w="4302" w:type="dxa"/>
            <w:tcBorders>
              <w:top w:val="nil"/>
              <w:left w:val="single" w:sz="4" w:space="0" w:color="auto"/>
              <w:bottom w:val="single" w:sz="4" w:space="0" w:color="auto"/>
              <w:right w:val="single" w:sz="4" w:space="0" w:color="auto"/>
            </w:tcBorders>
            <w:shd w:val="clear" w:color="auto" w:fill="auto"/>
            <w:vAlign w:val="bottom"/>
            <w:hideMark/>
          </w:tcPr>
          <w:p w14:paraId="49112EE1" w14:textId="77777777" w:rsidR="00EC2C86" w:rsidRPr="00CA62B9" w:rsidRDefault="00EC2C86" w:rsidP="00693477">
            <w:pPr>
              <w:spacing w:after="0" w:line="240" w:lineRule="auto"/>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 xml:space="preserve">Communication services </w:t>
            </w:r>
          </w:p>
        </w:tc>
        <w:tc>
          <w:tcPr>
            <w:tcW w:w="2356" w:type="dxa"/>
            <w:tcBorders>
              <w:top w:val="nil"/>
              <w:left w:val="nil"/>
              <w:bottom w:val="single" w:sz="4" w:space="0" w:color="auto"/>
              <w:right w:val="single" w:sz="4" w:space="0" w:color="auto"/>
            </w:tcBorders>
            <w:shd w:val="clear" w:color="auto" w:fill="auto"/>
            <w:noWrap/>
            <w:vAlign w:val="bottom"/>
            <w:hideMark/>
          </w:tcPr>
          <w:p w14:paraId="334049AD" w14:textId="701EE312"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1</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445746D1" w14:textId="060A73EF"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1</w:t>
            </w:r>
            <w:r w:rsidR="00882F5C">
              <w:rPr>
                <w:rFonts w:ascii="Comic Sans MS" w:eastAsia="Times New Roman" w:hAnsi="Comic Sans MS" w:cs="Calibri"/>
                <w:color w:val="000000"/>
                <w:sz w:val="20"/>
                <w:szCs w:val="20"/>
                <w:lang w:eastAsia="fr-FR"/>
              </w:rPr>
              <w:t>0</w:t>
            </w:r>
          </w:p>
        </w:tc>
        <w:tc>
          <w:tcPr>
            <w:tcW w:w="3260" w:type="dxa"/>
            <w:tcBorders>
              <w:top w:val="nil"/>
              <w:left w:val="nil"/>
              <w:bottom w:val="single" w:sz="4" w:space="0" w:color="auto"/>
              <w:right w:val="single" w:sz="4" w:space="0" w:color="auto"/>
            </w:tcBorders>
            <w:shd w:val="clear" w:color="auto" w:fill="auto"/>
            <w:noWrap/>
            <w:vAlign w:val="bottom"/>
            <w:hideMark/>
          </w:tcPr>
          <w:p w14:paraId="63449904" w14:textId="77777777" w:rsidR="00EC2C86" w:rsidRPr="00CA62B9" w:rsidRDefault="00EC2C86" w:rsidP="00693477">
            <w:pPr>
              <w:spacing w:after="0" w:line="240" w:lineRule="auto"/>
              <w:jc w:val="right"/>
              <w:rPr>
                <w:rFonts w:ascii="Comic Sans MS" w:eastAsia="Times New Roman" w:hAnsi="Comic Sans MS" w:cs="Calibri"/>
                <w:color w:val="000000"/>
                <w:sz w:val="20"/>
                <w:szCs w:val="20"/>
                <w:lang w:eastAsia="fr-FR"/>
              </w:rPr>
            </w:pPr>
            <w:r w:rsidRPr="00CA62B9">
              <w:rPr>
                <w:rFonts w:ascii="Comic Sans MS" w:eastAsia="Times New Roman" w:hAnsi="Comic Sans MS" w:cs="Calibri"/>
                <w:color w:val="000000"/>
                <w:sz w:val="20"/>
                <w:szCs w:val="20"/>
                <w:lang w:eastAsia="fr-FR"/>
              </w:rPr>
              <w:t>0</w:t>
            </w:r>
          </w:p>
        </w:tc>
      </w:tr>
      <w:tr w:rsidR="00EC2C86" w:rsidRPr="00CA62B9" w14:paraId="5E79CAD7" w14:textId="77777777" w:rsidTr="001E26AB">
        <w:trPr>
          <w:trHeight w:val="238"/>
        </w:trPr>
        <w:tc>
          <w:tcPr>
            <w:tcW w:w="4302" w:type="dxa"/>
            <w:tcBorders>
              <w:top w:val="nil"/>
              <w:left w:val="single" w:sz="4" w:space="0" w:color="auto"/>
              <w:bottom w:val="nil"/>
              <w:right w:val="single" w:sz="4" w:space="0" w:color="auto"/>
            </w:tcBorders>
            <w:shd w:val="clear" w:color="000000" w:fill="B4C6E7"/>
            <w:vAlign w:val="bottom"/>
            <w:hideMark/>
          </w:tcPr>
          <w:p w14:paraId="2AB2D8DC" w14:textId="77777777" w:rsidR="00EC2C86" w:rsidRPr="00CA62B9" w:rsidRDefault="00EC2C86" w:rsidP="00693477">
            <w:pPr>
              <w:spacing w:after="0" w:line="240" w:lineRule="auto"/>
              <w:rPr>
                <w:rFonts w:ascii="Comic Sans MS" w:eastAsia="Times New Roman" w:hAnsi="Comic Sans MS" w:cs="Calibri"/>
                <w:b/>
                <w:bCs/>
                <w:color w:val="000000"/>
                <w:sz w:val="20"/>
                <w:szCs w:val="20"/>
                <w:lang w:eastAsia="fr-FR"/>
              </w:rPr>
            </w:pPr>
            <w:r w:rsidRPr="00CA62B9">
              <w:rPr>
                <w:rFonts w:ascii="Comic Sans MS" w:eastAsia="Times New Roman" w:hAnsi="Comic Sans MS" w:cs="Calibri"/>
                <w:b/>
                <w:bCs/>
                <w:color w:val="000000"/>
                <w:sz w:val="20"/>
                <w:szCs w:val="20"/>
                <w:lang w:eastAsia="fr-FR"/>
              </w:rPr>
              <w:t>Total</w:t>
            </w:r>
          </w:p>
        </w:tc>
        <w:tc>
          <w:tcPr>
            <w:tcW w:w="2356" w:type="dxa"/>
            <w:tcBorders>
              <w:top w:val="nil"/>
              <w:left w:val="nil"/>
              <w:bottom w:val="nil"/>
              <w:right w:val="nil"/>
            </w:tcBorders>
            <w:shd w:val="clear" w:color="000000" w:fill="B4C6E7"/>
            <w:noWrap/>
            <w:vAlign w:val="bottom"/>
            <w:hideMark/>
          </w:tcPr>
          <w:p w14:paraId="2A363A67" w14:textId="708AA731" w:rsidR="00EC2C86" w:rsidRPr="00CA62B9" w:rsidRDefault="00EC2C86" w:rsidP="00693477">
            <w:pPr>
              <w:spacing w:after="0" w:line="240" w:lineRule="auto"/>
              <w:jc w:val="right"/>
              <w:rPr>
                <w:rFonts w:ascii="Comic Sans MS" w:eastAsia="Times New Roman" w:hAnsi="Comic Sans MS" w:cs="Calibri"/>
                <w:b/>
                <w:bCs/>
                <w:color w:val="000000"/>
                <w:sz w:val="20"/>
                <w:szCs w:val="20"/>
                <w:lang w:eastAsia="fr-FR"/>
              </w:rPr>
            </w:pPr>
            <w:r w:rsidRPr="00CA62B9">
              <w:rPr>
                <w:rFonts w:ascii="Comic Sans MS" w:eastAsia="Times New Roman" w:hAnsi="Comic Sans MS" w:cs="Calibri"/>
                <w:b/>
                <w:bCs/>
                <w:color w:val="000000"/>
                <w:sz w:val="20"/>
                <w:szCs w:val="20"/>
                <w:lang w:eastAsia="fr-FR"/>
              </w:rPr>
              <w:t>333</w:t>
            </w:r>
            <w:r w:rsidR="00882F5C">
              <w:rPr>
                <w:rFonts w:ascii="Comic Sans MS" w:eastAsia="Times New Roman" w:hAnsi="Comic Sans MS" w:cs="Calibri"/>
                <w:b/>
                <w:bCs/>
                <w:color w:val="000000"/>
                <w:sz w:val="20"/>
                <w:szCs w:val="20"/>
                <w:lang w:eastAsia="fr-FR"/>
              </w:rPr>
              <w:t>0</w:t>
            </w:r>
          </w:p>
        </w:tc>
        <w:tc>
          <w:tcPr>
            <w:tcW w:w="3260" w:type="dxa"/>
            <w:tcBorders>
              <w:top w:val="nil"/>
              <w:left w:val="nil"/>
              <w:bottom w:val="nil"/>
              <w:right w:val="nil"/>
            </w:tcBorders>
            <w:shd w:val="clear" w:color="000000" w:fill="B4C6E7"/>
            <w:noWrap/>
            <w:vAlign w:val="bottom"/>
            <w:hideMark/>
          </w:tcPr>
          <w:p w14:paraId="7D6B4A05" w14:textId="66F217DF" w:rsidR="00EC2C86" w:rsidRPr="00CA62B9" w:rsidRDefault="00EC2C86" w:rsidP="00693477">
            <w:pPr>
              <w:spacing w:after="0" w:line="240" w:lineRule="auto"/>
              <w:jc w:val="right"/>
              <w:rPr>
                <w:rFonts w:ascii="Comic Sans MS" w:eastAsia="Times New Roman" w:hAnsi="Comic Sans MS" w:cs="Calibri"/>
                <w:b/>
                <w:bCs/>
                <w:color w:val="000000"/>
                <w:sz w:val="20"/>
                <w:szCs w:val="20"/>
                <w:lang w:eastAsia="fr-FR"/>
              </w:rPr>
            </w:pPr>
            <w:r w:rsidRPr="00CA62B9">
              <w:rPr>
                <w:rFonts w:ascii="Comic Sans MS" w:eastAsia="Times New Roman" w:hAnsi="Comic Sans MS" w:cs="Calibri"/>
                <w:b/>
                <w:bCs/>
                <w:color w:val="000000"/>
                <w:sz w:val="20"/>
                <w:szCs w:val="20"/>
                <w:lang w:eastAsia="fr-FR"/>
              </w:rPr>
              <w:t>217</w:t>
            </w:r>
            <w:r w:rsidR="00882F5C">
              <w:rPr>
                <w:rFonts w:ascii="Comic Sans MS" w:eastAsia="Times New Roman" w:hAnsi="Comic Sans MS" w:cs="Calibri"/>
                <w:b/>
                <w:bCs/>
                <w:color w:val="000000"/>
                <w:sz w:val="20"/>
                <w:szCs w:val="20"/>
                <w:lang w:eastAsia="fr-FR"/>
              </w:rPr>
              <w:t>0</w:t>
            </w:r>
          </w:p>
        </w:tc>
        <w:tc>
          <w:tcPr>
            <w:tcW w:w="3260" w:type="dxa"/>
            <w:tcBorders>
              <w:top w:val="nil"/>
              <w:left w:val="nil"/>
              <w:bottom w:val="nil"/>
              <w:right w:val="nil"/>
            </w:tcBorders>
            <w:shd w:val="clear" w:color="000000" w:fill="B4C6E7"/>
            <w:noWrap/>
            <w:vAlign w:val="bottom"/>
            <w:hideMark/>
          </w:tcPr>
          <w:p w14:paraId="1803A265" w14:textId="14E316E5" w:rsidR="00EC2C86" w:rsidRPr="00CA62B9" w:rsidRDefault="00EC2C86" w:rsidP="00693477">
            <w:pPr>
              <w:spacing w:after="0" w:line="240" w:lineRule="auto"/>
              <w:jc w:val="right"/>
              <w:rPr>
                <w:rFonts w:ascii="Comic Sans MS" w:eastAsia="Times New Roman" w:hAnsi="Comic Sans MS" w:cs="Calibri"/>
                <w:b/>
                <w:bCs/>
                <w:color w:val="000000"/>
                <w:sz w:val="20"/>
                <w:szCs w:val="20"/>
                <w:lang w:eastAsia="fr-FR"/>
              </w:rPr>
            </w:pPr>
            <w:r w:rsidRPr="00CA62B9">
              <w:rPr>
                <w:rFonts w:ascii="Comic Sans MS" w:eastAsia="Times New Roman" w:hAnsi="Comic Sans MS" w:cs="Calibri"/>
                <w:b/>
                <w:bCs/>
                <w:color w:val="000000"/>
                <w:sz w:val="20"/>
                <w:szCs w:val="20"/>
                <w:lang w:eastAsia="fr-FR"/>
              </w:rPr>
              <w:t>-116</w:t>
            </w:r>
            <w:r w:rsidR="00882F5C">
              <w:rPr>
                <w:rFonts w:ascii="Comic Sans MS" w:eastAsia="Times New Roman" w:hAnsi="Comic Sans MS" w:cs="Calibri"/>
                <w:b/>
                <w:bCs/>
                <w:color w:val="000000"/>
                <w:sz w:val="20"/>
                <w:szCs w:val="20"/>
                <w:lang w:eastAsia="fr-FR"/>
              </w:rPr>
              <w:t>0</w:t>
            </w:r>
          </w:p>
        </w:tc>
      </w:tr>
    </w:tbl>
    <w:p w14:paraId="0DF9D554" w14:textId="7ED4914A" w:rsidR="00EC2C86" w:rsidRDefault="00EC2C86" w:rsidP="00EC2C86">
      <w:pPr>
        <w:rPr>
          <w:rFonts w:ascii="Comic Sans MS" w:hAnsi="Comic Sans MS"/>
          <w:sz w:val="20"/>
          <w:szCs w:val="20"/>
          <w:lang w:val="en-GB"/>
        </w:rPr>
      </w:pPr>
      <w:r>
        <w:rPr>
          <w:rFonts w:ascii="Comic Sans MS" w:hAnsi="Comic Sans MS"/>
        </w:rPr>
        <w:lastRenderedPageBreak/>
        <w:t xml:space="preserve"> </w:t>
      </w:r>
      <w:r w:rsidRPr="00CA62B9">
        <w:rPr>
          <w:rFonts w:ascii="Comic Sans MS" w:hAnsi="Comic Sans MS"/>
          <w:sz w:val="20"/>
          <w:szCs w:val="20"/>
          <w:lang w:val="en-GB"/>
        </w:rPr>
        <w:t>The larger post-flood expense gaps are for shelter (rent), shelter commodities, food, and education service. In the MEB, expenses related to water are estimated to be 6</w:t>
      </w:r>
      <w:r w:rsidR="00882F5C">
        <w:rPr>
          <w:rFonts w:ascii="Comic Sans MS" w:hAnsi="Comic Sans MS"/>
          <w:sz w:val="20"/>
          <w:szCs w:val="20"/>
          <w:lang w:val="en-GB"/>
        </w:rPr>
        <w:t>0 ZMD</w:t>
      </w:r>
      <w:r w:rsidRPr="00CA62B9">
        <w:rPr>
          <w:rFonts w:ascii="Comic Sans MS" w:hAnsi="Comic Sans MS"/>
          <w:sz w:val="20"/>
          <w:szCs w:val="20"/>
          <w:lang w:val="en-GB"/>
        </w:rPr>
        <w:t>, while the current expense of people for water is in average 3</w:t>
      </w:r>
      <w:r w:rsidR="00882F5C">
        <w:rPr>
          <w:rFonts w:ascii="Comic Sans MS" w:hAnsi="Comic Sans MS"/>
          <w:sz w:val="20"/>
          <w:szCs w:val="20"/>
          <w:lang w:val="en-GB"/>
        </w:rPr>
        <w:t>0 ZMD</w:t>
      </w:r>
      <w:r w:rsidRPr="00CA62B9">
        <w:rPr>
          <w:rFonts w:ascii="Comic Sans MS" w:hAnsi="Comic Sans MS"/>
          <w:sz w:val="20"/>
          <w:szCs w:val="20"/>
          <w:lang w:val="en-GB"/>
        </w:rPr>
        <w:t>, leaving a gap of 3</w:t>
      </w:r>
      <w:r w:rsidR="00882F5C">
        <w:rPr>
          <w:rFonts w:ascii="Comic Sans MS" w:hAnsi="Comic Sans MS"/>
          <w:sz w:val="20"/>
          <w:szCs w:val="20"/>
          <w:lang w:val="en-GB"/>
        </w:rPr>
        <w:t>0 ZMD</w:t>
      </w:r>
      <w:r w:rsidRPr="00CA62B9">
        <w:rPr>
          <w:rFonts w:ascii="Comic Sans MS" w:hAnsi="Comic Sans MS"/>
          <w:sz w:val="20"/>
          <w:szCs w:val="20"/>
          <w:lang w:val="en-GB"/>
        </w:rPr>
        <w:t xml:space="preserve">. This is not yet clear whether the gap comes from the fact that people have this money but not spending it for some reason (payback of debt), or because they do not have the money. But in any case, they were forced to reduce their expense. </w:t>
      </w:r>
    </w:p>
    <w:p w14:paraId="156064AE" w14:textId="77777777" w:rsidR="00C42178" w:rsidRPr="007B57DD" w:rsidRDefault="00C42178" w:rsidP="00E841E6">
      <w:pPr>
        <w:pStyle w:val="berschrift3"/>
        <w:rPr>
          <w:rFonts w:eastAsiaTheme="minorEastAsia"/>
        </w:rPr>
      </w:pPr>
      <w:r w:rsidRPr="007B57DD">
        <w:rPr>
          <w:rFonts w:eastAsiaTheme="minorEastAsia"/>
        </w:rPr>
        <w:t xml:space="preserve">Learning </w:t>
      </w:r>
      <w:proofErr w:type="spellStart"/>
      <w:r w:rsidRPr="007B57DD">
        <w:rPr>
          <w:rFonts w:eastAsiaTheme="minorEastAsia"/>
        </w:rPr>
        <w:t>from</w:t>
      </w:r>
      <w:proofErr w:type="spellEnd"/>
      <w:r w:rsidRPr="007B57DD">
        <w:rPr>
          <w:rFonts w:eastAsiaTheme="minorEastAsia"/>
        </w:rPr>
        <w:t xml:space="preserve"> </w:t>
      </w:r>
      <w:proofErr w:type="spellStart"/>
      <w:r w:rsidRPr="007B57DD">
        <w:rPr>
          <w:rFonts w:eastAsiaTheme="minorEastAsia"/>
        </w:rPr>
        <w:t>past</w:t>
      </w:r>
      <w:proofErr w:type="spellEnd"/>
      <w:r w:rsidRPr="007B57DD">
        <w:rPr>
          <w:rFonts w:eastAsiaTheme="minorEastAsia"/>
        </w:rPr>
        <w:t xml:space="preserve"> </w:t>
      </w:r>
      <w:proofErr w:type="spellStart"/>
      <w:r w:rsidRPr="007B57DD">
        <w:rPr>
          <w:rFonts w:eastAsiaTheme="minorEastAsia"/>
        </w:rPr>
        <w:t>responses</w:t>
      </w:r>
      <w:proofErr w:type="spellEnd"/>
    </w:p>
    <w:p w14:paraId="156064AF" w14:textId="431B1C28" w:rsidR="00C42178" w:rsidRPr="00C42178" w:rsidRDefault="00C42178" w:rsidP="00C42178">
      <w:pPr>
        <w:jc w:val="both"/>
        <w:rPr>
          <w:rFonts w:ascii="Comic Sans MS" w:eastAsiaTheme="minorEastAsia" w:hAnsi="Comic Sans MS" w:cstheme="minorHAnsi"/>
          <w:lang w:val="en-GB"/>
        </w:rPr>
      </w:pPr>
      <w:r w:rsidRPr="00C42178">
        <w:rPr>
          <w:rFonts w:ascii="Comic Sans MS" w:eastAsiaTheme="minorEastAsia" w:hAnsi="Comic Sans MS" w:cstheme="minorHAnsi"/>
          <w:lang w:val="en-GB"/>
        </w:rPr>
        <w:t xml:space="preserve">This is far from being the first flood response in </w:t>
      </w:r>
      <w:proofErr w:type="spellStart"/>
      <w:r w:rsidR="00882F5C">
        <w:rPr>
          <w:rFonts w:ascii="Comic Sans MS" w:hAnsi="Comic Sans MS"/>
          <w:lang w:val="en-GB"/>
        </w:rPr>
        <w:t>Nav</w:t>
      </w:r>
      <w:r w:rsidR="007434F9">
        <w:rPr>
          <w:rFonts w:ascii="Comic Sans MS" w:hAnsi="Comic Sans MS"/>
          <w:lang w:val="en-GB"/>
        </w:rPr>
        <w:t>o</w:t>
      </w:r>
      <w:r w:rsidR="00882F5C">
        <w:rPr>
          <w:rFonts w:ascii="Comic Sans MS" w:hAnsi="Comic Sans MS"/>
          <w:lang w:val="en-GB"/>
        </w:rPr>
        <w:t>ria</w:t>
      </w:r>
      <w:proofErr w:type="spellEnd"/>
      <w:r w:rsidR="00882F5C">
        <w:rPr>
          <w:rFonts w:ascii="Comic Sans MS" w:hAnsi="Comic Sans MS"/>
          <w:lang w:val="en-GB"/>
        </w:rPr>
        <w:t xml:space="preserve"> City</w:t>
      </w:r>
      <w:r w:rsidRPr="00C42178">
        <w:rPr>
          <w:rFonts w:ascii="Comic Sans MS" w:eastAsiaTheme="minorEastAsia" w:hAnsi="Comic Sans MS" w:cstheme="minorHAnsi"/>
          <w:lang w:val="en-GB"/>
        </w:rPr>
        <w:t xml:space="preserve">. Previous flood responses mainly included in-kind distributions, and more recently conditional commodity vouchers (vouchers for specific hygiene items provided following completion of awareness raising courses), and a few small-scale multi-purpose cash transfers Results of M&amp;E feedback and evaluations show that: </w:t>
      </w:r>
    </w:p>
    <w:p w14:paraId="156064B0" w14:textId="77777777" w:rsidR="00C42178" w:rsidRPr="007B57DD" w:rsidRDefault="00C42178" w:rsidP="00C42178">
      <w:pPr>
        <w:pStyle w:val="Listenabsatz"/>
        <w:numPr>
          <w:ilvl w:val="1"/>
          <w:numId w:val="8"/>
        </w:numPr>
        <w:ind w:left="426"/>
        <w:jc w:val="both"/>
        <w:rPr>
          <w:rFonts w:ascii="Comic Sans MS" w:eastAsiaTheme="minorEastAsia" w:hAnsi="Comic Sans MS" w:cstheme="minorHAnsi"/>
        </w:rPr>
      </w:pPr>
      <w:r w:rsidRPr="00C42178">
        <w:rPr>
          <w:rFonts w:ascii="Comic Sans MS" w:eastAsiaTheme="minorEastAsia" w:hAnsi="Comic Sans MS" w:cstheme="minorHAnsi"/>
          <w:lang w:val="en-GB"/>
        </w:rPr>
        <w:t xml:space="preserve">Household needs went beyond hygiene items, with food and shelter materials being prioritized. This was evident as 78% of households exchanged hygiene items for food and shelter commodities within days of the in-kind distribution. </w:t>
      </w:r>
      <w:proofErr w:type="spellStart"/>
      <w:r w:rsidRPr="007B57DD">
        <w:rPr>
          <w:rFonts w:ascii="Comic Sans MS" w:eastAsiaTheme="minorEastAsia" w:hAnsi="Comic Sans MS" w:cstheme="minorHAnsi"/>
        </w:rPr>
        <w:t>Additionally</w:t>
      </w:r>
      <w:proofErr w:type="spellEnd"/>
      <w:r w:rsidRPr="007B57DD">
        <w:rPr>
          <w:rFonts w:ascii="Comic Sans MS" w:eastAsiaTheme="minorEastAsia" w:hAnsi="Comic Sans MS" w:cstheme="minorHAnsi"/>
        </w:rPr>
        <w:t>, in-</w:t>
      </w:r>
      <w:proofErr w:type="spellStart"/>
      <w:r w:rsidRPr="007B57DD">
        <w:rPr>
          <w:rFonts w:ascii="Comic Sans MS" w:eastAsiaTheme="minorEastAsia" w:hAnsi="Comic Sans MS" w:cstheme="minorHAnsi"/>
        </w:rPr>
        <w:t>sufficient</w:t>
      </w:r>
      <w:proofErr w:type="spellEnd"/>
      <w:r w:rsidRPr="007B57DD">
        <w:rPr>
          <w:rFonts w:ascii="Comic Sans MS" w:eastAsiaTheme="minorEastAsia" w:hAnsi="Comic Sans MS" w:cstheme="minorHAnsi"/>
        </w:rPr>
        <w:t xml:space="preserve"> volumes of soap </w:t>
      </w:r>
      <w:proofErr w:type="spellStart"/>
      <w:r w:rsidRPr="007B57DD">
        <w:rPr>
          <w:rFonts w:ascii="Comic Sans MS" w:eastAsiaTheme="minorEastAsia" w:hAnsi="Comic Sans MS" w:cstheme="minorHAnsi"/>
        </w:rPr>
        <w:t>were</w:t>
      </w:r>
      <w:proofErr w:type="spellEnd"/>
      <w:r w:rsidRPr="007B57DD">
        <w:rPr>
          <w:rFonts w:ascii="Comic Sans MS" w:eastAsiaTheme="minorEastAsia" w:hAnsi="Comic Sans MS" w:cstheme="minorHAnsi"/>
        </w:rPr>
        <w:t xml:space="preserve"> </w:t>
      </w:r>
      <w:proofErr w:type="spellStart"/>
      <w:r w:rsidRPr="007B57DD">
        <w:rPr>
          <w:rFonts w:ascii="Comic Sans MS" w:eastAsiaTheme="minorEastAsia" w:hAnsi="Comic Sans MS" w:cstheme="minorHAnsi"/>
        </w:rPr>
        <w:t>provided</w:t>
      </w:r>
      <w:proofErr w:type="spellEnd"/>
      <w:r w:rsidRPr="007B57DD">
        <w:rPr>
          <w:rFonts w:ascii="Comic Sans MS" w:eastAsiaTheme="minorEastAsia" w:hAnsi="Comic Sans MS" w:cstheme="minorHAnsi"/>
        </w:rPr>
        <w:t>.</w:t>
      </w:r>
    </w:p>
    <w:p w14:paraId="156064B1" w14:textId="77777777" w:rsidR="00C42178" w:rsidRPr="00C42178" w:rsidRDefault="00C42178" w:rsidP="00C42178">
      <w:pPr>
        <w:pStyle w:val="Listenabsatz"/>
        <w:numPr>
          <w:ilvl w:val="1"/>
          <w:numId w:val="8"/>
        </w:numPr>
        <w:ind w:left="426"/>
        <w:jc w:val="both"/>
        <w:rPr>
          <w:rFonts w:ascii="Comic Sans MS" w:eastAsiaTheme="minorEastAsia" w:hAnsi="Comic Sans MS" w:cstheme="minorHAnsi"/>
          <w:lang w:val="en-GB"/>
        </w:rPr>
      </w:pPr>
      <w:r w:rsidRPr="00C42178">
        <w:rPr>
          <w:rFonts w:ascii="Comic Sans MS" w:eastAsiaTheme="minorEastAsia" w:hAnsi="Comic Sans MS" w:cstheme="minorHAnsi"/>
          <w:lang w:val="en-GB"/>
        </w:rPr>
        <w:t xml:space="preserve">Cash targeted households felt pressure to share their assistance with non </w:t>
      </w:r>
      <w:proofErr w:type="spellStart"/>
      <w:r w:rsidRPr="00C42178">
        <w:rPr>
          <w:rFonts w:ascii="Comic Sans MS" w:eastAsiaTheme="minorEastAsia" w:hAnsi="Comic Sans MS" w:cstheme="minorHAnsi"/>
          <w:lang w:val="en-GB"/>
        </w:rPr>
        <w:t>cas</w:t>
      </w:r>
      <w:proofErr w:type="spellEnd"/>
      <w:r w:rsidRPr="00C42178">
        <w:rPr>
          <w:rFonts w:ascii="Comic Sans MS" w:eastAsiaTheme="minorEastAsia" w:hAnsi="Comic Sans MS" w:cstheme="minorHAnsi"/>
          <w:lang w:val="en-GB"/>
        </w:rPr>
        <w:t xml:space="preserve"> targeted HH, as it was not clear why they received cash and not their </w:t>
      </w:r>
      <w:proofErr w:type="spellStart"/>
      <w:r w:rsidRPr="00C42178">
        <w:rPr>
          <w:rFonts w:ascii="Comic Sans MS" w:eastAsiaTheme="minorEastAsia" w:hAnsi="Comic Sans MS" w:cstheme="minorHAnsi"/>
          <w:lang w:val="en-GB"/>
        </w:rPr>
        <w:t>neighbors</w:t>
      </w:r>
      <w:proofErr w:type="spellEnd"/>
      <w:r w:rsidRPr="00C42178">
        <w:rPr>
          <w:rFonts w:ascii="Comic Sans MS" w:eastAsiaTheme="minorEastAsia" w:hAnsi="Comic Sans MS" w:cstheme="minorHAnsi"/>
          <w:lang w:val="en-GB"/>
        </w:rPr>
        <w:t xml:space="preserve">. </w:t>
      </w:r>
    </w:p>
    <w:p w14:paraId="156064B2" w14:textId="77777777" w:rsidR="00C42178" w:rsidRPr="00C42178" w:rsidRDefault="00C42178" w:rsidP="00C42178">
      <w:pPr>
        <w:pStyle w:val="Listenabsatz"/>
        <w:numPr>
          <w:ilvl w:val="1"/>
          <w:numId w:val="8"/>
        </w:numPr>
        <w:ind w:left="426"/>
        <w:jc w:val="both"/>
        <w:rPr>
          <w:rFonts w:ascii="Comic Sans MS" w:eastAsiaTheme="minorEastAsia" w:hAnsi="Comic Sans MS" w:cstheme="minorHAnsi"/>
          <w:lang w:val="en-GB"/>
        </w:rPr>
      </w:pPr>
      <w:r w:rsidRPr="00C42178">
        <w:rPr>
          <w:rFonts w:ascii="Comic Sans MS" w:eastAsiaTheme="minorEastAsia" w:hAnsi="Comic Sans MS" w:cstheme="minorHAnsi"/>
          <w:lang w:val="en-GB"/>
        </w:rPr>
        <w:t xml:space="preserve">It is frequent that beneficiaries of aid are asked to pay a “tax” by some leaders. This is happening indifferently when cash or in kind are </w:t>
      </w:r>
      <w:proofErr w:type="gramStart"/>
      <w:r w:rsidRPr="00C42178">
        <w:rPr>
          <w:rFonts w:ascii="Comic Sans MS" w:eastAsiaTheme="minorEastAsia" w:hAnsi="Comic Sans MS" w:cstheme="minorHAnsi"/>
          <w:lang w:val="en-GB"/>
        </w:rPr>
        <w:t>used</w:t>
      </w:r>
      <w:proofErr w:type="gramEnd"/>
      <w:r w:rsidRPr="00C42178">
        <w:rPr>
          <w:rFonts w:ascii="Comic Sans MS" w:eastAsiaTheme="minorEastAsia" w:hAnsi="Comic Sans MS" w:cstheme="minorHAnsi"/>
          <w:lang w:val="en-GB"/>
        </w:rPr>
        <w:t xml:space="preserve"> </w:t>
      </w:r>
    </w:p>
    <w:p w14:paraId="156064B3" w14:textId="77777777" w:rsidR="00C42178" w:rsidRPr="00C42178" w:rsidRDefault="00C42178" w:rsidP="00C42178">
      <w:pPr>
        <w:pStyle w:val="Listenabsatz"/>
        <w:numPr>
          <w:ilvl w:val="1"/>
          <w:numId w:val="8"/>
        </w:numPr>
        <w:ind w:left="426"/>
        <w:jc w:val="both"/>
        <w:rPr>
          <w:rFonts w:ascii="Comic Sans MS" w:eastAsiaTheme="minorEastAsia" w:hAnsi="Comic Sans MS" w:cstheme="minorHAnsi"/>
          <w:lang w:val="en-GB"/>
        </w:rPr>
      </w:pPr>
      <w:r w:rsidRPr="00C42178">
        <w:rPr>
          <w:rFonts w:ascii="Comic Sans MS" w:eastAsiaTheme="minorEastAsia" w:hAnsi="Comic Sans MS" w:cstheme="minorHAnsi"/>
          <w:lang w:val="en-GB"/>
        </w:rPr>
        <w:t>The timing of the in-kind assistance was not ideal, with the sourcing and transportation of goods taking 2- 3 weeks and the organization of distributions taking 1 -2 weeks.  In contrast, cash was provided to targeted households within 2 weeks, although number of cash beneficiary was rather small as compared to in kind.</w:t>
      </w:r>
    </w:p>
    <w:p w14:paraId="156064B4" w14:textId="77777777" w:rsidR="00C42178" w:rsidRPr="00C42178" w:rsidRDefault="00C42178" w:rsidP="00C42178">
      <w:pPr>
        <w:pStyle w:val="Listenabsatz"/>
        <w:numPr>
          <w:ilvl w:val="1"/>
          <w:numId w:val="8"/>
        </w:numPr>
        <w:ind w:left="426"/>
        <w:jc w:val="both"/>
        <w:rPr>
          <w:rFonts w:ascii="Comic Sans MS" w:eastAsiaTheme="minorEastAsia" w:hAnsi="Comic Sans MS" w:cstheme="minorHAnsi"/>
          <w:lang w:val="en-GB"/>
        </w:rPr>
      </w:pPr>
      <w:r w:rsidRPr="00C42178">
        <w:rPr>
          <w:rFonts w:ascii="Comic Sans MS" w:eastAsiaTheme="minorEastAsia" w:hAnsi="Comic Sans MS" w:cstheme="minorHAnsi"/>
          <w:lang w:val="en-GB"/>
        </w:rPr>
        <w:t xml:space="preserve">The impact of the conditionality to cash (attending awareness raising) was also minimal: the ideal target group did not attend the sessions, beneficiaries needed to attend their land and homes </w:t>
      </w:r>
      <w:proofErr w:type="gramStart"/>
      <w:r w:rsidRPr="00C42178">
        <w:rPr>
          <w:rFonts w:ascii="Comic Sans MS" w:eastAsiaTheme="minorEastAsia" w:hAnsi="Comic Sans MS" w:cstheme="minorHAnsi"/>
          <w:lang w:val="en-GB"/>
        </w:rPr>
        <w:t>and,</w:t>
      </w:r>
      <w:proofErr w:type="gramEnd"/>
      <w:r w:rsidRPr="00C42178">
        <w:rPr>
          <w:rFonts w:ascii="Comic Sans MS" w:eastAsiaTheme="minorEastAsia" w:hAnsi="Comic Sans MS" w:cstheme="minorHAnsi"/>
          <w:lang w:val="en-GB"/>
        </w:rPr>
        <w:t xml:space="preserve"> were not concentrating in classes.</w:t>
      </w:r>
    </w:p>
    <w:p w14:paraId="156064B5" w14:textId="77777777" w:rsidR="00C42178" w:rsidRPr="00C42178" w:rsidRDefault="00C42178" w:rsidP="00C42178">
      <w:pPr>
        <w:pStyle w:val="Listenabsatz"/>
        <w:numPr>
          <w:ilvl w:val="1"/>
          <w:numId w:val="8"/>
        </w:numPr>
        <w:ind w:left="426"/>
        <w:jc w:val="both"/>
        <w:rPr>
          <w:rFonts w:ascii="Comic Sans MS" w:hAnsi="Comic Sans MS"/>
          <w:lang w:val="en-GB"/>
        </w:rPr>
      </w:pPr>
      <w:r w:rsidRPr="00C42178">
        <w:rPr>
          <w:rFonts w:ascii="Comic Sans MS" w:eastAsiaTheme="minorEastAsia" w:hAnsi="Comic Sans MS" w:cstheme="minorHAnsi"/>
          <w:lang w:val="en-GB"/>
        </w:rPr>
        <w:t xml:space="preserve">Feedback and complaints mechanisms were poor, complaints not followed up on and in a few cases INGO workers were met with anger on arrival at distribution points.  </w:t>
      </w:r>
    </w:p>
    <w:p w14:paraId="156064B6" w14:textId="77777777" w:rsidR="00C42178" w:rsidRPr="00081403" w:rsidRDefault="00C42178" w:rsidP="00C42178">
      <w:pPr>
        <w:pStyle w:val="Listenabsatz"/>
        <w:numPr>
          <w:ilvl w:val="1"/>
          <w:numId w:val="8"/>
        </w:numPr>
        <w:ind w:left="426"/>
        <w:jc w:val="both"/>
        <w:rPr>
          <w:rFonts w:ascii="Comic Sans MS" w:hAnsi="Comic Sans MS"/>
          <w:lang w:val="en-GB"/>
        </w:rPr>
      </w:pPr>
      <w:r w:rsidRPr="00C42178">
        <w:rPr>
          <w:rFonts w:ascii="Comic Sans MS" w:eastAsiaTheme="minorEastAsia" w:hAnsi="Comic Sans MS" w:cstheme="minorHAnsi"/>
          <w:lang w:val="en-GB"/>
        </w:rPr>
        <w:t xml:space="preserve">Electronic vouchers system has been piloted through a company called Green-Eye. </w:t>
      </w:r>
    </w:p>
    <w:p w14:paraId="6D73F0DE" w14:textId="77777777" w:rsidR="001E26AB" w:rsidRPr="007B57DD" w:rsidRDefault="001E26AB" w:rsidP="001E26AB">
      <w:pPr>
        <w:pStyle w:val="berschrift3"/>
        <w:rPr>
          <w:rFonts w:eastAsiaTheme="minorEastAsia"/>
        </w:rPr>
      </w:pPr>
      <w:r w:rsidRPr="007B57DD">
        <w:rPr>
          <w:rFonts w:eastAsiaTheme="minorEastAsia"/>
        </w:rPr>
        <w:lastRenderedPageBreak/>
        <w:t xml:space="preserve">Learning </w:t>
      </w:r>
      <w:proofErr w:type="spellStart"/>
      <w:r w:rsidRPr="007B57DD">
        <w:rPr>
          <w:rFonts w:eastAsiaTheme="minorEastAsia"/>
        </w:rPr>
        <w:t>from</w:t>
      </w:r>
      <w:proofErr w:type="spellEnd"/>
      <w:r w:rsidRPr="007B57DD">
        <w:rPr>
          <w:rFonts w:eastAsiaTheme="minorEastAsia"/>
        </w:rPr>
        <w:t xml:space="preserve"> </w:t>
      </w:r>
      <w:proofErr w:type="spellStart"/>
      <w:r w:rsidRPr="007B57DD">
        <w:rPr>
          <w:rFonts w:eastAsiaTheme="minorEastAsia"/>
        </w:rPr>
        <w:t>past</w:t>
      </w:r>
      <w:proofErr w:type="spellEnd"/>
      <w:r w:rsidRPr="007B57DD">
        <w:rPr>
          <w:rFonts w:eastAsiaTheme="minorEastAsia"/>
        </w:rPr>
        <w:t xml:space="preserve"> </w:t>
      </w:r>
      <w:proofErr w:type="spellStart"/>
      <w:r w:rsidRPr="007B57DD">
        <w:rPr>
          <w:rFonts w:eastAsiaTheme="minorEastAsia"/>
        </w:rPr>
        <w:t>responses</w:t>
      </w:r>
      <w:proofErr w:type="spellEnd"/>
    </w:p>
    <w:p w14:paraId="13EC66FE" w14:textId="54FB620E" w:rsidR="001E26AB" w:rsidRPr="00C42178" w:rsidRDefault="001E26AB" w:rsidP="001E26AB">
      <w:pPr>
        <w:jc w:val="both"/>
        <w:rPr>
          <w:rFonts w:ascii="Comic Sans MS" w:eastAsiaTheme="minorEastAsia" w:hAnsi="Comic Sans MS" w:cstheme="minorHAnsi"/>
          <w:lang w:val="en-GB"/>
        </w:rPr>
      </w:pPr>
      <w:r w:rsidRPr="00C42178">
        <w:rPr>
          <w:rFonts w:ascii="Comic Sans MS" w:eastAsiaTheme="minorEastAsia" w:hAnsi="Comic Sans MS" w:cstheme="minorHAnsi"/>
          <w:lang w:val="en-GB"/>
        </w:rPr>
        <w:t xml:space="preserve">This is far from being the first flood response in </w:t>
      </w:r>
      <w:proofErr w:type="spellStart"/>
      <w:r>
        <w:rPr>
          <w:rFonts w:ascii="Comic Sans MS" w:hAnsi="Comic Sans MS"/>
          <w:lang w:val="en-GB"/>
        </w:rPr>
        <w:t>Nav</w:t>
      </w:r>
      <w:r w:rsidR="007434F9">
        <w:rPr>
          <w:rFonts w:ascii="Comic Sans MS" w:hAnsi="Comic Sans MS"/>
          <w:lang w:val="en-GB"/>
        </w:rPr>
        <w:t>o</w:t>
      </w:r>
      <w:r>
        <w:rPr>
          <w:rFonts w:ascii="Comic Sans MS" w:hAnsi="Comic Sans MS"/>
          <w:lang w:val="en-GB"/>
        </w:rPr>
        <w:t>ria</w:t>
      </w:r>
      <w:proofErr w:type="spellEnd"/>
      <w:r>
        <w:rPr>
          <w:rFonts w:ascii="Comic Sans MS" w:hAnsi="Comic Sans MS"/>
          <w:lang w:val="en-GB"/>
        </w:rPr>
        <w:t xml:space="preserve"> City</w:t>
      </w:r>
      <w:r w:rsidRPr="00C42178">
        <w:rPr>
          <w:rFonts w:ascii="Comic Sans MS" w:eastAsiaTheme="minorEastAsia" w:hAnsi="Comic Sans MS" w:cstheme="minorHAnsi"/>
          <w:lang w:val="en-GB"/>
        </w:rPr>
        <w:t xml:space="preserve">. Previous flood responses mainly included in-kind distributions, and more recently conditional commodity vouchers (vouchers for specific hygiene items provided following completion of awareness raising courses), and a few small-scale multi-purpose cash transfers Results of M&amp;E feedback and evaluations show that: </w:t>
      </w:r>
    </w:p>
    <w:p w14:paraId="7A31C152" w14:textId="4D98FB9E" w:rsidR="00F848BB" w:rsidRDefault="00F848BB" w:rsidP="00F848BB">
      <w:pPr>
        <w:ind w:left="360"/>
        <w:jc w:val="both"/>
        <w:rPr>
          <w:rFonts w:ascii="Comic Sans MS" w:hAnsi="Comic Sans MS"/>
          <w:b/>
          <w:bCs/>
          <w:lang w:val="en-GB"/>
        </w:rPr>
      </w:pPr>
      <w:r>
        <w:rPr>
          <w:rFonts w:ascii="Comic Sans MS" w:hAnsi="Comic Sans MS"/>
          <w:b/>
          <w:bCs/>
          <w:lang w:val="en-GB"/>
        </w:rPr>
        <w:t>Proposed intervention</w:t>
      </w:r>
    </w:p>
    <w:p w14:paraId="13AC8DE0" w14:textId="4A55E7AE" w:rsidR="00F848BB" w:rsidRPr="00F848BB" w:rsidRDefault="00F848BB" w:rsidP="00F848BB">
      <w:pPr>
        <w:ind w:left="360"/>
        <w:jc w:val="both"/>
        <w:rPr>
          <w:rFonts w:ascii="Comic Sans MS" w:hAnsi="Comic Sans MS"/>
          <w:lang w:val="en-GB"/>
        </w:rPr>
      </w:pPr>
      <w:r w:rsidRPr="00F848BB">
        <w:rPr>
          <w:rFonts w:ascii="Comic Sans MS" w:hAnsi="Comic Sans MS"/>
          <w:b/>
          <w:bCs/>
          <w:lang w:val="en-GB"/>
        </w:rPr>
        <w:t xml:space="preserve">Humanitarian Objective: </w:t>
      </w:r>
      <w:r w:rsidRPr="00F848BB">
        <w:rPr>
          <w:rFonts w:ascii="Comic Sans MS" w:hAnsi="Comic Sans MS"/>
          <w:lang w:val="en-GB"/>
        </w:rPr>
        <w:t xml:space="preserve">To meet basic needs for six months of the most vulnerable </w:t>
      </w:r>
      <w:r>
        <w:rPr>
          <w:rFonts w:ascii="Comic Sans MS" w:hAnsi="Comic Sans MS"/>
          <w:lang w:val="en-GB"/>
        </w:rPr>
        <w:t xml:space="preserve">flood affected </w:t>
      </w:r>
      <w:proofErr w:type="gramStart"/>
      <w:r w:rsidRPr="00F848BB">
        <w:rPr>
          <w:rFonts w:ascii="Comic Sans MS" w:hAnsi="Comic Sans MS"/>
          <w:lang w:val="en-GB"/>
        </w:rPr>
        <w:t>households</w:t>
      </w:r>
      <w:proofErr w:type="gramEnd"/>
      <w:r w:rsidRPr="00F848BB">
        <w:rPr>
          <w:rFonts w:ascii="Comic Sans MS" w:hAnsi="Comic Sans MS"/>
          <w:lang w:val="en-GB"/>
        </w:rPr>
        <w:t xml:space="preserve"> </w:t>
      </w:r>
    </w:p>
    <w:p w14:paraId="5DCB9620" w14:textId="1594F0AA" w:rsidR="00F848BB" w:rsidRPr="00F848BB" w:rsidRDefault="00F848BB" w:rsidP="00F848BB">
      <w:pPr>
        <w:ind w:firstLine="360"/>
        <w:jc w:val="both"/>
        <w:rPr>
          <w:rFonts w:ascii="Comic Sans MS" w:hAnsi="Comic Sans MS"/>
          <w:lang w:val="en-GB"/>
        </w:rPr>
      </w:pPr>
      <w:r w:rsidRPr="00F848BB">
        <w:rPr>
          <w:rFonts w:ascii="Comic Sans MS" w:hAnsi="Comic Sans MS"/>
          <w:b/>
          <w:bCs/>
          <w:lang w:val="en-GB"/>
        </w:rPr>
        <w:t xml:space="preserve">Target Group: </w:t>
      </w:r>
      <w:r>
        <w:rPr>
          <w:rFonts w:ascii="Comic Sans MS" w:hAnsi="Comic Sans MS"/>
          <w:lang w:val="en-GB"/>
        </w:rPr>
        <w:t>Flood affected HH</w:t>
      </w:r>
      <w:r w:rsidRPr="00F848BB">
        <w:rPr>
          <w:rFonts w:ascii="Comic Sans MS" w:hAnsi="Comic Sans MS"/>
          <w:lang w:val="en-GB"/>
        </w:rPr>
        <w:t xml:space="preserve"> in </w:t>
      </w:r>
      <w:proofErr w:type="spellStart"/>
      <w:r>
        <w:rPr>
          <w:rFonts w:ascii="Comic Sans MS" w:hAnsi="Comic Sans MS"/>
          <w:lang w:val="en-GB"/>
        </w:rPr>
        <w:t>Nav</w:t>
      </w:r>
      <w:r w:rsidR="007434F9">
        <w:rPr>
          <w:rFonts w:ascii="Comic Sans MS" w:hAnsi="Comic Sans MS"/>
          <w:lang w:val="en-GB"/>
        </w:rPr>
        <w:t>o</w:t>
      </w:r>
      <w:r>
        <w:rPr>
          <w:rFonts w:ascii="Comic Sans MS" w:hAnsi="Comic Sans MS"/>
          <w:lang w:val="en-GB"/>
        </w:rPr>
        <w:t>ria</w:t>
      </w:r>
      <w:proofErr w:type="spellEnd"/>
      <w:r>
        <w:rPr>
          <w:rFonts w:ascii="Comic Sans MS" w:hAnsi="Comic Sans MS"/>
          <w:lang w:val="en-GB"/>
        </w:rPr>
        <w:t xml:space="preserve"> City</w:t>
      </w:r>
    </w:p>
    <w:p w14:paraId="10D9C0AB" w14:textId="13079E7D" w:rsidR="00081403" w:rsidRPr="004F3923" w:rsidRDefault="001E26AB" w:rsidP="004F3923">
      <w:pPr>
        <w:pStyle w:val="berschrift3"/>
        <w:rPr>
          <w:rFonts w:eastAsiaTheme="minorEastAsia"/>
        </w:rPr>
      </w:pPr>
      <w:proofErr w:type="spellStart"/>
      <w:r w:rsidRPr="004F3923">
        <w:rPr>
          <w:rFonts w:eastAsiaTheme="minorEastAsia"/>
        </w:rPr>
        <w:t>Response</w:t>
      </w:r>
      <w:proofErr w:type="spellEnd"/>
      <w:r w:rsidRPr="004F3923">
        <w:rPr>
          <w:rFonts w:eastAsiaTheme="minorEastAsia"/>
        </w:rPr>
        <w:t xml:space="preserve"> </w:t>
      </w:r>
      <w:proofErr w:type="gramStart"/>
      <w:r w:rsidRPr="004F3923">
        <w:rPr>
          <w:rFonts w:eastAsiaTheme="minorEastAsia"/>
        </w:rPr>
        <w:t>options</w:t>
      </w:r>
      <w:r w:rsidR="004F3923" w:rsidRPr="004F3923">
        <w:rPr>
          <w:rFonts w:eastAsiaTheme="minorEastAsia"/>
        </w:rPr>
        <w:t>:</w:t>
      </w:r>
      <w:proofErr w:type="gramEnd"/>
    </w:p>
    <w:p w14:paraId="6F572E52" w14:textId="77777777" w:rsidR="004F3923" w:rsidRDefault="00F848BB" w:rsidP="00081403">
      <w:pPr>
        <w:jc w:val="both"/>
        <w:rPr>
          <w:rFonts w:ascii="Comic Sans MS" w:hAnsi="Comic Sans MS"/>
          <w:lang w:val="en-GB"/>
        </w:rPr>
      </w:pPr>
      <w:r>
        <w:rPr>
          <w:rFonts w:ascii="Comic Sans MS" w:hAnsi="Comic Sans MS"/>
          <w:lang w:val="en-GB"/>
        </w:rPr>
        <w:t xml:space="preserve">Three different response options were investigated: </w:t>
      </w:r>
    </w:p>
    <w:p w14:paraId="4DB5DB2A" w14:textId="3A69EC74" w:rsidR="004F3923" w:rsidRPr="004F3923" w:rsidRDefault="00F848BB" w:rsidP="004F3923">
      <w:pPr>
        <w:pStyle w:val="Listenabsatz"/>
        <w:numPr>
          <w:ilvl w:val="0"/>
          <w:numId w:val="22"/>
        </w:numPr>
        <w:jc w:val="both"/>
        <w:rPr>
          <w:rFonts w:ascii="Comic Sans MS" w:hAnsi="Comic Sans MS"/>
          <w:u w:val="single"/>
          <w:lang w:val="en-GB"/>
        </w:rPr>
      </w:pPr>
      <w:r w:rsidRPr="004F3923">
        <w:rPr>
          <w:rFonts w:ascii="Comic Sans MS" w:hAnsi="Comic Sans MS"/>
          <w:u w:val="single"/>
          <w:lang w:val="en-GB"/>
        </w:rPr>
        <w:t>monthly multi-purpose cash transfer (unrestricted, unconditional) of 2200 ZMD per HH (irrespective of HH size)</w:t>
      </w:r>
      <w:r w:rsidR="004F3923" w:rsidRPr="004F3923">
        <w:rPr>
          <w:rFonts w:ascii="Comic Sans MS" w:hAnsi="Comic Sans MS"/>
          <w:u w:val="single"/>
          <w:lang w:val="en-GB"/>
        </w:rPr>
        <w:t xml:space="preserve"> via mobile money</w:t>
      </w:r>
    </w:p>
    <w:p w14:paraId="597280FB" w14:textId="5959D6DE" w:rsidR="00F848BB" w:rsidRPr="004F3923" w:rsidRDefault="00F848BB" w:rsidP="004F3923">
      <w:pPr>
        <w:pStyle w:val="Listenabsatz"/>
        <w:numPr>
          <w:ilvl w:val="0"/>
          <w:numId w:val="22"/>
        </w:numPr>
        <w:jc w:val="both"/>
        <w:rPr>
          <w:rFonts w:ascii="Comic Sans MS" w:hAnsi="Comic Sans MS"/>
          <w:lang w:val="en-GB"/>
        </w:rPr>
      </w:pPr>
      <w:r w:rsidRPr="004F3923">
        <w:rPr>
          <w:rFonts w:ascii="Comic Sans MS" w:hAnsi="Comic Sans MS"/>
          <w:lang w:val="en-GB"/>
        </w:rPr>
        <w:t xml:space="preserve">monthly multi-purpose cash transfer of 400 ZMD per person to HH (depending on family size) with a top-up of </w:t>
      </w:r>
      <w:r w:rsidR="00961F4C" w:rsidRPr="004F3923">
        <w:rPr>
          <w:rFonts w:ascii="Comic Sans MS" w:hAnsi="Comic Sans MS"/>
          <w:lang w:val="en-GB"/>
        </w:rPr>
        <w:t xml:space="preserve">100 ZMD </w:t>
      </w:r>
      <w:r w:rsidR="007D3723" w:rsidRPr="004F3923">
        <w:rPr>
          <w:rFonts w:ascii="Comic Sans MS" w:hAnsi="Comic Sans MS"/>
          <w:lang w:val="en-GB"/>
        </w:rPr>
        <w:t xml:space="preserve">for HH with </w:t>
      </w:r>
      <w:r w:rsidR="004F3923" w:rsidRPr="004F3923">
        <w:rPr>
          <w:rFonts w:ascii="Comic Sans MS" w:hAnsi="Comic Sans MS"/>
          <w:lang w:val="en-GB"/>
        </w:rPr>
        <w:t xml:space="preserve">persons with disabilities via mobile </w:t>
      </w:r>
      <w:proofErr w:type="gramStart"/>
      <w:r w:rsidR="004F3923" w:rsidRPr="004F3923">
        <w:rPr>
          <w:rFonts w:ascii="Comic Sans MS" w:hAnsi="Comic Sans MS"/>
          <w:lang w:val="en-GB"/>
        </w:rPr>
        <w:t>money</w:t>
      </w:r>
      <w:proofErr w:type="gramEnd"/>
    </w:p>
    <w:p w14:paraId="76EA03F1" w14:textId="7E803C1A" w:rsidR="004F3923" w:rsidRPr="004F3923" w:rsidRDefault="004F3923" w:rsidP="004F3923">
      <w:pPr>
        <w:pStyle w:val="Listenabsatz"/>
        <w:numPr>
          <w:ilvl w:val="0"/>
          <w:numId w:val="22"/>
        </w:numPr>
        <w:jc w:val="both"/>
        <w:rPr>
          <w:rFonts w:ascii="Comic Sans MS" w:hAnsi="Comic Sans MS"/>
          <w:lang w:val="en-GB"/>
        </w:rPr>
      </w:pPr>
      <w:r w:rsidRPr="004F3923">
        <w:rPr>
          <w:rFonts w:ascii="Comic Sans MS" w:hAnsi="Comic Sans MS"/>
          <w:lang w:val="en-GB"/>
        </w:rPr>
        <w:t>monthly value (electronic) vouchers for food and basic goods at preselected vendors for a value of 2500 ZMD.</w:t>
      </w:r>
    </w:p>
    <w:p w14:paraId="26F27C21" w14:textId="01931B94" w:rsidR="004F3923" w:rsidRDefault="004F3923" w:rsidP="00081403">
      <w:pPr>
        <w:jc w:val="both"/>
        <w:rPr>
          <w:rFonts w:ascii="Comic Sans MS" w:hAnsi="Comic Sans MS"/>
          <w:lang w:val="en-GB"/>
        </w:rPr>
      </w:pPr>
      <w:r>
        <w:rPr>
          <w:rFonts w:ascii="Comic Sans MS" w:hAnsi="Comic Sans MS"/>
          <w:lang w:val="en-GB"/>
        </w:rPr>
        <w:t xml:space="preserve">Mainly based on considerations of timeliness and feasibility, </w:t>
      </w:r>
      <w:r w:rsidRPr="004F3923">
        <w:rPr>
          <w:rFonts w:ascii="Comic Sans MS" w:hAnsi="Comic Sans MS"/>
          <w:b/>
          <w:bCs/>
          <w:u w:val="single"/>
          <w:lang w:val="en-GB"/>
        </w:rPr>
        <w:t>option a)</w:t>
      </w:r>
      <w:r>
        <w:rPr>
          <w:rFonts w:ascii="Comic Sans MS" w:hAnsi="Comic Sans MS"/>
          <w:lang w:val="en-GB"/>
        </w:rPr>
        <w:t xml:space="preserve"> was chosen (as registration of individual </w:t>
      </w:r>
      <w:proofErr w:type="spellStart"/>
      <w:r>
        <w:rPr>
          <w:rFonts w:ascii="Comic Sans MS" w:hAnsi="Comic Sans MS"/>
          <w:lang w:val="en-GB"/>
        </w:rPr>
        <w:t>hh</w:t>
      </w:r>
      <w:proofErr w:type="spellEnd"/>
      <w:r>
        <w:rPr>
          <w:rFonts w:ascii="Comic Sans MS" w:hAnsi="Comic Sans MS"/>
          <w:lang w:val="en-GB"/>
        </w:rPr>
        <w:t xml:space="preserve"> members was seen as not feasible in an acceptable timeframe).</w:t>
      </w:r>
    </w:p>
    <w:p w14:paraId="746B4DC7" w14:textId="56E3F464" w:rsidR="00F848BB" w:rsidRPr="004F3923" w:rsidRDefault="004F3923" w:rsidP="004F3923">
      <w:pPr>
        <w:pStyle w:val="berschrift3"/>
        <w:rPr>
          <w:rFonts w:eastAsiaTheme="minorEastAsia"/>
        </w:rPr>
      </w:pPr>
      <w:proofErr w:type="spellStart"/>
      <w:r w:rsidRPr="004F3923">
        <w:rPr>
          <w:rFonts w:eastAsiaTheme="minorEastAsia"/>
        </w:rPr>
        <w:t>Detailed</w:t>
      </w:r>
      <w:proofErr w:type="spellEnd"/>
      <w:r w:rsidRPr="004F3923">
        <w:rPr>
          <w:rFonts w:eastAsiaTheme="minorEastAsia"/>
        </w:rPr>
        <w:t xml:space="preserve"> budget, </w:t>
      </w:r>
      <w:proofErr w:type="spellStart"/>
      <w:r w:rsidRPr="004F3923">
        <w:rPr>
          <w:rFonts w:eastAsiaTheme="minorEastAsia"/>
        </w:rPr>
        <w:t>PoA</w:t>
      </w:r>
      <w:proofErr w:type="spellEnd"/>
      <w:r w:rsidRPr="004F3923">
        <w:rPr>
          <w:rFonts w:eastAsiaTheme="minorEastAsia"/>
        </w:rPr>
        <w:t xml:space="preserve">, </w:t>
      </w:r>
      <w:proofErr w:type="spellStart"/>
      <w:r w:rsidRPr="004F3923">
        <w:rPr>
          <w:rFonts w:eastAsiaTheme="minorEastAsia"/>
        </w:rPr>
        <w:t>risk</w:t>
      </w:r>
      <w:proofErr w:type="spellEnd"/>
      <w:r w:rsidRPr="004F3923">
        <w:rPr>
          <w:rFonts w:eastAsiaTheme="minorEastAsia"/>
        </w:rPr>
        <w:t xml:space="preserve"> </w:t>
      </w:r>
      <w:proofErr w:type="spellStart"/>
      <w:r w:rsidRPr="004F3923">
        <w:rPr>
          <w:rFonts w:eastAsiaTheme="minorEastAsia"/>
        </w:rPr>
        <w:t>analysis</w:t>
      </w:r>
      <w:proofErr w:type="spellEnd"/>
      <w:r w:rsidRPr="004F3923">
        <w:rPr>
          <w:rFonts w:eastAsiaTheme="minorEastAsia"/>
        </w:rPr>
        <w:t xml:space="preserve">, </w:t>
      </w:r>
      <w:proofErr w:type="spellStart"/>
      <w:r w:rsidRPr="004F3923">
        <w:rPr>
          <w:rFonts w:eastAsiaTheme="minorEastAsia"/>
        </w:rPr>
        <w:t>encashment</w:t>
      </w:r>
      <w:proofErr w:type="spellEnd"/>
      <w:r w:rsidRPr="004F3923">
        <w:rPr>
          <w:rFonts w:eastAsiaTheme="minorEastAsia"/>
        </w:rPr>
        <w:t xml:space="preserve"> plan</w:t>
      </w:r>
    </w:p>
    <w:p w14:paraId="272688E1" w14:textId="18D68B23" w:rsidR="004F3923" w:rsidRDefault="004F3923" w:rsidP="00081403">
      <w:pPr>
        <w:jc w:val="both"/>
        <w:rPr>
          <w:rFonts w:ascii="Comic Sans MS" w:hAnsi="Comic Sans MS"/>
          <w:lang w:val="en-GB"/>
        </w:rPr>
      </w:pPr>
      <w:r>
        <w:rPr>
          <w:rFonts w:ascii="Comic Sans MS" w:hAnsi="Comic Sans MS"/>
          <w:lang w:val="en-GB"/>
        </w:rPr>
        <w:t>To be added later.</w:t>
      </w:r>
    </w:p>
    <w:p w14:paraId="0F0C077A" w14:textId="77777777" w:rsidR="00081403" w:rsidRDefault="00081403" w:rsidP="00081403">
      <w:pPr>
        <w:jc w:val="both"/>
        <w:rPr>
          <w:rFonts w:ascii="Comic Sans MS" w:hAnsi="Comic Sans MS"/>
          <w:lang w:val="en-GB"/>
        </w:rPr>
      </w:pPr>
    </w:p>
    <w:p w14:paraId="3BE22F11" w14:textId="77777777" w:rsidR="004F3923" w:rsidRDefault="004F3923">
      <w:pPr>
        <w:rPr>
          <w:rFonts w:ascii="Comic Sans MS" w:eastAsiaTheme="minorEastAsia" w:hAnsi="Comic Sans MS" w:cstheme="majorBidi"/>
          <w:color w:val="1F3763" w:themeColor="accent1" w:themeShade="7F"/>
          <w:sz w:val="24"/>
          <w:szCs w:val="24"/>
          <w:u w:val="single"/>
        </w:rPr>
      </w:pPr>
      <w:r>
        <w:rPr>
          <w:rFonts w:eastAsiaTheme="minorEastAsia"/>
        </w:rPr>
        <w:br w:type="page"/>
      </w:r>
    </w:p>
    <w:p w14:paraId="78765B59" w14:textId="7CB80D46" w:rsidR="00081403" w:rsidRPr="00081403" w:rsidRDefault="00081403" w:rsidP="00081403">
      <w:pPr>
        <w:pStyle w:val="berschrift3"/>
        <w:numPr>
          <w:ilvl w:val="0"/>
          <w:numId w:val="0"/>
        </w:numPr>
        <w:ind w:left="720" w:hanging="360"/>
        <w:rPr>
          <w:rFonts w:eastAsiaTheme="minorEastAsia"/>
        </w:rPr>
      </w:pPr>
      <w:r>
        <w:rPr>
          <w:rFonts w:eastAsiaTheme="minorEastAsia"/>
        </w:rPr>
        <w:lastRenderedPageBreak/>
        <w:t xml:space="preserve">Annex A - Calculation of </w:t>
      </w:r>
      <w:proofErr w:type="spellStart"/>
      <w:r>
        <w:rPr>
          <w:rFonts w:eastAsiaTheme="minorEastAsia"/>
        </w:rPr>
        <w:t>hygiene</w:t>
      </w:r>
      <w:proofErr w:type="spellEnd"/>
      <w:r>
        <w:rPr>
          <w:rFonts w:eastAsiaTheme="minorEastAsia"/>
        </w:rPr>
        <w:t xml:space="preserve"> </w:t>
      </w:r>
      <w:proofErr w:type="spellStart"/>
      <w:r>
        <w:rPr>
          <w:rFonts w:eastAsiaTheme="minorEastAsia"/>
        </w:rPr>
        <w:t>commodities</w:t>
      </w:r>
      <w:proofErr w:type="spellEnd"/>
      <w:r>
        <w:rPr>
          <w:rFonts w:eastAsiaTheme="minorEastAsia"/>
        </w:rPr>
        <w:t xml:space="preserve"> for MEB </w:t>
      </w:r>
    </w:p>
    <w:p w14:paraId="1ECC8BEF" w14:textId="77777777" w:rsidR="00081403" w:rsidRDefault="00081403" w:rsidP="00081403">
      <w:pPr>
        <w:jc w:val="both"/>
        <w:rPr>
          <w:rFonts w:ascii="Comic Sans MS" w:hAnsi="Comic Sans MS"/>
          <w:lang w:val="en-GB"/>
        </w:rPr>
      </w:pPr>
    </w:p>
    <w:tbl>
      <w:tblPr>
        <w:tblW w:w="13791" w:type="dxa"/>
        <w:tblLook w:val="04A0" w:firstRow="1" w:lastRow="0" w:firstColumn="1" w:lastColumn="0" w:noHBand="0" w:noVBand="1"/>
      </w:tblPr>
      <w:tblGrid>
        <w:gridCol w:w="630"/>
        <w:gridCol w:w="2422"/>
        <w:gridCol w:w="1467"/>
        <w:gridCol w:w="4743"/>
        <w:gridCol w:w="978"/>
        <w:gridCol w:w="2160"/>
        <w:gridCol w:w="1391"/>
      </w:tblGrid>
      <w:tr w:rsidR="00081403" w:rsidRPr="00081403" w14:paraId="16C4848A" w14:textId="77777777" w:rsidTr="00081403">
        <w:trPr>
          <w:trHeight w:val="157"/>
        </w:trPr>
        <w:tc>
          <w:tcPr>
            <w:tcW w:w="630" w:type="dxa"/>
            <w:tcBorders>
              <w:top w:val="single" w:sz="4" w:space="0" w:color="auto"/>
              <w:left w:val="single" w:sz="4" w:space="0" w:color="auto"/>
              <w:bottom w:val="single" w:sz="4" w:space="0" w:color="auto"/>
              <w:right w:val="single" w:sz="4" w:space="0" w:color="auto"/>
            </w:tcBorders>
            <w:shd w:val="clear" w:color="000000" w:fill="9BC2E6"/>
            <w:noWrap/>
            <w:vAlign w:val="bottom"/>
            <w:hideMark/>
          </w:tcPr>
          <w:p w14:paraId="4A47C0BA" w14:textId="77777777" w:rsidR="00081403" w:rsidRDefault="00081403" w:rsidP="00081403">
            <w:pPr>
              <w:spacing w:after="0" w:line="240" w:lineRule="auto"/>
              <w:rPr>
                <w:rFonts w:ascii="Calibri" w:eastAsia="Times New Roman" w:hAnsi="Calibri" w:cs="Calibri"/>
                <w:b/>
                <w:bCs/>
                <w:color w:val="000000"/>
                <w:lang w:val="en-GB" w:eastAsia="en-GB"/>
              </w:rPr>
            </w:pPr>
          </w:p>
          <w:p w14:paraId="41F989D4" w14:textId="6FF3CCAB" w:rsidR="00081403" w:rsidRPr="00081403" w:rsidRDefault="00081403" w:rsidP="00081403">
            <w:pPr>
              <w:spacing w:after="0" w:line="240" w:lineRule="auto"/>
              <w:rPr>
                <w:rFonts w:ascii="Calibri" w:eastAsia="Times New Roman" w:hAnsi="Calibri" w:cs="Calibri"/>
                <w:b/>
                <w:bCs/>
                <w:color w:val="000000"/>
                <w:lang w:val="en-GB" w:eastAsia="en-GB"/>
              </w:rPr>
            </w:pPr>
          </w:p>
        </w:tc>
        <w:tc>
          <w:tcPr>
            <w:tcW w:w="2422" w:type="dxa"/>
            <w:tcBorders>
              <w:top w:val="single" w:sz="4" w:space="0" w:color="auto"/>
              <w:left w:val="nil"/>
              <w:bottom w:val="single" w:sz="4" w:space="0" w:color="auto"/>
              <w:right w:val="single" w:sz="4" w:space="0" w:color="auto"/>
            </w:tcBorders>
            <w:shd w:val="clear" w:color="000000" w:fill="9BC2E6"/>
            <w:noWrap/>
            <w:vAlign w:val="bottom"/>
            <w:hideMark/>
          </w:tcPr>
          <w:p w14:paraId="1D296B80" w14:textId="77777777" w:rsidR="00081403" w:rsidRPr="00081403" w:rsidRDefault="00081403" w:rsidP="00081403">
            <w:pPr>
              <w:spacing w:after="0" w:line="240" w:lineRule="auto"/>
              <w:rPr>
                <w:rFonts w:ascii="Calibri" w:eastAsia="Times New Roman" w:hAnsi="Calibri" w:cs="Calibri"/>
                <w:b/>
                <w:bCs/>
                <w:color w:val="000000"/>
                <w:lang w:val="en-GB" w:eastAsia="en-GB"/>
              </w:rPr>
            </w:pPr>
            <w:r w:rsidRPr="00081403">
              <w:rPr>
                <w:rFonts w:ascii="Calibri" w:eastAsia="Times New Roman" w:hAnsi="Calibri" w:cs="Calibri"/>
                <w:b/>
                <w:bCs/>
                <w:color w:val="000000"/>
                <w:lang w:val="en-GB" w:eastAsia="en-GB"/>
              </w:rPr>
              <w:t>Name</w:t>
            </w:r>
          </w:p>
        </w:tc>
        <w:tc>
          <w:tcPr>
            <w:tcW w:w="1467" w:type="dxa"/>
            <w:tcBorders>
              <w:top w:val="single" w:sz="4" w:space="0" w:color="auto"/>
              <w:left w:val="nil"/>
              <w:bottom w:val="single" w:sz="4" w:space="0" w:color="auto"/>
              <w:right w:val="single" w:sz="4" w:space="0" w:color="auto"/>
            </w:tcBorders>
            <w:shd w:val="clear" w:color="000000" w:fill="9BC2E6"/>
            <w:noWrap/>
            <w:vAlign w:val="bottom"/>
            <w:hideMark/>
          </w:tcPr>
          <w:p w14:paraId="590DCD0A" w14:textId="77777777" w:rsidR="00081403" w:rsidRPr="00081403" w:rsidRDefault="00081403" w:rsidP="00081403">
            <w:pPr>
              <w:spacing w:after="0" w:line="240" w:lineRule="auto"/>
              <w:rPr>
                <w:rFonts w:ascii="Calibri" w:eastAsia="Times New Roman" w:hAnsi="Calibri" w:cs="Calibri"/>
                <w:b/>
                <w:bCs/>
                <w:color w:val="000000"/>
                <w:lang w:val="en-GB" w:eastAsia="en-GB"/>
              </w:rPr>
            </w:pPr>
            <w:r w:rsidRPr="00081403">
              <w:rPr>
                <w:rFonts w:ascii="Calibri" w:eastAsia="Times New Roman" w:hAnsi="Calibri" w:cs="Calibri"/>
                <w:b/>
                <w:bCs/>
                <w:color w:val="000000"/>
                <w:lang w:val="en-GB" w:eastAsia="en-GB"/>
              </w:rPr>
              <w:t>Quantity</w:t>
            </w:r>
          </w:p>
        </w:tc>
        <w:tc>
          <w:tcPr>
            <w:tcW w:w="4743" w:type="dxa"/>
            <w:tcBorders>
              <w:top w:val="single" w:sz="4" w:space="0" w:color="auto"/>
              <w:left w:val="nil"/>
              <w:bottom w:val="single" w:sz="4" w:space="0" w:color="auto"/>
              <w:right w:val="single" w:sz="4" w:space="0" w:color="auto"/>
            </w:tcBorders>
            <w:shd w:val="clear" w:color="000000" w:fill="9BC2E6"/>
            <w:vAlign w:val="bottom"/>
            <w:hideMark/>
          </w:tcPr>
          <w:p w14:paraId="017FD3AD" w14:textId="77777777" w:rsidR="00081403" w:rsidRPr="00081403" w:rsidRDefault="00081403" w:rsidP="00081403">
            <w:pPr>
              <w:spacing w:after="0" w:line="240" w:lineRule="auto"/>
              <w:rPr>
                <w:rFonts w:ascii="Calibri" w:eastAsia="Times New Roman" w:hAnsi="Calibri" w:cs="Calibri"/>
                <w:b/>
                <w:bCs/>
                <w:color w:val="000000"/>
                <w:lang w:val="en-GB" w:eastAsia="en-GB"/>
              </w:rPr>
            </w:pPr>
            <w:r w:rsidRPr="00081403">
              <w:rPr>
                <w:rFonts w:ascii="Calibri" w:eastAsia="Times New Roman" w:hAnsi="Calibri" w:cs="Calibri"/>
                <w:b/>
                <w:bCs/>
                <w:color w:val="000000"/>
                <w:lang w:val="en-GB" w:eastAsia="en-GB"/>
              </w:rPr>
              <w:t>Description</w:t>
            </w:r>
          </w:p>
        </w:tc>
        <w:tc>
          <w:tcPr>
            <w:tcW w:w="978" w:type="dxa"/>
            <w:tcBorders>
              <w:top w:val="single" w:sz="4" w:space="0" w:color="auto"/>
              <w:left w:val="nil"/>
              <w:bottom w:val="single" w:sz="4" w:space="0" w:color="auto"/>
              <w:right w:val="single" w:sz="4" w:space="0" w:color="auto"/>
            </w:tcBorders>
            <w:shd w:val="clear" w:color="000000" w:fill="9BC2E6"/>
            <w:noWrap/>
            <w:vAlign w:val="bottom"/>
            <w:hideMark/>
          </w:tcPr>
          <w:p w14:paraId="1FE83B90" w14:textId="77777777" w:rsidR="00081403" w:rsidRPr="00081403" w:rsidRDefault="00081403" w:rsidP="00081403">
            <w:pPr>
              <w:spacing w:after="0" w:line="240" w:lineRule="auto"/>
              <w:rPr>
                <w:rFonts w:ascii="Calibri" w:eastAsia="Times New Roman" w:hAnsi="Calibri" w:cs="Calibri"/>
                <w:b/>
                <w:bCs/>
                <w:color w:val="000000"/>
                <w:lang w:val="en-GB" w:eastAsia="en-GB"/>
              </w:rPr>
            </w:pPr>
            <w:r w:rsidRPr="00081403">
              <w:rPr>
                <w:rFonts w:ascii="Calibri" w:eastAsia="Times New Roman" w:hAnsi="Calibri" w:cs="Calibri"/>
                <w:b/>
                <w:bCs/>
                <w:color w:val="000000"/>
                <w:lang w:val="en-GB" w:eastAsia="en-GB"/>
              </w:rPr>
              <w:t>Price for unit</w:t>
            </w:r>
          </w:p>
        </w:tc>
        <w:tc>
          <w:tcPr>
            <w:tcW w:w="2160" w:type="dxa"/>
            <w:tcBorders>
              <w:top w:val="single" w:sz="4" w:space="0" w:color="auto"/>
              <w:left w:val="nil"/>
              <w:bottom w:val="single" w:sz="4" w:space="0" w:color="auto"/>
              <w:right w:val="single" w:sz="4" w:space="0" w:color="auto"/>
            </w:tcBorders>
            <w:shd w:val="clear" w:color="000000" w:fill="9BC2E6"/>
            <w:noWrap/>
            <w:vAlign w:val="bottom"/>
            <w:hideMark/>
          </w:tcPr>
          <w:p w14:paraId="2B41C122" w14:textId="77777777" w:rsidR="00081403" w:rsidRPr="00081403" w:rsidRDefault="00081403" w:rsidP="00081403">
            <w:pPr>
              <w:spacing w:after="0" w:line="240" w:lineRule="auto"/>
              <w:rPr>
                <w:rFonts w:ascii="Calibri" w:eastAsia="Times New Roman" w:hAnsi="Calibri" w:cs="Calibri"/>
                <w:b/>
                <w:bCs/>
                <w:color w:val="000000"/>
                <w:lang w:val="en-GB" w:eastAsia="en-GB"/>
              </w:rPr>
            </w:pPr>
            <w:r w:rsidRPr="00081403">
              <w:rPr>
                <w:rFonts w:ascii="Calibri" w:eastAsia="Times New Roman" w:hAnsi="Calibri" w:cs="Calibri"/>
                <w:b/>
                <w:bCs/>
                <w:color w:val="000000"/>
                <w:lang w:val="en-GB" w:eastAsia="en-GB"/>
              </w:rPr>
              <w:t>Quantity</w:t>
            </w:r>
          </w:p>
        </w:tc>
        <w:tc>
          <w:tcPr>
            <w:tcW w:w="1391" w:type="dxa"/>
            <w:tcBorders>
              <w:top w:val="single" w:sz="4" w:space="0" w:color="auto"/>
              <w:left w:val="nil"/>
              <w:bottom w:val="single" w:sz="4" w:space="0" w:color="auto"/>
              <w:right w:val="single" w:sz="4" w:space="0" w:color="auto"/>
            </w:tcBorders>
            <w:shd w:val="clear" w:color="000000" w:fill="9BC2E6"/>
            <w:noWrap/>
            <w:vAlign w:val="bottom"/>
            <w:hideMark/>
          </w:tcPr>
          <w:p w14:paraId="149AEEB6" w14:textId="77777777" w:rsidR="00081403" w:rsidRPr="00081403" w:rsidRDefault="00081403" w:rsidP="00081403">
            <w:pPr>
              <w:spacing w:after="0" w:line="240" w:lineRule="auto"/>
              <w:rPr>
                <w:rFonts w:ascii="Calibri" w:eastAsia="Times New Roman" w:hAnsi="Calibri" w:cs="Calibri"/>
                <w:b/>
                <w:bCs/>
                <w:color w:val="000000"/>
                <w:lang w:val="en-GB" w:eastAsia="en-GB"/>
              </w:rPr>
            </w:pPr>
            <w:r w:rsidRPr="00081403">
              <w:rPr>
                <w:rFonts w:ascii="Calibri" w:eastAsia="Times New Roman" w:hAnsi="Calibri" w:cs="Calibri"/>
                <w:b/>
                <w:bCs/>
                <w:color w:val="000000"/>
                <w:lang w:val="en-GB" w:eastAsia="en-GB"/>
              </w:rPr>
              <w:t>Total price</w:t>
            </w:r>
          </w:p>
        </w:tc>
      </w:tr>
      <w:tr w:rsidR="00081403" w:rsidRPr="00081403" w14:paraId="35F815B8"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0C1D57BF"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w:t>
            </w:r>
          </w:p>
        </w:tc>
        <w:tc>
          <w:tcPr>
            <w:tcW w:w="2422" w:type="dxa"/>
            <w:tcBorders>
              <w:top w:val="nil"/>
              <w:left w:val="nil"/>
              <w:bottom w:val="single" w:sz="4" w:space="0" w:color="auto"/>
              <w:right w:val="single" w:sz="4" w:space="0" w:color="auto"/>
            </w:tcBorders>
            <w:shd w:val="clear" w:color="auto" w:fill="auto"/>
            <w:noWrap/>
            <w:vAlign w:val="bottom"/>
            <w:hideMark/>
          </w:tcPr>
          <w:p w14:paraId="5CBBFFA8"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Bucket with lid</w:t>
            </w:r>
          </w:p>
        </w:tc>
        <w:tc>
          <w:tcPr>
            <w:tcW w:w="1467" w:type="dxa"/>
            <w:tcBorders>
              <w:top w:val="nil"/>
              <w:left w:val="nil"/>
              <w:bottom w:val="single" w:sz="4" w:space="0" w:color="auto"/>
              <w:right w:val="single" w:sz="4" w:space="0" w:color="auto"/>
            </w:tcBorders>
            <w:shd w:val="clear" w:color="auto" w:fill="auto"/>
            <w:noWrap/>
            <w:vAlign w:val="bottom"/>
            <w:hideMark/>
          </w:tcPr>
          <w:p w14:paraId="334BBA3E"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 pcs.</w:t>
            </w:r>
          </w:p>
        </w:tc>
        <w:tc>
          <w:tcPr>
            <w:tcW w:w="4743" w:type="dxa"/>
            <w:tcBorders>
              <w:top w:val="nil"/>
              <w:left w:val="nil"/>
              <w:bottom w:val="single" w:sz="4" w:space="0" w:color="auto"/>
              <w:right w:val="single" w:sz="4" w:space="0" w:color="auto"/>
            </w:tcBorders>
            <w:shd w:val="clear" w:color="auto" w:fill="auto"/>
            <w:noWrap/>
            <w:vAlign w:val="bottom"/>
            <w:hideMark/>
          </w:tcPr>
          <w:p w14:paraId="7B34B563"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xml:space="preserve">Not dark </w:t>
            </w:r>
            <w:proofErr w:type="spellStart"/>
            <w:r w:rsidRPr="00081403">
              <w:rPr>
                <w:rFonts w:ascii="Calibri" w:eastAsia="Times New Roman" w:hAnsi="Calibri" w:cs="Calibri"/>
                <w:color w:val="000000"/>
                <w:lang w:val="en-GB" w:eastAsia="en-GB"/>
              </w:rPr>
              <w:t>color</w:t>
            </w:r>
            <w:proofErr w:type="spellEnd"/>
          </w:p>
        </w:tc>
        <w:tc>
          <w:tcPr>
            <w:tcW w:w="978" w:type="dxa"/>
            <w:tcBorders>
              <w:top w:val="nil"/>
              <w:left w:val="nil"/>
              <w:bottom w:val="single" w:sz="4" w:space="0" w:color="auto"/>
              <w:right w:val="single" w:sz="4" w:space="0" w:color="auto"/>
            </w:tcBorders>
            <w:shd w:val="clear" w:color="auto" w:fill="auto"/>
            <w:noWrap/>
            <w:vAlign w:val="bottom"/>
            <w:hideMark/>
          </w:tcPr>
          <w:p w14:paraId="301F8124"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400</w:t>
            </w:r>
          </w:p>
        </w:tc>
        <w:tc>
          <w:tcPr>
            <w:tcW w:w="2160" w:type="dxa"/>
            <w:tcBorders>
              <w:top w:val="nil"/>
              <w:left w:val="nil"/>
              <w:bottom w:val="single" w:sz="4" w:space="0" w:color="auto"/>
              <w:right w:val="single" w:sz="4" w:space="0" w:color="auto"/>
            </w:tcBorders>
            <w:shd w:val="clear" w:color="auto" w:fill="auto"/>
            <w:noWrap/>
            <w:vAlign w:val="bottom"/>
            <w:hideMark/>
          </w:tcPr>
          <w:p w14:paraId="43AA0464"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w:t>
            </w:r>
          </w:p>
        </w:tc>
        <w:tc>
          <w:tcPr>
            <w:tcW w:w="1391" w:type="dxa"/>
            <w:tcBorders>
              <w:top w:val="nil"/>
              <w:left w:val="nil"/>
              <w:bottom w:val="single" w:sz="4" w:space="0" w:color="auto"/>
              <w:right w:val="single" w:sz="4" w:space="0" w:color="auto"/>
            </w:tcBorders>
            <w:shd w:val="clear" w:color="auto" w:fill="auto"/>
            <w:noWrap/>
            <w:vAlign w:val="bottom"/>
            <w:hideMark/>
          </w:tcPr>
          <w:p w14:paraId="6C7740A6"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14</w:t>
            </w:r>
          </w:p>
        </w:tc>
      </w:tr>
      <w:tr w:rsidR="00081403" w:rsidRPr="00081403" w14:paraId="5C8B0FF5"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0965FF9A"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w:t>
            </w:r>
          </w:p>
        </w:tc>
        <w:tc>
          <w:tcPr>
            <w:tcW w:w="2422" w:type="dxa"/>
            <w:tcBorders>
              <w:top w:val="nil"/>
              <w:left w:val="nil"/>
              <w:bottom w:val="single" w:sz="4" w:space="0" w:color="auto"/>
              <w:right w:val="single" w:sz="4" w:space="0" w:color="auto"/>
            </w:tcBorders>
            <w:shd w:val="clear" w:color="auto" w:fill="auto"/>
            <w:noWrap/>
            <w:vAlign w:val="bottom"/>
            <w:hideMark/>
          </w:tcPr>
          <w:p w14:paraId="290B5C90"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Jug for ablution</w:t>
            </w:r>
          </w:p>
        </w:tc>
        <w:tc>
          <w:tcPr>
            <w:tcW w:w="1467" w:type="dxa"/>
            <w:tcBorders>
              <w:top w:val="nil"/>
              <w:left w:val="nil"/>
              <w:bottom w:val="single" w:sz="4" w:space="0" w:color="auto"/>
              <w:right w:val="single" w:sz="4" w:space="0" w:color="auto"/>
            </w:tcBorders>
            <w:shd w:val="clear" w:color="auto" w:fill="auto"/>
            <w:noWrap/>
            <w:vAlign w:val="bottom"/>
            <w:hideMark/>
          </w:tcPr>
          <w:p w14:paraId="33EABAD5"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xml:space="preserve">1 </w:t>
            </w:r>
            <w:proofErr w:type="gramStart"/>
            <w:r w:rsidRPr="00081403">
              <w:rPr>
                <w:rFonts w:ascii="Calibri" w:eastAsia="Times New Roman" w:hAnsi="Calibri" w:cs="Calibri"/>
                <w:color w:val="000000"/>
                <w:lang w:val="en-GB" w:eastAsia="en-GB"/>
              </w:rPr>
              <w:t>pcs</w:t>
            </w:r>
            <w:proofErr w:type="gramEnd"/>
            <w:r w:rsidRPr="00081403">
              <w:rPr>
                <w:rFonts w:ascii="Calibri" w:eastAsia="Times New Roman" w:hAnsi="Calibri" w:cs="Calibri"/>
                <w:color w:val="000000"/>
                <w:lang w:val="en-GB" w:eastAsia="en-GB"/>
              </w:rPr>
              <w:t>.</w:t>
            </w:r>
          </w:p>
        </w:tc>
        <w:tc>
          <w:tcPr>
            <w:tcW w:w="4743" w:type="dxa"/>
            <w:tcBorders>
              <w:top w:val="nil"/>
              <w:left w:val="nil"/>
              <w:bottom w:val="single" w:sz="4" w:space="0" w:color="auto"/>
              <w:right w:val="single" w:sz="4" w:space="0" w:color="auto"/>
            </w:tcBorders>
            <w:shd w:val="clear" w:color="auto" w:fill="auto"/>
            <w:noWrap/>
            <w:vAlign w:val="bottom"/>
            <w:hideMark/>
          </w:tcPr>
          <w:p w14:paraId="4F0E51E6"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w:t>
            </w:r>
          </w:p>
        </w:tc>
        <w:tc>
          <w:tcPr>
            <w:tcW w:w="978" w:type="dxa"/>
            <w:tcBorders>
              <w:top w:val="nil"/>
              <w:left w:val="nil"/>
              <w:bottom w:val="single" w:sz="4" w:space="0" w:color="auto"/>
              <w:right w:val="single" w:sz="4" w:space="0" w:color="auto"/>
            </w:tcBorders>
            <w:shd w:val="clear" w:color="auto" w:fill="auto"/>
            <w:noWrap/>
            <w:vAlign w:val="bottom"/>
            <w:hideMark/>
          </w:tcPr>
          <w:p w14:paraId="7368BA32"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150</w:t>
            </w:r>
          </w:p>
        </w:tc>
        <w:tc>
          <w:tcPr>
            <w:tcW w:w="2160" w:type="dxa"/>
            <w:tcBorders>
              <w:top w:val="nil"/>
              <w:left w:val="nil"/>
              <w:bottom w:val="single" w:sz="4" w:space="0" w:color="auto"/>
              <w:right w:val="single" w:sz="4" w:space="0" w:color="auto"/>
            </w:tcBorders>
            <w:shd w:val="clear" w:color="auto" w:fill="auto"/>
            <w:noWrap/>
            <w:vAlign w:val="bottom"/>
            <w:hideMark/>
          </w:tcPr>
          <w:p w14:paraId="13BC019C"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w:t>
            </w:r>
          </w:p>
        </w:tc>
        <w:tc>
          <w:tcPr>
            <w:tcW w:w="1391" w:type="dxa"/>
            <w:tcBorders>
              <w:top w:val="nil"/>
              <w:left w:val="nil"/>
              <w:bottom w:val="single" w:sz="4" w:space="0" w:color="auto"/>
              <w:right w:val="single" w:sz="4" w:space="0" w:color="auto"/>
            </w:tcBorders>
            <w:shd w:val="clear" w:color="auto" w:fill="auto"/>
            <w:noWrap/>
            <w:vAlign w:val="bottom"/>
            <w:hideMark/>
          </w:tcPr>
          <w:p w14:paraId="2E967173"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w:t>
            </w:r>
          </w:p>
        </w:tc>
      </w:tr>
      <w:tr w:rsidR="00081403" w:rsidRPr="00081403" w14:paraId="7F535634"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5DF01945"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w:t>
            </w:r>
          </w:p>
        </w:tc>
        <w:tc>
          <w:tcPr>
            <w:tcW w:w="2422" w:type="dxa"/>
            <w:tcBorders>
              <w:top w:val="nil"/>
              <w:left w:val="nil"/>
              <w:bottom w:val="single" w:sz="4" w:space="0" w:color="auto"/>
              <w:right w:val="single" w:sz="4" w:space="0" w:color="auto"/>
            </w:tcBorders>
            <w:shd w:val="clear" w:color="auto" w:fill="auto"/>
            <w:noWrap/>
            <w:vAlign w:val="bottom"/>
            <w:hideMark/>
          </w:tcPr>
          <w:p w14:paraId="5F066227"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Washbasin</w:t>
            </w:r>
          </w:p>
        </w:tc>
        <w:tc>
          <w:tcPr>
            <w:tcW w:w="1467" w:type="dxa"/>
            <w:tcBorders>
              <w:top w:val="nil"/>
              <w:left w:val="nil"/>
              <w:bottom w:val="single" w:sz="4" w:space="0" w:color="auto"/>
              <w:right w:val="single" w:sz="4" w:space="0" w:color="auto"/>
            </w:tcBorders>
            <w:shd w:val="clear" w:color="auto" w:fill="auto"/>
            <w:noWrap/>
            <w:vAlign w:val="bottom"/>
            <w:hideMark/>
          </w:tcPr>
          <w:p w14:paraId="12F05633"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 pc.</w:t>
            </w:r>
          </w:p>
        </w:tc>
        <w:tc>
          <w:tcPr>
            <w:tcW w:w="4743" w:type="dxa"/>
            <w:tcBorders>
              <w:top w:val="nil"/>
              <w:left w:val="nil"/>
              <w:bottom w:val="single" w:sz="4" w:space="0" w:color="auto"/>
              <w:right w:val="single" w:sz="4" w:space="0" w:color="auto"/>
            </w:tcBorders>
            <w:shd w:val="clear" w:color="auto" w:fill="auto"/>
            <w:vAlign w:val="bottom"/>
            <w:hideMark/>
          </w:tcPr>
          <w:p w14:paraId="2927A8D0"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w:t>
            </w:r>
          </w:p>
        </w:tc>
        <w:tc>
          <w:tcPr>
            <w:tcW w:w="978" w:type="dxa"/>
            <w:tcBorders>
              <w:top w:val="nil"/>
              <w:left w:val="nil"/>
              <w:bottom w:val="single" w:sz="4" w:space="0" w:color="auto"/>
              <w:right w:val="single" w:sz="4" w:space="0" w:color="auto"/>
            </w:tcBorders>
            <w:shd w:val="clear" w:color="auto" w:fill="auto"/>
            <w:noWrap/>
            <w:vAlign w:val="bottom"/>
            <w:hideMark/>
          </w:tcPr>
          <w:p w14:paraId="7183F592"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360</w:t>
            </w:r>
          </w:p>
        </w:tc>
        <w:tc>
          <w:tcPr>
            <w:tcW w:w="2160" w:type="dxa"/>
            <w:tcBorders>
              <w:top w:val="nil"/>
              <w:left w:val="nil"/>
              <w:bottom w:val="single" w:sz="4" w:space="0" w:color="auto"/>
              <w:right w:val="single" w:sz="4" w:space="0" w:color="auto"/>
            </w:tcBorders>
            <w:shd w:val="clear" w:color="auto" w:fill="auto"/>
            <w:noWrap/>
            <w:vAlign w:val="bottom"/>
            <w:hideMark/>
          </w:tcPr>
          <w:p w14:paraId="6E70E337"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w:t>
            </w:r>
          </w:p>
        </w:tc>
        <w:tc>
          <w:tcPr>
            <w:tcW w:w="1391" w:type="dxa"/>
            <w:tcBorders>
              <w:top w:val="nil"/>
              <w:left w:val="nil"/>
              <w:bottom w:val="single" w:sz="4" w:space="0" w:color="auto"/>
              <w:right w:val="single" w:sz="4" w:space="0" w:color="auto"/>
            </w:tcBorders>
            <w:shd w:val="clear" w:color="auto" w:fill="auto"/>
            <w:noWrap/>
            <w:vAlign w:val="bottom"/>
            <w:hideMark/>
          </w:tcPr>
          <w:p w14:paraId="7BC99483"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6</w:t>
            </w:r>
          </w:p>
        </w:tc>
      </w:tr>
      <w:tr w:rsidR="00081403" w:rsidRPr="00081403" w14:paraId="52A0A817"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3B1F0965"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4</w:t>
            </w:r>
          </w:p>
        </w:tc>
        <w:tc>
          <w:tcPr>
            <w:tcW w:w="2422" w:type="dxa"/>
            <w:tcBorders>
              <w:top w:val="nil"/>
              <w:left w:val="nil"/>
              <w:bottom w:val="single" w:sz="4" w:space="0" w:color="auto"/>
              <w:right w:val="single" w:sz="4" w:space="0" w:color="auto"/>
            </w:tcBorders>
            <w:shd w:val="clear" w:color="auto" w:fill="auto"/>
            <w:noWrap/>
            <w:vAlign w:val="bottom"/>
            <w:hideMark/>
          </w:tcPr>
          <w:p w14:paraId="30B82EF3"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Diaper</w:t>
            </w:r>
          </w:p>
        </w:tc>
        <w:tc>
          <w:tcPr>
            <w:tcW w:w="1467" w:type="dxa"/>
            <w:tcBorders>
              <w:top w:val="nil"/>
              <w:left w:val="nil"/>
              <w:bottom w:val="single" w:sz="4" w:space="0" w:color="auto"/>
              <w:right w:val="single" w:sz="4" w:space="0" w:color="auto"/>
            </w:tcBorders>
            <w:shd w:val="clear" w:color="auto" w:fill="auto"/>
            <w:noWrap/>
            <w:vAlign w:val="bottom"/>
            <w:hideMark/>
          </w:tcPr>
          <w:p w14:paraId="24EDF027"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 pcs.</w:t>
            </w:r>
          </w:p>
        </w:tc>
        <w:tc>
          <w:tcPr>
            <w:tcW w:w="4743" w:type="dxa"/>
            <w:tcBorders>
              <w:top w:val="nil"/>
              <w:left w:val="nil"/>
              <w:bottom w:val="single" w:sz="4" w:space="0" w:color="auto"/>
              <w:right w:val="single" w:sz="4" w:space="0" w:color="auto"/>
            </w:tcBorders>
            <w:shd w:val="clear" w:color="auto" w:fill="auto"/>
            <w:vAlign w:val="bottom"/>
            <w:hideMark/>
          </w:tcPr>
          <w:p w14:paraId="5722D3C5"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washable</w:t>
            </w:r>
          </w:p>
        </w:tc>
        <w:tc>
          <w:tcPr>
            <w:tcW w:w="978" w:type="dxa"/>
            <w:tcBorders>
              <w:top w:val="nil"/>
              <w:left w:val="nil"/>
              <w:bottom w:val="single" w:sz="4" w:space="0" w:color="auto"/>
              <w:right w:val="single" w:sz="4" w:space="0" w:color="auto"/>
            </w:tcBorders>
            <w:shd w:val="clear" w:color="auto" w:fill="auto"/>
            <w:noWrap/>
            <w:vAlign w:val="bottom"/>
            <w:hideMark/>
          </w:tcPr>
          <w:p w14:paraId="6E2310F8"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130</w:t>
            </w:r>
          </w:p>
        </w:tc>
        <w:tc>
          <w:tcPr>
            <w:tcW w:w="2160" w:type="dxa"/>
            <w:tcBorders>
              <w:top w:val="nil"/>
              <w:left w:val="nil"/>
              <w:bottom w:val="single" w:sz="4" w:space="0" w:color="auto"/>
              <w:right w:val="single" w:sz="4" w:space="0" w:color="auto"/>
            </w:tcBorders>
            <w:shd w:val="clear" w:color="auto" w:fill="auto"/>
            <w:noWrap/>
            <w:vAlign w:val="bottom"/>
            <w:hideMark/>
          </w:tcPr>
          <w:p w14:paraId="524EE338"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w:t>
            </w:r>
          </w:p>
        </w:tc>
        <w:tc>
          <w:tcPr>
            <w:tcW w:w="1391" w:type="dxa"/>
            <w:tcBorders>
              <w:top w:val="nil"/>
              <w:left w:val="nil"/>
              <w:bottom w:val="single" w:sz="4" w:space="0" w:color="auto"/>
              <w:right w:val="single" w:sz="4" w:space="0" w:color="auto"/>
            </w:tcBorders>
            <w:shd w:val="clear" w:color="auto" w:fill="auto"/>
            <w:noWrap/>
            <w:vAlign w:val="bottom"/>
            <w:hideMark/>
          </w:tcPr>
          <w:p w14:paraId="376FAF30"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5</w:t>
            </w:r>
          </w:p>
        </w:tc>
      </w:tr>
      <w:tr w:rsidR="00081403" w:rsidRPr="00081403" w14:paraId="01D2CE99"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785D6A85"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5</w:t>
            </w:r>
          </w:p>
        </w:tc>
        <w:tc>
          <w:tcPr>
            <w:tcW w:w="2422" w:type="dxa"/>
            <w:tcBorders>
              <w:top w:val="nil"/>
              <w:left w:val="nil"/>
              <w:bottom w:val="single" w:sz="4" w:space="0" w:color="auto"/>
              <w:right w:val="single" w:sz="4" w:space="0" w:color="auto"/>
            </w:tcBorders>
            <w:shd w:val="clear" w:color="auto" w:fill="auto"/>
            <w:noWrap/>
            <w:vAlign w:val="bottom"/>
            <w:hideMark/>
          </w:tcPr>
          <w:p w14:paraId="32CC6D4C"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Diaper</w:t>
            </w:r>
          </w:p>
        </w:tc>
        <w:tc>
          <w:tcPr>
            <w:tcW w:w="1467" w:type="dxa"/>
            <w:tcBorders>
              <w:top w:val="nil"/>
              <w:left w:val="nil"/>
              <w:bottom w:val="single" w:sz="4" w:space="0" w:color="auto"/>
              <w:right w:val="single" w:sz="4" w:space="0" w:color="auto"/>
            </w:tcBorders>
            <w:shd w:val="clear" w:color="auto" w:fill="auto"/>
            <w:noWrap/>
            <w:vAlign w:val="bottom"/>
            <w:hideMark/>
          </w:tcPr>
          <w:p w14:paraId="6789D58C"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12 pcs.</w:t>
            </w:r>
          </w:p>
        </w:tc>
        <w:tc>
          <w:tcPr>
            <w:tcW w:w="4743" w:type="dxa"/>
            <w:tcBorders>
              <w:top w:val="nil"/>
              <w:left w:val="nil"/>
              <w:bottom w:val="single" w:sz="4" w:space="0" w:color="auto"/>
              <w:right w:val="single" w:sz="4" w:space="0" w:color="auto"/>
            </w:tcBorders>
            <w:shd w:val="clear" w:color="auto" w:fill="auto"/>
            <w:vAlign w:val="bottom"/>
            <w:hideMark/>
          </w:tcPr>
          <w:p w14:paraId="2DD24D01"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disposable baby toilet 4-10kg</w:t>
            </w:r>
          </w:p>
        </w:tc>
        <w:tc>
          <w:tcPr>
            <w:tcW w:w="978" w:type="dxa"/>
            <w:tcBorders>
              <w:top w:val="nil"/>
              <w:left w:val="nil"/>
              <w:bottom w:val="single" w:sz="4" w:space="0" w:color="auto"/>
              <w:right w:val="single" w:sz="4" w:space="0" w:color="auto"/>
            </w:tcBorders>
            <w:shd w:val="clear" w:color="auto" w:fill="auto"/>
            <w:noWrap/>
            <w:vAlign w:val="bottom"/>
            <w:hideMark/>
          </w:tcPr>
          <w:p w14:paraId="77E0DD7A"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440</w:t>
            </w:r>
          </w:p>
        </w:tc>
        <w:tc>
          <w:tcPr>
            <w:tcW w:w="2160" w:type="dxa"/>
            <w:tcBorders>
              <w:top w:val="nil"/>
              <w:left w:val="nil"/>
              <w:bottom w:val="single" w:sz="4" w:space="0" w:color="auto"/>
              <w:right w:val="single" w:sz="4" w:space="0" w:color="auto"/>
            </w:tcBorders>
            <w:shd w:val="clear" w:color="auto" w:fill="auto"/>
            <w:noWrap/>
            <w:vAlign w:val="bottom"/>
            <w:hideMark/>
          </w:tcPr>
          <w:p w14:paraId="089D816B"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w:t>
            </w:r>
          </w:p>
        </w:tc>
        <w:tc>
          <w:tcPr>
            <w:tcW w:w="1391" w:type="dxa"/>
            <w:tcBorders>
              <w:top w:val="nil"/>
              <w:left w:val="nil"/>
              <w:bottom w:val="single" w:sz="4" w:space="0" w:color="auto"/>
              <w:right w:val="single" w:sz="4" w:space="0" w:color="auto"/>
            </w:tcBorders>
            <w:shd w:val="clear" w:color="auto" w:fill="auto"/>
            <w:noWrap/>
            <w:vAlign w:val="bottom"/>
            <w:hideMark/>
          </w:tcPr>
          <w:p w14:paraId="1D7A8F29"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8</w:t>
            </w:r>
          </w:p>
        </w:tc>
      </w:tr>
      <w:tr w:rsidR="00081403" w:rsidRPr="00081403" w14:paraId="48BABFE1"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0F4C67A0"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6</w:t>
            </w:r>
          </w:p>
        </w:tc>
        <w:tc>
          <w:tcPr>
            <w:tcW w:w="2422" w:type="dxa"/>
            <w:tcBorders>
              <w:top w:val="nil"/>
              <w:left w:val="nil"/>
              <w:bottom w:val="single" w:sz="4" w:space="0" w:color="auto"/>
              <w:right w:val="single" w:sz="4" w:space="0" w:color="auto"/>
            </w:tcBorders>
            <w:shd w:val="clear" w:color="auto" w:fill="auto"/>
            <w:noWrap/>
            <w:vAlign w:val="bottom"/>
            <w:hideMark/>
          </w:tcPr>
          <w:p w14:paraId="013026C5"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Bath towel</w:t>
            </w:r>
          </w:p>
        </w:tc>
        <w:tc>
          <w:tcPr>
            <w:tcW w:w="1467" w:type="dxa"/>
            <w:tcBorders>
              <w:top w:val="nil"/>
              <w:left w:val="nil"/>
              <w:bottom w:val="single" w:sz="4" w:space="0" w:color="auto"/>
              <w:right w:val="single" w:sz="4" w:space="0" w:color="auto"/>
            </w:tcBorders>
            <w:shd w:val="clear" w:color="auto" w:fill="auto"/>
            <w:noWrap/>
            <w:vAlign w:val="bottom"/>
            <w:hideMark/>
          </w:tcPr>
          <w:p w14:paraId="2F4BFC2E"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5 pcs.</w:t>
            </w:r>
          </w:p>
        </w:tc>
        <w:tc>
          <w:tcPr>
            <w:tcW w:w="4743" w:type="dxa"/>
            <w:tcBorders>
              <w:top w:val="nil"/>
              <w:left w:val="nil"/>
              <w:bottom w:val="single" w:sz="4" w:space="0" w:color="auto"/>
              <w:right w:val="single" w:sz="4" w:space="0" w:color="auto"/>
            </w:tcBorders>
            <w:shd w:val="clear" w:color="auto" w:fill="auto"/>
            <w:vAlign w:val="bottom"/>
            <w:hideMark/>
          </w:tcPr>
          <w:p w14:paraId="1116356D"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small, 100% cotton, 70x30cm.</w:t>
            </w:r>
          </w:p>
        </w:tc>
        <w:tc>
          <w:tcPr>
            <w:tcW w:w="978" w:type="dxa"/>
            <w:tcBorders>
              <w:top w:val="nil"/>
              <w:left w:val="nil"/>
              <w:bottom w:val="single" w:sz="4" w:space="0" w:color="auto"/>
              <w:right w:val="single" w:sz="4" w:space="0" w:color="auto"/>
            </w:tcBorders>
            <w:shd w:val="clear" w:color="auto" w:fill="auto"/>
            <w:noWrap/>
            <w:vAlign w:val="bottom"/>
            <w:hideMark/>
          </w:tcPr>
          <w:p w14:paraId="1C0C44DE"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300</w:t>
            </w:r>
          </w:p>
        </w:tc>
        <w:tc>
          <w:tcPr>
            <w:tcW w:w="2160" w:type="dxa"/>
            <w:tcBorders>
              <w:top w:val="nil"/>
              <w:left w:val="nil"/>
              <w:bottom w:val="single" w:sz="4" w:space="0" w:color="auto"/>
              <w:right w:val="single" w:sz="4" w:space="0" w:color="auto"/>
            </w:tcBorders>
            <w:shd w:val="clear" w:color="auto" w:fill="auto"/>
            <w:noWrap/>
            <w:vAlign w:val="bottom"/>
            <w:hideMark/>
          </w:tcPr>
          <w:p w14:paraId="1DBAC591"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5</w:t>
            </w:r>
          </w:p>
        </w:tc>
        <w:tc>
          <w:tcPr>
            <w:tcW w:w="1391" w:type="dxa"/>
            <w:tcBorders>
              <w:top w:val="nil"/>
              <w:left w:val="nil"/>
              <w:bottom w:val="single" w:sz="4" w:space="0" w:color="auto"/>
              <w:right w:val="single" w:sz="4" w:space="0" w:color="auto"/>
            </w:tcBorders>
            <w:shd w:val="clear" w:color="auto" w:fill="auto"/>
            <w:noWrap/>
            <w:vAlign w:val="bottom"/>
            <w:hideMark/>
          </w:tcPr>
          <w:p w14:paraId="2139FD65"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27</w:t>
            </w:r>
          </w:p>
        </w:tc>
      </w:tr>
      <w:tr w:rsidR="00081403" w:rsidRPr="00081403" w14:paraId="11A46D79"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3F5FF511"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7</w:t>
            </w:r>
          </w:p>
        </w:tc>
        <w:tc>
          <w:tcPr>
            <w:tcW w:w="2422" w:type="dxa"/>
            <w:tcBorders>
              <w:top w:val="nil"/>
              <w:left w:val="nil"/>
              <w:bottom w:val="single" w:sz="4" w:space="0" w:color="auto"/>
              <w:right w:val="single" w:sz="4" w:space="0" w:color="auto"/>
            </w:tcBorders>
            <w:shd w:val="clear" w:color="auto" w:fill="auto"/>
            <w:noWrap/>
            <w:vAlign w:val="bottom"/>
            <w:hideMark/>
          </w:tcPr>
          <w:p w14:paraId="5F49528F"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Face cloth</w:t>
            </w:r>
          </w:p>
        </w:tc>
        <w:tc>
          <w:tcPr>
            <w:tcW w:w="1467" w:type="dxa"/>
            <w:tcBorders>
              <w:top w:val="nil"/>
              <w:left w:val="nil"/>
              <w:bottom w:val="single" w:sz="4" w:space="0" w:color="auto"/>
              <w:right w:val="single" w:sz="4" w:space="0" w:color="auto"/>
            </w:tcBorders>
            <w:shd w:val="clear" w:color="auto" w:fill="auto"/>
            <w:noWrap/>
            <w:vAlign w:val="bottom"/>
            <w:hideMark/>
          </w:tcPr>
          <w:p w14:paraId="1AF1196F"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 pack.</w:t>
            </w:r>
          </w:p>
        </w:tc>
        <w:tc>
          <w:tcPr>
            <w:tcW w:w="4743" w:type="dxa"/>
            <w:tcBorders>
              <w:top w:val="nil"/>
              <w:left w:val="nil"/>
              <w:bottom w:val="single" w:sz="4" w:space="0" w:color="auto"/>
              <w:right w:val="single" w:sz="4" w:space="0" w:color="auto"/>
            </w:tcBorders>
            <w:shd w:val="clear" w:color="auto" w:fill="auto"/>
            <w:vAlign w:val="bottom"/>
            <w:hideMark/>
          </w:tcPr>
          <w:p w14:paraId="2E6976DD"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disposable, in a box of 100 pcs.</w:t>
            </w:r>
          </w:p>
        </w:tc>
        <w:tc>
          <w:tcPr>
            <w:tcW w:w="978" w:type="dxa"/>
            <w:tcBorders>
              <w:top w:val="nil"/>
              <w:left w:val="nil"/>
              <w:bottom w:val="single" w:sz="4" w:space="0" w:color="auto"/>
              <w:right w:val="single" w:sz="4" w:space="0" w:color="auto"/>
            </w:tcBorders>
            <w:shd w:val="clear" w:color="auto" w:fill="auto"/>
            <w:noWrap/>
            <w:vAlign w:val="bottom"/>
            <w:hideMark/>
          </w:tcPr>
          <w:p w14:paraId="1F01D753"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75</w:t>
            </w:r>
          </w:p>
        </w:tc>
        <w:tc>
          <w:tcPr>
            <w:tcW w:w="2160" w:type="dxa"/>
            <w:tcBorders>
              <w:top w:val="nil"/>
              <w:left w:val="nil"/>
              <w:bottom w:val="single" w:sz="4" w:space="0" w:color="auto"/>
              <w:right w:val="single" w:sz="4" w:space="0" w:color="auto"/>
            </w:tcBorders>
            <w:shd w:val="clear" w:color="auto" w:fill="auto"/>
            <w:noWrap/>
            <w:vAlign w:val="bottom"/>
            <w:hideMark/>
          </w:tcPr>
          <w:p w14:paraId="24AE593B"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w:t>
            </w:r>
          </w:p>
        </w:tc>
        <w:tc>
          <w:tcPr>
            <w:tcW w:w="1391" w:type="dxa"/>
            <w:tcBorders>
              <w:top w:val="nil"/>
              <w:left w:val="nil"/>
              <w:bottom w:val="single" w:sz="4" w:space="0" w:color="auto"/>
              <w:right w:val="single" w:sz="4" w:space="0" w:color="auto"/>
            </w:tcBorders>
            <w:shd w:val="clear" w:color="auto" w:fill="auto"/>
            <w:noWrap/>
            <w:vAlign w:val="bottom"/>
            <w:hideMark/>
          </w:tcPr>
          <w:p w14:paraId="4FA1EA40"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w:t>
            </w:r>
          </w:p>
        </w:tc>
      </w:tr>
      <w:tr w:rsidR="00081403" w:rsidRPr="00081403" w14:paraId="0126C0DE"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6C0874B9"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8</w:t>
            </w:r>
          </w:p>
        </w:tc>
        <w:tc>
          <w:tcPr>
            <w:tcW w:w="2422" w:type="dxa"/>
            <w:tcBorders>
              <w:top w:val="nil"/>
              <w:left w:val="nil"/>
              <w:bottom w:val="single" w:sz="4" w:space="0" w:color="auto"/>
              <w:right w:val="single" w:sz="4" w:space="0" w:color="auto"/>
            </w:tcBorders>
            <w:shd w:val="clear" w:color="auto" w:fill="auto"/>
            <w:noWrap/>
            <w:vAlign w:val="bottom"/>
            <w:hideMark/>
          </w:tcPr>
          <w:p w14:paraId="1B72DF23"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Hand towel</w:t>
            </w:r>
          </w:p>
        </w:tc>
        <w:tc>
          <w:tcPr>
            <w:tcW w:w="1467" w:type="dxa"/>
            <w:tcBorders>
              <w:top w:val="nil"/>
              <w:left w:val="nil"/>
              <w:bottom w:val="single" w:sz="4" w:space="0" w:color="auto"/>
              <w:right w:val="single" w:sz="4" w:space="0" w:color="auto"/>
            </w:tcBorders>
            <w:shd w:val="clear" w:color="auto" w:fill="auto"/>
            <w:noWrap/>
            <w:vAlign w:val="bottom"/>
            <w:hideMark/>
          </w:tcPr>
          <w:p w14:paraId="20E6F3FE"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 pcs.</w:t>
            </w:r>
          </w:p>
        </w:tc>
        <w:tc>
          <w:tcPr>
            <w:tcW w:w="4743" w:type="dxa"/>
            <w:tcBorders>
              <w:top w:val="nil"/>
              <w:left w:val="nil"/>
              <w:bottom w:val="single" w:sz="4" w:space="0" w:color="auto"/>
              <w:right w:val="single" w:sz="4" w:space="0" w:color="auto"/>
            </w:tcBorders>
            <w:shd w:val="clear" w:color="auto" w:fill="auto"/>
            <w:vAlign w:val="bottom"/>
            <w:hideMark/>
          </w:tcPr>
          <w:p w14:paraId="572B2C8A"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100% cotton, 60x30cm. Roll</w:t>
            </w:r>
          </w:p>
        </w:tc>
        <w:tc>
          <w:tcPr>
            <w:tcW w:w="978" w:type="dxa"/>
            <w:tcBorders>
              <w:top w:val="nil"/>
              <w:left w:val="nil"/>
              <w:bottom w:val="single" w:sz="4" w:space="0" w:color="auto"/>
              <w:right w:val="single" w:sz="4" w:space="0" w:color="auto"/>
            </w:tcBorders>
            <w:shd w:val="clear" w:color="auto" w:fill="auto"/>
            <w:noWrap/>
            <w:vAlign w:val="bottom"/>
            <w:hideMark/>
          </w:tcPr>
          <w:p w14:paraId="2E589F19"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280</w:t>
            </w:r>
          </w:p>
        </w:tc>
        <w:tc>
          <w:tcPr>
            <w:tcW w:w="2160" w:type="dxa"/>
            <w:tcBorders>
              <w:top w:val="nil"/>
              <w:left w:val="nil"/>
              <w:bottom w:val="single" w:sz="4" w:space="0" w:color="auto"/>
              <w:right w:val="single" w:sz="4" w:space="0" w:color="auto"/>
            </w:tcBorders>
            <w:shd w:val="clear" w:color="auto" w:fill="auto"/>
            <w:noWrap/>
            <w:vAlign w:val="bottom"/>
            <w:hideMark/>
          </w:tcPr>
          <w:p w14:paraId="18DC4A51"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w:t>
            </w:r>
          </w:p>
        </w:tc>
        <w:tc>
          <w:tcPr>
            <w:tcW w:w="1391" w:type="dxa"/>
            <w:tcBorders>
              <w:top w:val="nil"/>
              <w:left w:val="nil"/>
              <w:bottom w:val="single" w:sz="4" w:space="0" w:color="auto"/>
              <w:right w:val="single" w:sz="4" w:space="0" w:color="auto"/>
            </w:tcBorders>
            <w:shd w:val="clear" w:color="auto" w:fill="auto"/>
            <w:noWrap/>
            <w:vAlign w:val="bottom"/>
            <w:hideMark/>
          </w:tcPr>
          <w:p w14:paraId="561BBCCC"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10</w:t>
            </w:r>
          </w:p>
        </w:tc>
      </w:tr>
      <w:tr w:rsidR="00081403" w:rsidRPr="00081403" w14:paraId="27EE1EA9"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46C1C78F"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9</w:t>
            </w:r>
          </w:p>
        </w:tc>
        <w:tc>
          <w:tcPr>
            <w:tcW w:w="2422" w:type="dxa"/>
            <w:tcBorders>
              <w:top w:val="nil"/>
              <w:left w:val="nil"/>
              <w:bottom w:val="single" w:sz="4" w:space="0" w:color="auto"/>
              <w:right w:val="single" w:sz="4" w:space="0" w:color="auto"/>
            </w:tcBorders>
            <w:shd w:val="clear" w:color="auto" w:fill="auto"/>
            <w:noWrap/>
            <w:vAlign w:val="bottom"/>
            <w:hideMark/>
          </w:tcPr>
          <w:p w14:paraId="13119AA9"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Paper towel</w:t>
            </w:r>
          </w:p>
        </w:tc>
        <w:tc>
          <w:tcPr>
            <w:tcW w:w="1467" w:type="dxa"/>
            <w:tcBorders>
              <w:top w:val="nil"/>
              <w:left w:val="nil"/>
              <w:bottom w:val="single" w:sz="4" w:space="0" w:color="auto"/>
              <w:right w:val="single" w:sz="4" w:space="0" w:color="auto"/>
            </w:tcBorders>
            <w:shd w:val="clear" w:color="auto" w:fill="auto"/>
            <w:noWrap/>
            <w:vAlign w:val="bottom"/>
            <w:hideMark/>
          </w:tcPr>
          <w:p w14:paraId="2566FEF1"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5 rolls.</w:t>
            </w:r>
          </w:p>
        </w:tc>
        <w:tc>
          <w:tcPr>
            <w:tcW w:w="4743" w:type="dxa"/>
            <w:tcBorders>
              <w:top w:val="nil"/>
              <w:left w:val="nil"/>
              <w:bottom w:val="single" w:sz="4" w:space="0" w:color="auto"/>
              <w:right w:val="single" w:sz="4" w:space="0" w:color="auto"/>
            </w:tcBorders>
            <w:shd w:val="clear" w:color="auto" w:fill="auto"/>
            <w:vAlign w:val="bottom"/>
            <w:hideMark/>
          </w:tcPr>
          <w:p w14:paraId="7B4F2A34"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disposable, 30cm, roll 1000m.</w:t>
            </w:r>
          </w:p>
        </w:tc>
        <w:tc>
          <w:tcPr>
            <w:tcW w:w="978" w:type="dxa"/>
            <w:tcBorders>
              <w:top w:val="nil"/>
              <w:left w:val="nil"/>
              <w:bottom w:val="single" w:sz="4" w:space="0" w:color="auto"/>
              <w:right w:val="single" w:sz="4" w:space="0" w:color="auto"/>
            </w:tcBorders>
            <w:shd w:val="clear" w:color="auto" w:fill="auto"/>
            <w:noWrap/>
            <w:vAlign w:val="bottom"/>
            <w:hideMark/>
          </w:tcPr>
          <w:p w14:paraId="2713181C"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250</w:t>
            </w:r>
          </w:p>
        </w:tc>
        <w:tc>
          <w:tcPr>
            <w:tcW w:w="2160" w:type="dxa"/>
            <w:tcBorders>
              <w:top w:val="nil"/>
              <w:left w:val="nil"/>
              <w:bottom w:val="single" w:sz="4" w:space="0" w:color="auto"/>
              <w:right w:val="single" w:sz="4" w:space="0" w:color="auto"/>
            </w:tcBorders>
            <w:shd w:val="clear" w:color="auto" w:fill="auto"/>
            <w:noWrap/>
            <w:vAlign w:val="bottom"/>
            <w:hideMark/>
          </w:tcPr>
          <w:p w14:paraId="2290B088"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5</w:t>
            </w:r>
          </w:p>
        </w:tc>
        <w:tc>
          <w:tcPr>
            <w:tcW w:w="1391" w:type="dxa"/>
            <w:tcBorders>
              <w:top w:val="nil"/>
              <w:left w:val="nil"/>
              <w:bottom w:val="single" w:sz="4" w:space="0" w:color="auto"/>
              <w:right w:val="single" w:sz="4" w:space="0" w:color="auto"/>
            </w:tcBorders>
            <w:shd w:val="clear" w:color="auto" w:fill="auto"/>
            <w:noWrap/>
            <w:vAlign w:val="bottom"/>
            <w:hideMark/>
          </w:tcPr>
          <w:p w14:paraId="23D11A63"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22</w:t>
            </w:r>
          </w:p>
        </w:tc>
      </w:tr>
      <w:tr w:rsidR="00081403" w:rsidRPr="00081403" w14:paraId="731A6660"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751AF2F0"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10</w:t>
            </w:r>
          </w:p>
        </w:tc>
        <w:tc>
          <w:tcPr>
            <w:tcW w:w="2422" w:type="dxa"/>
            <w:tcBorders>
              <w:top w:val="nil"/>
              <w:left w:val="nil"/>
              <w:bottom w:val="single" w:sz="4" w:space="0" w:color="auto"/>
              <w:right w:val="single" w:sz="4" w:space="0" w:color="auto"/>
            </w:tcBorders>
            <w:shd w:val="clear" w:color="auto" w:fill="auto"/>
            <w:noWrap/>
            <w:vAlign w:val="bottom"/>
            <w:hideMark/>
          </w:tcPr>
          <w:p w14:paraId="25E6CE36"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Hygienic pads</w:t>
            </w:r>
          </w:p>
        </w:tc>
        <w:tc>
          <w:tcPr>
            <w:tcW w:w="1467" w:type="dxa"/>
            <w:tcBorders>
              <w:top w:val="nil"/>
              <w:left w:val="nil"/>
              <w:bottom w:val="single" w:sz="4" w:space="0" w:color="auto"/>
              <w:right w:val="single" w:sz="4" w:space="0" w:color="auto"/>
            </w:tcBorders>
            <w:shd w:val="clear" w:color="auto" w:fill="auto"/>
            <w:noWrap/>
            <w:vAlign w:val="bottom"/>
            <w:hideMark/>
          </w:tcPr>
          <w:p w14:paraId="2281AC2F"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8 pcs.</w:t>
            </w:r>
          </w:p>
        </w:tc>
        <w:tc>
          <w:tcPr>
            <w:tcW w:w="4743" w:type="dxa"/>
            <w:tcBorders>
              <w:top w:val="nil"/>
              <w:left w:val="nil"/>
              <w:bottom w:val="single" w:sz="4" w:space="0" w:color="auto"/>
              <w:right w:val="single" w:sz="4" w:space="0" w:color="auto"/>
            </w:tcBorders>
            <w:shd w:val="clear" w:color="auto" w:fill="auto"/>
            <w:vAlign w:val="bottom"/>
            <w:hideMark/>
          </w:tcPr>
          <w:p w14:paraId="63B75440"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&gt;5 drops</w:t>
            </w:r>
          </w:p>
        </w:tc>
        <w:tc>
          <w:tcPr>
            <w:tcW w:w="978" w:type="dxa"/>
            <w:tcBorders>
              <w:top w:val="nil"/>
              <w:left w:val="nil"/>
              <w:bottom w:val="single" w:sz="4" w:space="0" w:color="auto"/>
              <w:right w:val="single" w:sz="4" w:space="0" w:color="auto"/>
            </w:tcBorders>
            <w:shd w:val="clear" w:color="auto" w:fill="auto"/>
            <w:noWrap/>
            <w:vAlign w:val="bottom"/>
            <w:hideMark/>
          </w:tcPr>
          <w:p w14:paraId="0B27F88A"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210</w:t>
            </w:r>
          </w:p>
        </w:tc>
        <w:tc>
          <w:tcPr>
            <w:tcW w:w="2160" w:type="dxa"/>
            <w:tcBorders>
              <w:top w:val="nil"/>
              <w:left w:val="nil"/>
              <w:bottom w:val="single" w:sz="4" w:space="0" w:color="auto"/>
              <w:right w:val="single" w:sz="4" w:space="0" w:color="auto"/>
            </w:tcBorders>
            <w:shd w:val="clear" w:color="auto" w:fill="auto"/>
            <w:noWrap/>
            <w:vAlign w:val="bottom"/>
            <w:hideMark/>
          </w:tcPr>
          <w:p w14:paraId="17767F15"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8</w:t>
            </w:r>
          </w:p>
        </w:tc>
        <w:tc>
          <w:tcPr>
            <w:tcW w:w="1391" w:type="dxa"/>
            <w:tcBorders>
              <w:top w:val="nil"/>
              <w:left w:val="nil"/>
              <w:bottom w:val="single" w:sz="4" w:space="0" w:color="auto"/>
              <w:right w:val="single" w:sz="4" w:space="0" w:color="auto"/>
            </w:tcBorders>
            <w:shd w:val="clear" w:color="auto" w:fill="auto"/>
            <w:noWrap/>
            <w:vAlign w:val="bottom"/>
            <w:hideMark/>
          </w:tcPr>
          <w:p w14:paraId="37F5FDE7"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30</w:t>
            </w:r>
          </w:p>
        </w:tc>
      </w:tr>
      <w:tr w:rsidR="00081403" w:rsidRPr="00081403" w14:paraId="3B18AAB2"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56D65A73"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11</w:t>
            </w:r>
          </w:p>
        </w:tc>
        <w:tc>
          <w:tcPr>
            <w:tcW w:w="2422" w:type="dxa"/>
            <w:tcBorders>
              <w:top w:val="nil"/>
              <w:left w:val="nil"/>
              <w:bottom w:val="single" w:sz="4" w:space="0" w:color="auto"/>
              <w:right w:val="single" w:sz="4" w:space="0" w:color="auto"/>
            </w:tcBorders>
            <w:shd w:val="clear" w:color="auto" w:fill="auto"/>
            <w:noWrap/>
            <w:vAlign w:val="bottom"/>
            <w:hideMark/>
          </w:tcPr>
          <w:p w14:paraId="7858C511"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Shaving cream</w:t>
            </w:r>
          </w:p>
        </w:tc>
        <w:tc>
          <w:tcPr>
            <w:tcW w:w="1467" w:type="dxa"/>
            <w:tcBorders>
              <w:top w:val="nil"/>
              <w:left w:val="nil"/>
              <w:bottom w:val="single" w:sz="4" w:space="0" w:color="auto"/>
              <w:right w:val="single" w:sz="4" w:space="0" w:color="auto"/>
            </w:tcBorders>
            <w:shd w:val="clear" w:color="auto" w:fill="auto"/>
            <w:noWrap/>
            <w:vAlign w:val="bottom"/>
            <w:hideMark/>
          </w:tcPr>
          <w:p w14:paraId="008D0E79"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xml:space="preserve">1 </w:t>
            </w:r>
            <w:proofErr w:type="gramStart"/>
            <w:r w:rsidRPr="00081403">
              <w:rPr>
                <w:rFonts w:ascii="Calibri" w:eastAsia="Times New Roman" w:hAnsi="Calibri" w:cs="Calibri"/>
                <w:color w:val="000000"/>
                <w:lang w:val="en-GB" w:eastAsia="en-GB"/>
              </w:rPr>
              <w:t>pcs</w:t>
            </w:r>
            <w:proofErr w:type="gramEnd"/>
            <w:r w:rsidRPr="00081403">
              <w:rPr>
                <w:rFonts w:ascii="Calibri" w:eastAsia="Times New Roman" w:hAnsi="Calibri" w:cs="Calibri"/>
                <w:color w:val="000000"/>
                <w:lang w:val="en-GB" w:eastAsia="en-GB"/>
              </w:rPr>
              <w:t>.</w:t>
            </w:r>
          </w:p>
        </w:tc>
        <w:tc>
          <w:tcPr>
            <w:tcW w:w="4743" w:type="dxa"/>
            <w:tcBorders>
              <w:top w:val="nil"/>
              <w:left w:val="nil"/>
              <w:bottom w:val="single" w:sz="4" w:space="0" w:color="auto"/>
              <w:right w:val="single" w:sz="4" w:space="0" w:color="auto"/>
            </w:tcBorders>
            <w:shd w:val="clear" w:color="auto" w:fill="auto"/>
            <w:vAlign w:val="bottom"/>
            <w:hideMark/>
          </w:tcPr>
          <w:p w14:paraId="3E70DDA5"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tube, 75g</w:t>
            </w:r>
          </w:p>
        </w:tc>
        <w:tc>
          <w:tcPr>
            <w:tcW w:w="978" w:type="dxa"/>
            <w:tcBorders>
              <w:top w:val="nil"/>
              <w:left w:val="nil"/>
              <w:bottom w:val="single" w:sz="4" w:space="0" w:color="auto"/>
              <w:right w:val="single" w:sz="4" w:space="0" w:color="auto"/>
            </w:tcBorders>
            <w:shd w:val="clear" w:color="auto" w:fill="auto"/>
            <w:noWrap/>
            <w:vAlign w:val="bottom"/>
            <w:hideMark/>
          </w:tcPr>
          <w:p w14:paraId="0AF3EACC"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86</w:t>
            </w:r>
          </w:p>
        </w:tc>
        <w:tc>
          <w:tcPr>
            <w:tcW w:w="2160" w:type="dxa"/>
            <w:tcBorders>
              <w:top w:val="nil"/>
              <w:left w:val="nil"/>
              <w:bottom w:val="single" w:sz="4" w:space="0" w:color="auto"/>
              <w:right w:val="single" w:sz="4" w:space="0" w:color="auto"/>
            </w:tcBorders>
            <w:shd w:val="clear" w:color="auto" w:fill="auto"/>
            <w:noWrap/>
            <w:vAlign w:val="bottom"/>
            <w:hideMark/>
          </w:tcPr>
          <w:p w14:paraId="4A83499C"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w:t>
            </w:r>
          </w:p>
        </w:tc>
        <w:tc>
          <w:tcPr>
            <w:tcW w:w="1391" w:type="dxa"/>
            <w:tcBorders>
              <w:top w:val="nil"/>
              <w:left w:val="nil"/>
              <w:bottom w:val="single" w:sz="4" w:space="0" w:color="auto"/>
              <w:right w:val="single" w:sz="4" w:space="0" w:color="auto"/>
            </w:tcBorders>
            <w:shd w:val="clear" w:color="auto" w:fill="auto"/>
            <w:noWrap/>
            <w:vAlign w:val="bottom"/>
            <w:hideMark/>
          </w:tcPr>
          <w:p w14:paraId="29ABB3AD"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w:t>
            </w:r>
          </w:p>
        </w:tc>
      </w:tr>
      <w:tr w:rsidR="00081403" w:rsidRPr="00081403" w14:paraId="66E96C86"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3C594701"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12</w:t>
            </w:r>
          </w:p>
        </w:tc>
        <w:tc>
          <w:tcPr>
            <w:tcW w:w="2422" w:type="dxa"/>
            <w:tcBorders>
              <w:top w:val="nil"/>
              <w:left w:val="nil"/>
              <w:bottom w:val="single" w:sz="4" w:space="0" w:color="auto"/>
              <w:right w:val="single" w:sz="4" w:space="0" w:color="auto"/>
            </w:tcBorders>
            <w:shd w:val="clear" w:color="auto" w:fill="auto"/>
            <w:noWrap/>
            <w:vAlign w:val="bottom"/>
            <w:hideMark/>
          </w:tcPr>
          <w:p w14:paraId="4805D11F"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Razor</w:t>
            </w:r>
          </w:p>
        </w:tc>
        <w:tc>
          <w:tcPr>
            <w:tcW w:w="1467" w:type="dxa"/>
            <w:tcBorders>
              <w:top w:val="nil"/>
              <w:left w:val="nil"/>
              <w:bottom w:val="single" w:sz="4" w:space="0" w:color="auto"/>
              <w:right w:val="single" w:sz="4" w:space="0" w:color="auto"/>
            </w:tcBorders>
            <w:shd w:val="clear" w:color="auto" w:fill="auto"/>
            <w:noWrap/>
            <w:vAlign w:val="bottom"/>
            <w:hideMark/>
          </w:tcPr>
          <w:p w14:paraId="22347159"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10 pcs.</w:t>
            </w:r>
          </w:p>
        </w:tc>
        <w:tc>
          <w:tcPr>
            <w:tcW w:w="4743" w:type="dxa"/>
            <w:tcBorders>
              <w:top w:val="nil"/>
              <w:left w:val="nil"/>
              <w:bottom w:val="single" w:sz="4" w:space="0" w:color="auto"/>
              <w:right w:val="single" w:sz="4" w:space="0" w:color="auto"/>
            </w:tcBorders>
            <w:shd w:val="clear" w:color="auto" w:fill="auto"/>
            <w:vAlign w:val="bottom"/>
            <w:hideMark/>
          </w:tcPr>
          <w:p w14:paraId="50ED2A10"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disposable</w:t>
            </w:r>
          </w:p>
        </w:tc>
        <w:tc>
          <w:tcPr>
            <w:tcW w:w="978" w:type="dxa"/>
            <w:tcBorders>
              <w:top w:val="nil"/>
              <w:left w:val="nil"/>
              <w:bottom w:val="single" w:sz="4" w:space="0" w:color="auto"/>
              <w:right w:val="single" w:sz="4" w:space="0" w:color="auto"/>
            </w:tcBorders>
            <w:shd w:val="clear" w:color="auto" w:fill="auto"/>
            <w:noWrap/>
            <w:vAlign w:val="bottom"/>
            <w:hideMark/>
          </w:tcPr>
          <w:p w14:paraId="357393A3"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42</w:t>
            </w:r>
          </w:p>
        </w:tc>
        <w:tc>
          <w:tcPr>
            <w:tcW w:w="2160" w:type="dxa"/>
            <w:tcBorders>
              <w:top w:val="nil"/>
              <w:left w:val="nil"/>
              <w:bottom w:val="single" w:sz="4" w:space="0" w:color="auto"/>
              <w:right w:val="single" w:sz="4" w:space="0" w:color="auto"/>
            </w:tcBorders>
            <w:shd w:val="clear" w:color="auto" w:fill="auto"/>
            <w:noWrap/>
            <w:vAlign w:val="bottom"/>
            <w:hideMark/>
          </w:tcPr>
          <w:p w14:paraId="2DF3964E"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10</w:t>
            </w:r>
          </w:p>
        </w:tc>
        <w:tc>
          <w:tcPr>
            <w:tcW w:w="1391" w:type="dxa"/>
            <w:tcBorders>
              <w:top w:val="nil"/>
              <w:left w:val="nil"/>
              <w:bottom w:val="single" w:sz="4" w:space="0" w:color="auto"/>
              <w:right w:val="single" w:sz="4" w:space="0" w:color="auto"/>
            </w:tcBorders>
            <w:shd w:val="clear" w:color="auto" w:fill="auto"/>
            <w:noWrap/>
            <w:vAlign w:val="bottom"/>
            <w:hideMark/>
          </w:tcPr>
          <w:p w14:paraId="74D9E9C0"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7</w:t>
            </w:r>
          </w:p>
        </w:tc>
      </w:tr>
      <w:tr w:rsidR="00081403" w:rsidRPr="00081403" w14:paraId="5387C1B5"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23F54199"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13</w:t>
            </w:r>
          </w:p>
        </w:tc>
        <w:tc>
          <w:tcPr>
            <w:tcW w:w="2422" w:type="dxa"/>
            <w:tcBorders>
              <w:top w:val="nil"/>
              <w:left w:val="nil"/>
              <w:bottom w:val="single" w:sz="4" w:space="0" w:color="auto"/>
              <w:right w:val="single" w:sz="4" w:space="0" w:color="auto"/>
            </w:tcBorders>
            <w:shd w:val="clear" w:color="auto" w:fill="auto"/>
            <w:noWrap/>
            <w:vAlign w:val="bottom"/>
            <w:hideMark/>
          </w:tcPr>
          <w:p w14:paraId="12E25A29"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Clipper</w:t>
            </w:r>
          </w:p>
        </w:tc>
        <w:tc>
          <w:tcPr>
            <w:tcW w:w="1467" w:type="dxa"/>
            <w:tcBorders>
              <w:top w:val="nil"/>
              <w:left w:val="nil"/>
              <w:bottom w:val="single" w:sz="4" w:space="0" w:color="auto"/>
              <w:right w:val="single" w:sz="4" w:space="0" w:color="auto"/>
            </w:tcBorders>
            <w:shd w:val="clear" w:color="auto" w:fill="auto"/>
            <w:noWrap/>
            <w:vAlign w:val="bottom"/>
            <w:hideMark/>
          </w:tcPr>
          <w:p w14:paraId="10A986A1"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 pcs.</w:t>
            </w:r>
          </w:p>
        </w:tc>
        <w:tc>
          <w:tcPr>
            <w:tcW w:w="4743" w:type="dxa"/>
            <w:tcBorders>
              <w:top w:val="nil"/>
              <w:left w:val="nil"/>
              <w:bottom w:val="single" w:sz="4" w:space="0" w:color="auto"/>
              <w:right w:val="single" w:sz="4" w:space="0" w:color="auto"/>
            </w:tcBorders>
            <w:shd w:val="clear" w:color="auto" w:fill="auto"/>
            <w:vAlign w:val="bottom"/>
            <w:hideMark/>
          </w:tcPr>
          <w:p w14:paraId="529E76A6"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w:t>
            </w:r>
          </w:p>
        </w:tc>
        <w:tc>
          <w:tcPr>
            <w:tcW w:w="978" w:type="dxa"/>
            <w:tcBorders>
              <w:top w:val="nil"/>
              <w:left w:val="nil"/>
              <w:bottom w:val="single" w:sz="4" w:space="0" w:color="auto"/>
              <w:right w:val="single" w:sz="4" w:space="0" w:color="auto"/>
            </w:tcBorders>
            <w:shd w:val="clear" w:color="auto" w:fill="auto"/>
            <w:noWrap/>
            <w:vAlign w:val="bottom"/>
            <w:hideMark/>
          </w:tcPr>
          <w:p w14:paraId="243AA5EF"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70</w:t>
            </w:r>
          </w:p>
        </w:tc>
        <w:tc>
          <w:tcPr>
            <w:tcW w:w="2160" w:type="dxa"/>
            <w:tcBorders>
              <w:top w:val="nil"/>
              <w:left w:val="nil"/>
              <w:bottom w:val="single" w:sz="4" w:space="0" w:color="auto"/>
              <w:right w:val="single" w:sz="4" w:space="0" w:color="auto"/>
            </w:tcBorders>
            <w:shd w:val="clear" w:color="auto" w:fill="auto"/>
            <w:noWrap/>
            <w:vAlign w:val="bottom"/>
            <w:hideMark/>
          </w:tcPr>
          <w:p w14:paraId="78FC7D50"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w:t>
            </w:r>
          </w:p>
        </w:tc>
        <w:tc>
          <w:tcPr>
            <w:tcW w:w="1391" w:type="dxa"/>
            <w:tcBorders>
              <w:top w:val="nil"/>
              <w:left w:val="nil"/>
              <w:bottom w:val="single" w:sz="4" w:space="0" w:color="auto"/>
              <w:right w:val="single" w:sz="4" w:space="0" w:color="auto"/>
            </w:tcBorders>
            <w:shd w:val="clear" w:color="auto" w:fill="auto"/>
            <w:noWrap/>
            <w:vAlign w:val="bottom"/>
            <w:hideMark/>
          </w:tcPr>
          <w:p w14:paraId="09606ECF"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w:t>
            </w:r>
          </w:p>
        </w:tc>
      </w:tr>
      <w:tr w:rsidR="00081403" w:rsidRPr="00081403" w14:paraId="4B1297E0"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1A1F13AC"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14</w:t>
            </w:r>
          </w:p>
        </w:tc>
        <w:tc>
          <w:tcPr>
            <w:tcW w:w="2422" w:type="dxa"/>
            <w:tcBorders>
              <w:top w:val="nil"/>
              <w:left w:val="nil"/>
              <w:bottom w:val="single" w:sz="4" w:space="0" w:color="auto"/>
              <w:right w:val="single" w:sz="4" w:space="0" w:color="auto"/>
            </w:tcBorders>
            <w:shd w:val="clear" w:color="auto" w:fill="auto"/>
            <w:noWrap/>
            <w:vAlign w:val="bottom"/>
            <w:hideMark/>
          </w:tcPr>
          <w:p w14:paraId="35427BEF"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Toothbrush</w:t>
            </w:r>
          </w:p>
        </w:tc>
        <w:tc>
          <w:tcPr>
            <w:tcW w:w="1467" w:type="dxa"/>
            <w:tcBorders>
              <w:top w:val="nil"/>
              <w:left w:val="nil"/>
              <w:bottom w:val="single" w:sz="4" w:space="0" w:color="auto"/>
              <w:right w:val="single" w:sz="4" w:space="0" w:color="auto"/>
            </w:tcBorders>
            <w:shd w:val="clear" w:color="auto" w:fill="auto"/>
            <w:noWrap/>
            <w:vAlign w:val="bottom"/>
            <w:hideMark/>
          </w:tcPr>
          <w:p w14:paraId="5299607B"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 pcs.</w:t>
            </w:r>
          </w:p>
        </w:tc>
        <w:tc>
          <w:tcPr>
            <w:tcW w:w="4743" w:type="dxa"/>
            <w:tcBorders>
              <w:top w:val="nil"/>
              <w:left w:val="nil"/>
              <w:bottom w:val="single" w:sz="4" w:space="0" w:color="auto"/>
              <w:right w:val="single" w:sz="4" w:space="0" w:color="auto"/>
            </w:tcBorders>
            <w:shd w:val="clear" w:color="auto" w:fill="auto"/>
            <w:vAlign w:val="bottom"/>
            <w:hideMark/>
          </w:tcPr>
          <w:p w14:paraId="611734A9"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For adults, medium hard</w:t>
            </w:r>
          </w:p>
        </w:tc>
        <w:tc>
          <w:tcPr>
            <w:tcW w:w="978" w:type="dxa"/>
            <w:tcBorders>
              <w:top w:val="nil"/>
              <w:left w:val="nil"/>
              <w:bottom w:val="single" w:sz="4" w:space="0" w:color="auto"/>
              <w:right w:val="single" w:sz="4" w:space="0" w:color="auto"/>
            </w:tcBorders>
            <w:shd w:val="clear" w:color="auto" w:fill="auto"/>
            <w:noWrap/>
            <w:vAlign w:val="bottom"/>
            <w:hideMark/>
          </w:tcPr>
          <w:p w14:paraId="524C1966"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34</w:t>
            </w:r>
          </w:p>
        </w:tc>
        <w:tc>
          <w:tcPr>
            <w:tcW w:w="2160" w:type="dxa"/>
            <w:tcBorders>
              <w:top w:val="nil"/>
              <w:left w:val="nil"/>
              <w:bottom w:val="single" w:sz="4" w:space="0" w:color="auto"/>
              <w:right w:val="single" w:sz="4" w:space="0" w:color="auto"/>
            </w:tcBorders>
            <w:shd w:val="clear" w:color="auto" w:fill="auto"/>
            <w:noWrap/>
            <w:vAlign w:val="bottom"/>
            <w:hideMark/>
          </w:tcPr>
          <w:p w14:paraId="4C774E5F"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w:t>
            </w:r>
          </w:p>
        </w:tc>
        <w:tc>
          <w:tcPr>
            <w:tcW w:w="1391" w:type="dxa"/>
            <w:tcBorders>
              <w:top w:val="nil"/>
              <w:left w:val="nil"/>
              <w:bottom w:val="single" w:sz="4" w:space="0" w:color="auto"/>
              <w:right w:val="single" w:sz="4" w:space="0" w:color="auto"/>
            </w:tcBorders>
            <w:shd w:val="clear" w:color="auto" w:fill="auto"/>
            <w:noWrap/>
            <w:vAlign w:val="bottom"/>
            <w:hideMark/>
          </w:tcPr>
          <w:p w14:paraId="18067711"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w:t>
            </w:r>
          </w:p>
        </w:tc>
      </w:tr>
      <w:tr w:rsidR="00081403" w:rsidRPr="00081403" w14:paraId="36BEC47A"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235937E8"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15</w:t>
            </w:r>
          </w:p>
        </w:tc>
        <w:tc>
          <w:tcPr>
            <w:tcW w:w="2422" w:type="dxa"/>
            <w:tcBorders>
              <w:top w:val="nil"/>
              <w:left w:val="nil"/>
              <w:bottom w:val="single" w:sz="4" w:space="0" w:color="auto"/>
              <w:right w:val="single" w:sz="4" w:space="0" w:color="auto"/>
            </w:tcBorders>
            <w:shd w:val="clear" w:color="auto" w:fill="auto"/>
            <w:noWrap/>
            <w:vAlign w:val="bottom"/>
            <w:hideMark/>
          </w:tcPr>
          <w:p w14:paraId="30C2765B"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xml:space="preserve">Toothbrush </w:t>
            </w:r>
          </w:p>
        </w:tc>
        <w:tc>
          <w:tcPr>
            <w:tcW w:w="1467" w:type="dxa"/>
            <w:tcBorders>
              <w:top w:val="nil"/>
              <w:left w:val="nil"/>
              <w:bottom w:val="single" w:sz="4" w:space="0" w:color="auto"/>
              <w:right w:val="single" w:sz="4" w:space="0" w:color="auto"/>
            </w:tcBorders>
            <w:shd w:val="clear" w:color="auto" w:fill="auto"/>
            <w:noWrap/>
            <w:vAlign w:val="bottom"/>
            <w:hideMark/>
          </w:tcPr>
          <w:p w14:paraId="2F4347F1"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 pcs.</w:t>
            </w:r>
          </w:p>
        </w:tc>
        <w:tc>
          <w:tcPr>
            <w:tcW w:w="4743" w:type="dxa"/>
            <w:tcBorders>
              <w:top w:val="nil"/>
              <w:left w:val="nil"/>
              <w:bottom w:val="single" w:sz="4" w:space="0" w:color="auto"/>
              <w:right w:val="single" w:sz="4" w:space="0" w:color="auto"/>
            </w:tcBorders>
            <w:shd w:val="clear" w:color="auto" w:fill="auto"/>
            <w:vAlign w:val="bottom"/>
            <w:hideMark/>
          </w:tcPr>
          <w:p w14:paraId="432BBBF2"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for a child, light stiffness</w:t>
            </w:r>
          </w:p>
        </w:tc>
        <w:tc>
          <w:tcPr>
            <w:tcW w:w="978" w:type="dxa"/>
            <w:tcBorders>
              <w:top w:val="nil"/>
              <w:left w:val="nil"/>
              <w:bottom w:val="single" w:sz="4" w:space="0" w:color="auto"/>
              <w:right w:val="single" w:sz="4" w:space="0" w:color="auto"/>
            </w:tcBorders>
            <w:shd w:val="clear" w:color="auto" w:fill="auto"/>
            <w:noWrap/>
            <w:vAlign w:val="bottom"/>
            <w:hideMark/>
          </w:tcPr>
          <w:p w14:paraId="7FD6131E"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60</w:t>
            </w:r>
          </w:p>
        </w:tc>
        <w:tc>
          <w:tcPr>
            <w:tcW w:w="2160" w:type="dxa"/>
            <w:tcBorders>
              <w:top w:val="nil"/>
              <w:left w:val="nil"/>
              <w:bottom w:val="single" w:sz="4" w:space="0" w:color="auto"/>
              <w:right w:val="single" w:sz="4" w:space="0" w:color="auto"/>
            </w:tcBorders>
            <w:shd w:val="clear" w:color="auto" w:fill="auto"/>
            <w:noWrap/>
            <w:vAlign w:val="bottom"/>
            <w:hideMark/>
          </w:tcPr>
          <w:p w14:paraId="52A86ECB"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w:t>
            </w:r>
          </w:p>
        </w:tc>
        <w:tc>
          <w:tcPr>
            <w:tcW w:w="1391" w:type="dxa"/>
            <w:tcBorders>
              <w:top w:val="nil"/>
              <w:left w:val="nil"/>
              <w:bottom w:val="single" w:sz="4" w:space="0" w:color="auto"/>
              <w:right w:val="single" w:sz="4" w:space="0" w:color="auto"/>
            </w:tcBorders>
            <w:shd w:val="clear" w:color="auto" w:fill="auto"/>
            <w:noWrap/>
            <w:vAlign w:val="bottom"/>
            <w:hideMark/>
          </w:tcPr>
          <w:p w14:paraId="22AF3631"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w:t>
            </w:r>
          </w:p>
        </w:tc>
      </w:tr>
      <w:tr w:rsidR="00081403" w:rsidRPr="00081403" w14:paraId="392FFAC4"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4F844B85"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16</w:t>
            </w:r>
          </w:p>
        </w:tc>
        <w:tc>
          <w:tcPr>
            <w:tcW w:w="2422" w:type="dxa"/>
            <w:tcBorders>
              <w:top w:val="nil"/>
              <w:left w:val="nil"/>
              <w:bottom w:val="single" w:sz="4" w:space="0" w:color="auto"/>
              <w:right w:val="single" w:sz="4" w:space="0" w:color="auto"/>
            </w:tcBorders>
            <w:shd w:val="clear" w:color="auto" w:fill="auto"/>
            <w:noWrap/>
            <w:vAlign w:val="bottom"/>
            <w:hideMark/>
          </w:tcPr>
          <w:p w14:paraId="215206EF"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Toothpaste</w:t>
            </w:r>
          </w:p>
        </w:tc>
        <w:tc>
          <w:tcPr>
            <w:tcW w:w="1467" w:type="dxa"/>
            <w:tcBorders>
              <w:top w:val="nil"/>
              <w:left w:val="nil"/>
              <w:bottom w:val="single" w:sz="4" w:space="0" w:color="auto"/>
              <w:right w:val="single" w:sz="4" w:space="0" w:color="auto"/>
            </w:tcBorders>
            <w:shd w:val="clear" w:color="auto" w:fill="auto"/>
            <w:noWrap/>
            <w:vAlign w:val="bottom"/>
            <w:hideMark/>
          </w:tcPr>
          <w:p w14:paraId="62E0BB97"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xml:space="preserve">1 </w:t>
            </w:r>
            <w:proofErr w:type="gramStart"/>
            <w:r w:rsidRPr="00081403">
              <w:rPr>
                <w:rFonts w:ascii="Calibri" w:eastAsia="Times New Roman" w:hAnsi="Calibri" w:cs="Calibri"/>
                <w:color w:val="000000"/>
                <w:lang w:val="en-GB" w:eastAsia="en-GB"/>
              </w:rPr>
              <w:t>pcs</w:t>
            </w:r>
            <w:proofErr w:type="gramEnd"/>
            <w:r w:rsidRPr="00081403">
              <w:rPr>
                <w:rFonts w:ascii="Calibri" w:eastAsia="Times New Roman" w:hAnsi="Calibri" w:cs="Calibri"/>
                <w:color w:val="000000"/>
                <w:lang w:val="en-GB" w:eastAsia="en-GB"/>
              </w:rPr>
              <w:t>.</w:t>
            </w:r>
          </w:p>
        </w:tc>
        <w:tc>
          <w:tcPr>
            <w:tcW w:w="4743" w:type="dxa"/>
            <w:tcBorders>
              <w:top w:val="nil"/>
              <w:left w:val="nil"/>
              <w:bottom w:val="single" w:sz="4" w:space="0" w:color="auto"/>
              <w:right w:val="single" w:sz="4" w:space="0" w:color="auto"/>
            </w:tcBorders>
            <w:shd w:val="clear" w:color="auto" w:fill="auto"/>
            <w:vAlign w:val="bottom"/>
            <w:hideMark/>
          </w:tcPr>
          <w:p w14:paraId="6289759B"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150 mg.</w:t>
            </w:r>
          </w:p>
        </w:tc>
        <w:tc>
          <w:tcPr>
            <w:tcW w:w="978" w:type="dxa"/>
            <w:tcBorders>
              <w:top w:val="nil"/>
              <w:left w:val="nil"/>
              <w:bottom w:val="single" w:sz="4" w:space="0" w:color="auto"/>
              <w:right w:val="single" w:sz="4" w:space="0" w:color="auto"/>
            </w:tcBorders>
            <w:shd w:val="clear" w:color="auto" w:fill="auto"/>
            <w:noWrap/>
            <w:vAlign w:val="bottom"/>
            <w:hideMark/>
          </w:tcPr>
          <w:p w14:paraId="4E71AEC6"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150</w:t>
            </w:r>
          </w:p>
        </w:tc>
        <w:tc>
          <w:tcPr>
            <w:tcW w:w="2160" w:type="dxa"/>
            <w:tcBorders>
              <w:top w:val="nil"/>
              <w:left w:val="nil"/>
              <w:bottom w:val="single" w:sz="4" w:space="0" w:color="auto"/>
              <w:right w:val="single" w:sz="4" w:space="0" w:color="auto"/>
            </w:tcBorders>
            <w:shd w:val="clear" w:color="auto" w:fill="auto"/>
            <w:noWrap/>
            <w:vAlign w:val="bottom"/>
            <w:hideMark/>
          </w:tcPr>
          <w:p w14:paraId="7A4AB83E"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w:t>
            </w:r>
          </w:p>
        </w:tc>
        <w:tc>
          <w:tcPr>
            <w:tcW w:w="1391" w:type="dxa"/>
            <w:tcBorders>
              <w:top w:val="nil"/>
              <w:left w:val="nil"/>
              <w:bottom w:val="single" w:sz="4" w:space="0" w:color="auto"/>
              <w:right w:val="single" w:sz="4" w:space="0" w:color="auto"/>
            </w:tcBorders>
            <w:shd w:val="clear" w:color="auto" w:fill="auto"/>
            <w:noWrap/>
            <w:vAlign w:val="bottom"/>
            <w:hideMark/>
          </w:tcPr>
          <w:p w14:paraId="1F8B2C52"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w:t>
            </w:r>
          </w:p>
        </w:tc>
      </w:tr>
      <w:tr w:rsidR="00081403" w:rsidRPr="00081403" w14:paraId="66852763" w14:textId="77777777" w:rsidTr="00081403">
        <w:trPr>
          <w:trHeight w:val="161"/>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00B3F4CB"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17</w:t>
            </w:r>
          </w:p>
        </w:tc>
        <w:tc>
          <w:tcPr>
            <w:tcW w:w="2422" w:type="dxa"/>
            <w:tcBorders>
              <w:top w:val="nil"/>
              <w:left w:val="nil"/>
              <w:bottom w:val="single" w:sz="4" w:space="0" w:color="auto"/>
              <w:right w:val="single" w:sz="4" w:space="0" w:color="auto"/>
            </w:tcBorders>
            <w:shd w:val="clear" w:color="auto" w:fill="auto"/>
            <w:noWrap/>
            <w:vAlign w:val="bottom"/>
            <w:hideMark/>
          </w:tcPr>
          <w:p w14:paraId="12C2BD15"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Shampoo</w:t>
            </w:r>
          </w:p>
        </w:tc>
        <w:tc>
          <w:tcPr>
            <w:tcW w:w="1467" w:type="dxa"/>
            <w:tcBorders>
              <w:top w:val="nil"/>
              <w:left w:val="nil"/>
              <w:bottom w:val="single" w:sz="4" w:space="0" w:color="auto"/>
              <w:right w:val="single" w:sz="4" w:space="0" w:color="auto"/>
            </w:tcBorders>
            <w:shd w:val="clear" w:color="auto" w:fill="auto"/>
            <w:noWrap/>
            <w:vAlign w:val="bottom"/>
            <w:hideMark/>
          </w:tcPr>
          <w:p w14:paraId="53DC7DFC"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xml:space="preserve">1 </w:t>
            </w:r>
            <w:proofErr w:type="gramStart"/>
            <w:r w:rsidRPr="00081403">
              <w:rPr>
                <w:rFonts w:ascii="Calibri" w:eastAsia="Times New Roman" w:hAnsi="Calibri" w:cs="Calibri"/>
                <w:color w:val="000000"/>
                <w:lang w:val="en-GB" w:eastAsia="en-GB"/>
              </w:rPr>
              <w:t>pcs</w:t>
            </w:r>
            <w:proofErr w:type="gramEnd"/>
            <w:r w:rsidRPr="00081403">
              <w:rPr>
                <w:rFonts w:ascii="Calibri" w:eastAsia="Times New Roman" w:hAnsi="Calibri" w:cs="Calibri"/>
                <w:color w:val="000000"/>
                <w:lang w:val="en-GB" w:eastAsia="en-GB"/>
              </w:rPr>
              <w:t>.</w:t>
            </w:r>
          </w:p>
        </w:tc>
        <w:tc>
          <w:tcPr>
            <w:tcW w:w="4743" w:type="dxa"/>
            <w:tcBorders>
              <w:top w:val="nil"/>
              <w:left w:val="nil"/>
              <w:bottom w:val="single" w:sz="4" w:space="0" w:color="auto"/>
              <w:right w:val="single" w:sz="4" w:space="0" w:color="auto"/>
            </w:tcBorders>
            <w:shd w:val="clear" w:color="auto" w:fill="auto"/>
            <w:vAlign w:val="bottom"/>
            <w:hideMark/>
          </w:tcPr>
          <w:p w14:paraId="4CDA0A18"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Baby, 250 mg., hypoallergenic, tearless.</w:t>
            </w:r>
          </w:p>
        </w:tc>
        <w:tc>
          <w:tcPr>
            <w:tcW w:w="978" w:type="dxa"/>
            <w:tcBorders>
              <w:top w:val="nil"/>
              <w:left w:val="nil"/>
              <w:bottom w:val="single" w:sz="4" w:space="0" w:color="auto"/>
              <w:right w:val="single" w:sz="4" w:space="0" w:color="auto"/>
            </w:tcBorders>
            <w:shd w:val="clear" w:color="auto" w:fill="auto"/>
            <w:noWrap/>
            <w:vAlign w:val="bottom"/>
            <w:hideMark/>
          </w:tcPr>
          <w:p w14:paraId="63C21F45"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200</w:t>
            </w:r>
          </w:p>
        </w:tc>
        <w:tc>
          <w:tcPr>
            <w:tcW w:w="2160" w:type="dxa"/>
            <w:tcBorders>
              <w:top w:val="nil"/>
              <w:left w:val="nil"/>
              <w:bottom w:val="single" w:sz="4" w:space="0" w:color="auto"/>
              <w:right w:val="single" w:sz="4" w:space="0" w:color="auto"/>
            </w:tcBorders>
            <w:shd w:val="clear" w:color="auto" w:fill="auto"/>
            <w:noWrap/>
            <w:vAlign w:val="bottom"/>
            <w:hideMark/>
          </w:tcPr>
          <w:p w14:paraId="29369121"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w:t>
            </w:r>
          </w:p>
        </w:tc>
        <w:tc>
          <w:tcPr>
            <w:tcW w:w="1391" w:type="dxa"/>
            <w:tcBorders>
              <w:top w:val="nil"/>
              <w:left w:val="nil"/>
              <w:bottom w:val="single" w:sz="4" w:space="0" w:color="auto"/>
              <w:right w:val="single" w:sz="4" w:space="0" w:color="auto"/>
            </w:tcBorders>
            <w:shd w:val="clear" w:color="auto" w:fill="auto"/>
            <w:noWrap/>
            <w:vAlign w:val="bottom"/>
            <w:hideMark/>
          </w:tcPr>
          <w:p w14:paraId="2D6A6A84"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4</w:t>
            </w:r>
          </w:p>
        </w:tc>
      </w:tr>
      <w:tr w:rsidR="00081403" w:rsidRPr="00081403" w14:paraId="5949B555"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1D44EE36"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18</w:t>
            </w:r>
          </w:p>
        </w:tc>
        <w:tc>
          <w:tcPr>
            <w:tcW w:w="2422" w:type="dxa"/>
            <w:tcBorders>
              <w:top w:val="nil"/>
              <w:left w:val="nil"/>
              <w:bottom w:val="single" w:sz="4" w:space="0" w:color="auto"/>
              <w:right w:val="single" w:sz="4" w:space="0" w:color="auto"/>
            </w:tcBorders>
            <w:shd w:val="clear" w:color="auto" w:fill="auto"/>
            <w:noWrap/>
            <w:vAlign w:val="bottom"/>
            <w:hideMark/>
          </w:tcPr>
          <w:p w14:paraId="78736102"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Shampoo</w:t>
            </w:r>
          </w:p>
        </w:tc>
        <w:tc>
          <w:tcPr>
            <w:tcW w:w="1467" w:type="dxa"/>
            <w:tcBorders>
              <w:top w:val="nil"/>
              <w:left w:val="nil"/>
              <w:bottom w:val="single" w:sz="4" w:space="0" w:color="auto"/>
              <w:right w:val="single" w:sz="4" w:space="0" w:color="auto"/>
            </w:tcBorders>
            <w:shd w:val="clear" w:color="auto" w:fill="auto"/>
            <w:noWrap/>
            <w:vAlign w:val="bottom"/>
            <w:hideMark/>
          </w:tcPr>
          <w:p w14:paraId="7D5D904B"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xml:space="preserve">1 </w:t>
            </w:r>
            <w:proofErr w:type="gramStart"/>
            <w:r w:rsidRPr="00081403">
              <w:rPr>
                <w:rFonts w:ascii="Calibri" w:eastAsia="Times New Roman" w:hAnsi="Calibri" w:cs="Calibri"/>
                <w:color w:val="000000"/>
                <w:lang w:val="en-GB" w:eastAsia="en-GB"/>
              </w:rPr>
              <w:t>pcs</w:t>
            </w:r>
            <w:proofErr w:type="gramEnd"/>
            <w:r w:rsidRPr="00081403">
              <w:rPr>
                <w:rFonts w:ascii="Calibri" w:eastAsia="Times New Roman" w:hAnsi="Calibri" w:cs="Calibri"/>
                <w:color w:val="000000"/>
                <w:lang w:val="en-GB" w:eastAsia="en-GB"/>
              </w:rPr>
              <w:t>.</w:t>
            </w:r>
          </w:p>
        </w:tc>
        <w:tc>
          <w:tcPr>
            <w:tcW w:w="4743" w:type="dxa"/>
            <w:tcBorders>
              <w:top w:val="nil"/>
              <w:left w:val="nil"/>
              <w:bottom w:val="single" w:sz="4" w:space="0" w:color="auto"/>
              <w:right w:val="single" w:sz="4" w:space="0" w:color="auto"/>
            </w:tcBorders>
            <w:shd w:val="clear" w:color="auto" w:fill="auto"/>
            <w:vAlign w:val="bottom"/>
            <w:hideMark/>
          </w:tcPr>
          <w:p w14:paraId="09759625"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xml:space="preserve">250 mg, </w:t>
            </w:r>
          </w:p>
        </w:tc>
        <w:tc>
          <w:tcPr>
            <w:tcW w:w="978" w:type="dxa"/>
            <w:tcBorders>
              <w:top w:val="nil"/>
              <w:left w:val="nil"/>
              <w:bottom w:val="single" w:sz="4" w:space="0" w:color="auto"/>
              <w:right w:val="single" w:sz="4" w:space="0" w:color="auto"/>
            </w:tcBorders>
            <w:shd w:val="clear" w:color="auto" w:fill="auto"/>
            <w:noWrap/>
            <w:vAlign w:val="bottom"/>
            <w:hideMark/>
          </w:tcPr>
          <w:p w14:paraId="7F0DB785"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250</w:t>
            </w:r>
          </w:p>
        </w:tc>
        <w:tc>
          <w:tcPr>
            <w:tcW w:w="2160" w:type="dxa"/>
            <w:tcBorders>
              <w:top w:val="nil"/>
              <w:left w:val="nil"/>
              <w:bottom w:val="single" w:sz="4" w:space="0" w:color="auto"/>
              <w:right w:val="single" w:sz="4" w:space="0" w:color="auto"/>
            </w:tcBorders>
            <w:shd w:val="clear" w:color="auto" w:fill="auto"/>
            <w:noWrap/>
            <w:vAlign w:val="bottom"/>
            <w:hideMark/>
          </w:tcPr>
          <w:p w14:paraId="4C465E5B"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w:t>
            </w:r>
          </w:p>
        </w:tc>
        <w:tc>
          <w:tcPr>
            <w:tcW w:w="1391" w:type="dxa"/>
            <w:tcBorders>
              <w:top w:val="nil"/>
              <w:left w:val="nil"/>
              <w:bottom w:val="single" w:sz="4" w:space="0" w:color="auto"/>
              <w:right w:val="single" w:sz="4" w:space="0" w:color="auto"/>
            </w:tcBorders>
            <w:shd w:val="clear" w:color="auto" w:fill="auto"/>
            <w:noWrap/>
            <w:vAlign w:val="bottom"/>
            <w:hideMark/>
          </w:tcPr>
          <w:p w14:paraId="429E9868"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4</w:t>
            </w:r>
          </w:p>
        </w:tc>
      </w:tr>
      <w:tr w:rsidR="00081403" w:rsidRPr="00081403" w14:paraId="2C7A9C6D"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7BBE58C3"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19</w:t>
            </w:r>
          </w:p>
        </w:tc>
        <w:tc>
          <w:tcPr>
            <w:tcW w:w="2422" w:type="dxa"/>
            <w:tcBorders>
              <w:top w:val="nil"/>
              <w:left w:val="nil"/>
              <w:bottom w:val="single" w:sz="4" w:space="0" w:color="auto"/>
              <w:right w:val="single" w:sz="4" w:space="0" w:color="auto"/>
            </w:tcBorders>
            <w:shd w:val="clear" w:color="auto" w:fill="auto"/>
            <w:noWrap/>
            <w:vAlign w:val="bottom"/>
            <w:hideMark/>
          </w:tcPr>
          <w:p w14:paraId="50603DB4"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Scented soap</w:t>
            </w:r>
          </w:p>
        </w:tc>
        <w:tc>
          <w:tcPr>
            <w:tcW w:w="1467" w:type="dxa"/>
            <w:tcBorders>
              <w:top w:val="nil"/>
              <w:left w:val="nil"/>
              <w:bottom w:val="single" w:sz="4" w:space="0" w:color="auto"/>
              <w:right w:val="single" w:sz="4" w:space="0" w:color="auto"/>
            </w:tcBorders>
            <w:shd w:val="clear" w:color="auto" w:fill="auto"/>
            <w:noWrap/>
            <w:vAlign w:val="bottom"/>
            <w:hideMark/>
          </w:tcPr>
          <w:p w14:paraId="172C0ED1"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 pcs.</w:t>
            </w:r>
          </w:p>
        </w:tc>
        <w:tc>
          <w:tcPr>
            <w:tcW w:w="4743" w:type="dxa"/>
            <w:tcBorders>
              <w:top w:val="nil"/>
              <w:left w:val="nil"/>
              <w:bottom w:val="single" w:sz="4" w:space="0" w:color="auto"/>
              <w:right w:val="single" w:sz="4" w:space="0" w:color="auto"/>
            </w:tcBorders>
            <w:shd w:val="clear" w:color="auto" w:fill="auto"/>
            <w:vAlign w:val="bottom"/>
            <w:hideMark/>
          </w:tcPr>
          <w:p w14:paraId="10411509"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body soap, 100g</w:t>
            </w:r>
          </w:p>
        </w:tc>
        <w:tc>
          <w:tcPr>
            <w:tcW w:w="978" w:type="dxa"/>
            <w:tcBorders>
              <w:top w:val="nil"/>
              <w:left w:val="nil"/>
              <w:bottom w:val="single" w:sz="4" w:space="0" w:color="auto"/>
              <w:right w:val="single" w:sz="4" w:space="0" w:color="auto"/>
            </w:tcBorders>
            <w:shd w:val="clear" w:color="auto" w:fill="auto"/>
            <w:noWrap/>
            <w:vAlign w:val="bottom"/>
            <w:hideMark/>
          </w:tcPr>
          <w:p w14:paraId="2BD0BB16"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70</w:t>
            </w:r>
          </w:p>
        </w:tc>
        <w:tc>
          <w:tcPr>
            <w:tcW w:w="2160" w:type="dxa"/>
            <w:tcBorders>
              <w:top w:val="nil"/>
              <w:left w:val="nil"/>
              <w:bottom w:val="single" w:sz="4" w:space="0" w:color="auto"/>
              <w:right w:val="single" w:sz="4" w:space="0" w:color="auto"/>
            </w:tcBorders>
            <w:shd w:val="clear" w:color="auto" w:fill="auto"/>
            <w:noWrap/>
            <w:vAlign w:val="bottom"/>
            <w:hideMark/>
          </w:tcPr>
          <w:p w14:paraId="01A5F30B"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w:t>
            </w:r>
          </w:p>
        </w:tc>
        <w:tc>
          <w:tcPr>
            <w:tcW w:w="1391" w:type="dxa"/>
            <w:tcBorders>
              <w:top w:val="nil"/>
              <w:left w:val="nil"/>
              <w:bottom w:val="single" w:sz="4" w:space="0" w:color="auto"/>
              <w:right w:val="single" w:sz="4" w:space="0" w:color="auto"/>
            </w:tcBorders>
            <w:shd w:val="clear" w:color="auto" w:fill="auto"/>
            <w:noWrap/>
            <w:vAlign w:val="bottom"/>
            <w:hideMark/>
          </w:tcPr>
          <w:p w14:paraId="56699B60"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4</w:t>
            </w:r>
          </w:p>
        </w:tc>
      </w:tr>
      <w:tr w:rsidR="00081403" w:rsidRPr="00081403" w14:paraId="54981D68"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76CFCBC6"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20</w:t>
            </w:r>
          </w:p>
        </w:tc>
        <w:tc>
          <w:tcPr>
            <w:tcW w:w="2422" w:type="dxa"/>
            <w:tcBorders>
              <w:top w:val="nil"/>
              <w:left w:val="nil"/>
              <w:bottom w:val="single" w:sz="4" w:space="0" w:color="auto"/>
              <w:right w:val="single" w:sz="4" w:space="0" w:color="auto"/>
            </w:tcBorders>
            <w:shd w:val="clear" w:color="auto" w:fill="auto"/>
            <w:noWrap/>
            <w:vAlign w:val="bottom"/>
            <w:hideMark/>
          </w:tcPr>
          <w:p w14:paraId="1CC96464"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Laundry soap</w:t>
            </w:r>
          </w:p>
        </w:tc>
        <w:tc>
          <w:tcPr>
            <w:tcW w:w="1467" w:type="dxa"/>
            <w:tcBorders>
              <w:top w:val="nil"/>
              <w:left w:val="nil"/>
              <w:bottom w:val="single" w:sz="4" w:space="0" w:color="auto"/>
              <w:right w:val="single" w:sz="4" w:space="0" w:color="auto"/>
            </w:tcBorders>
            <w:shd w:val="clear" w:color="auto" w:fill="auto"/>
            <w:noWrap/>
            <w:vAlign w:val="bottom"/>
            <w:hideMark/>
          </w:tcPr>
          <w:p w14:paraId="751D14BC"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 pcs.</w:t>
            </w:r>
          </w:p>
        </w:tc>
        <w:tc>
          <w:tcPr>
            <w:tcW w:w="4743" w:type="dxa"/>
            <w:tcBorders>
              <w:top w:val="nil"/>
              <w:left w:val="nil"/>
              <w:bottom w:val="single" w:sz="4" w:space="0" w:color="auto"/>
              <w:right w:val="single" w:sz="4" w:space="0" w:color="auto"/>
            </w:tcBorders>
            <w:shd w:val="clear" w:color="auto" w:fill="auto"/>
            <w:vAlign w:val="bottom"/>
            <w:hideMark/>
          </w:tcPr>
          <w:p w14:paraId="77B16A47"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laundry soap, 270g,</w:t>
            </w:r>
          </w:p>
        </w:tc>
        <w:tc>
          <w:tcPr>
            <w:tcW w:w="978" w:type="dxa"/>
            <w:tcBorders>
              <w:top w:val="nil"/>
              <w:left w:val="nil"/>
              <w:bottom w:val="single" w:sz="4" w:space="0" w:color="auto"/>
              <w:right w:val="single" w:sz="4" w:space="0" w:color="auto"/>
            </w:tcBorders>
            <w:shd w:val="clear" w:color="auto" w:fill="auto"/>
            <w:noWrap/>
            <w:vAlign w:val="bottom"/>
            <w:hideMark/>
          </w:tcPr>
          <w:p w14:paraId="6C471AE7"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50</w:t>
            </w:r>
          </w:p>
        </w:tc>
        <w:tc>
          <w:tcPr>
            <w:tcW w:w="2160" w:type="dxa"/>
            <w:tcBorders>
              <w:top w:val="nil"/>
              <w:left w:val="nil"/>
              <w:bottom w:val="single" w:sz="4" w:space="0" w:color="auto"/>
              <w:right w:val="single" w:sz="4" w:space="0" w:color="auto"/>
            </w:tcBorders>
            <w:shd w:val="clear" w:color="auto" w:fill="auto"/>
            <w:noWrap/>
            <w:vAlign w:val="bottom"/>
            <w:hideMark/>
          </w:tcPr>
          <w:p w14:paraId="7EE00C85"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w:t>
            </w:r>
          </w:p>
        </w:tc>
        <w:tc>
          <w:tcPr>
            <w:tcW w:w="1391" w:type="dxa"/>
            <w:tcBorders>
              <w:top w:val="nil"/>
              <w:left w:val="nil"/>
              <w:bottom w:val="single" w:sz="4" w:space="0" w:color="auto"/>
              <w:right w:val="single" w:sz="4" w:space="0" w:color="auto"/>
            </w:tcBorders>
            <w:shd w:val="clear" w:color="auto" w:fill="auto"/>
            <w:noWrap/>
            <w:vAlign w:val="bottom"/>
            <w:hideMark/>
          </w:tcPr>
          <w:p w14:paraId="744D4D37"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w:t>
            </w:r>
          </w:p>
        </w:tc>
      </w:tr>
      <w:tr w:rsidR="00081403" w:rsidRPr="00081403" w14:paraId="6D2D6D57"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6AAD044F"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21</w:t>
            </w:r>
          </w:p>
        </w:tc>
        <w:tc>
          <w:tcPr>
            <w:tcW w:w="2422" w:type="dxa"/>
            <w:tcBorders>
              <w:top w:val="nil"/>
              <w:left w:val="nil"/>
              <w:bottom w:val="single" w:sz="4" w:space="0" w:color="auto"/>
              <w:right w:val="single" w:sz="4" w:space="0" w:color="auto"/>
            </w:tcBorders>
            <w:shd w:val="clear" w:color="auto" w:fill="auto"/>
            <w:noWrap/>
            <w:vAlign w:val="bottom"/>
            <w:hideMark/>
          </w:tcPr>
          <w:p w14:paraId="0A8B2943"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Soap bar</w:t>
            </w:r>
          </w:p>
        </w:tc>
        <w:tc>
          <w:tcPr>
            <w:tcW w:w="1467" w:type="dxa"/>
            <w:tcBorders>
              <w:top w:val="nil"/>
              <w:left w:val="nil"/>
              <w:bottom w:val="single" w:sz="4" w:space="0" w:color="auto"/>
              <w:right w:val="single" w:sz="4" w:space="0" w:color="auto"/>
            </w:tcBorders>
            <w:shd w:val="clear" w:color="auto" w:fill="auto"/>
            <w:noWrap/>
            <w:vAlign w:val="bottom"/>
            <w:hideMark/>
          </w:tcPr>
          <w:p w14:paraId="17BAABA9"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xml:space="preserve">1 </w:t>
            </w:r>
            <w:proofErr w:type="gramStart"/>
            <w:r w:rsidRPr="00081403">
              <w:rPr>
                <w:rFonts w:ascii="Calibri" w:eastAsia="Times New Roman" w:hAnsi="Calibri" w:cs="Calibri"/>
                <w:color w:val="000000"/>
                <w:lang w:val="en-GB" w:eastAsia="en-GB"/>
              </w:rPr>
              <w:t>pcs</w:t>
            </w:r>
            <w:proofErr w:type="gramEnd"/>
            <w:r w:rsidRPr="00081403">
              <w:rPr>
                <w:rFonts w:ascii="Calibri" w:eastAsia="Times New Roman" w:hAnsi="Calibri" w:cs="Calibri"/>
                <w:color w:val="000000"/>
                <w:lang w:val="en-GB" w:eastAsia="en-GB"/>
              </w:rPr>
              <w:t>.</w:t>
            </w:r>
          </w:p>
        </w:tc>
        <w:tc>
          <w:tcPr>
            <w:tcW w:w="4743" w:type="dxa"/>
            <w:tcBorders>
              <w:top w:val="nil"/>
              <w:left w:val="nil"/>
              <w:bottom w:val="single" w:sz="4" w:space="0" w:color="auto"/>
              <w:right w:val="single" w:sz="4" w:space="0" w:color="auto"/>
            </w:tcBorders>
            <w:shd w:val="clear" w:color="auto" w:fill="auto"/>
            <w:vAlign w:val="bottom"/>
            <w:hideMark/>
          </w:tcPr>
          <w:p w14:paraId="6F582E56"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plastic</w:t>
            </w:r>
          </w:p>
        </w:tc>
        <w:tc>
          <w:tcPr>
            <w:tcW w:w="978" w:type="dxa"/>
            <w:tcBorders>
              <w:top w:val="nil"/>
              <w:left w:val="nil"/>
              <w:bottom w:val="single" w:sz="4" w:space="0" w:color="auto"/>
              <w:right w:val="single" w:sz="4" w:space="0" w:color="auto"/>
            </w:tcBorders>
            <w:shd w:val="clear" w:color="auto" w:fill="auto"/>
            <w:noWrap/>
            <w:vAlign w:val="bottom"/>
            <w:hideMark/>
          </w:tcPr>
          <w:p w14:paraId="24F67F12"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50</w:t>
            </w:r>
          </w:p>
        </w:tc>
        <w:tc>
          <w:tcPr>
            <w:tcW w:w="2160" w:type="dxa"/>
            <w:tcBorders>
              <w:top w:val="nil"/>
              <w:left w:val="nil"/>
              <w:bottom w:val="single" w:sz="4" w:space="0" w:color="auto"/>
              <w:right w:val="single" w:sz="4" w:space="0" w:color="auto"/>
            </w:tcBorders>
            <w:shd w:val="clear" w:color="auto" w:fill="auto"/>
            <w:noWrap/>
            <w:vAlign w:val="bottom"/>
            <w:hideMark/>
          </w:tcPr>
          <w:p w14:paraId="1F75A9B0"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w:t>
            </w:r>
          </w:p>
        </w:tc>
        <w:tc>
          <w:tcPr>
            <w:tcW w:w="1391" w:type="dxa"/>
            <w:tcBorders>
              <w:top w:val="nil"/>
              <w:left w:val="nil"/>
              <w:bottom w:val="single" w:sz="4" w:space="0" w:color="auto"/>
              <w:right w:val="single" w:sz="4" w:space="0" w:color="auto"/>
            </w:tcBorders>
            <w:shd w:val="clear" w:color="auto" w:fill="auto"/>
            <w:noWrap/>
            <w:vAlign w:val="bottom"/>
            <w:hideMark/>
          </w:tcPr>
          <w:p w14:paraId="7FFB77BC"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w:t>
            </w:r>
          </w:p>
        </w:tc>
      </w:tr>
      <w:tr w:rsidR="00081403" w:rsidRPr="00081403" w14:paraId="07C19385"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02C8A12A"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22</w:t>
            </w:r>
          </w:p>
        </w:tc>
        <w:tc>
          <w:tcPr>
            <w:tcW w:w="2422" w:type="dxa"/>
            <w:tcBorders>
              <w:top w:val="nil"/>
              <w:left w:val="nil"/>
              <w:bottom w:val="single" w:sz="4" w:space="0" w:color="auto"/>
              <w:right w:val="single" w:sz="4" w:space="0" w:color="auto"/>
            </w:tcBorders>
            <w:shd w:val="clear" w:color="auto" w:fill="auto"/>
            <w:noWrap/>
            <w:vAlign w:val="bottom"/>
            <w:hideMark/>
          </w:tcPr>
          <w:p w14:paraId="65DB73CA"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Baby soap</w:t>
            </w:r>
          </w:p>
        </w:tc>
        <w:tc>
          <w:tcPr>
            <w:tcW w:w="1467" w:type="dxa"/>
            <w:tcBorders>
              <w:top w:val="nil"/>
              <w:left w:val="nil"/>
              <w:bottom w:val="single" w:sz="4" w:space="0" w:color="auto"/>
              <w:right w:val="single" w:sz="4" w:space="0" w:color="auto"/>
            </w:tcBorders>
            <w:shd w:val="clear" w:color="auto" w:fill="auto"/>
            <w:noWrap/>
            <w:vAlign w:val="bottom"/>
            <w:hideMark/>
          </w:tcPr>
          <w:p w14:paraId="2EF5FAAE"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 pcs.</w:t>
            </w:r>
          </w:p>
        </w:tc>
        <w:tc>
          <w:tcPr>
            <w:tcW w:w="4743" w:type="dxa"/>
            <w:tcBorders>
              <w:top w:val="nil"/>
              <w:left w:val="nil"/>
              <w:bottom w:val="single" w:sz="4" w:space="0" w:color="auto"/>
              <w:right w:val="single" w:sz="4" w:space="0" w:color="auto"/>
            </w:tcBorders>
            <w:shd w:val="clear" w:color="auto" w:fill="auto"/>
            <w:vAlign w:val="bottom"/>
            <w:hideMark/>
          </w:tcPr>
          <w:p w14:paraId="2D9EBE14"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Hypoallergenic</w:t>
            </w:r>
          </w:p>
        </w:tc>
        <w:tc>
          <w:tcPr>
            <w:tcW w:w="978" w:type="dxa"/>
            <w:tcBorders>
              <w:top w:val="nil"/>
              <w:left w:val="nil"/>
              <w:bottom w:val="single" w:sz="4" w:space="0" w:color="auto"/>
              <w:right w:val="single" w:sz="4" w:space="0" w:color="auto"/>
            </w:tcBorders>
            <w:shd w:val="clear" w:color="auto" w:fill="auto"/>
            <w:noWrap/>
            <w:vAlign w:val="bottom"/>
            <w:hideMark/>
          </w:tcPr>
          <w:p w14:paraId="3DEEC914"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70</w:t>
            </w:r>
          </w:p>
        </w:tc>
        <w:tc>
          <w:tcPr>
            <w:tcW w:w="2160" w:type="dxa"/>
            <w:tcBorders>
              <w:top w:val="nil"/>
              <w:left w:val="nil"/>
              <w:bottom w:val="single" w:sz="4" w:space="0" w:color="auto"/>
              <w:right w:val="single" w:sz="4" w:space="0" w:color="auto"/>
            </w:tcBorders>
            <w:shd w:val="clear" w:color="auto" w:fill="auto"/>
            <w:noWrap/>
            <w:vAlign w:val="bottom"/>
            <w:hideMark/>
          </w:tcPr>
          <w:p w14:paraId="0CA4C681"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w:t>
            </w:r>
          </w:p>
        </w:tc>
        <w:tc>
          <w:tcPr>
            <w:tcW w:w="1391" w:type="dxa"/>
            <w:tcBorders>
              <w:top w:val="nil"/>
              <w:left w:val="nil"/>
              <w:bottom w:val="single" w:sz="4" w:space="0" w:color="auto"/>
              <w:right w:val="single" w:sz="4" w:space="0" w:color="auto"/>
            </w:tcBorders>
            <w:shd w:val="clear" w:color="auto" w:fill="auto"/>
            <w:noWrap/>
            <w:vAlign w:val="bottom"/>
            <w:hideMark/>
          </w:tcPr>
          <w:p w14:paraId="28600C38"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4</w:t>
            </w:r>
          </w:p>
        </w:tc>
      </w:tr>
      <w:tr w:rsidR="00081403" w:rsidRPr="00081403" w14:paraId="02905759" w14:textId="77777777" w:rsidTr="00081403">
        <w:trPr>
          <w:trHeight w:val="70"/>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2844FA42"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23</w:t>
            </w:r>
          </w:p>
        </w:tc>
        <w:tc>
          <w:tcPr>
            <w:tcW w:w="2422" w:type="dxa"/>
            <w:tcBorders>
              <w:top w:val="nil"/>
              <w:left w:val="nil"/>
              <w:bottom w:val="single" w:sz="4" w:space="0" w:color="auto"/>
              <w:right w:val="single" w:sz="4" w:space="0" w:color="auto"/>
            </w:tcBorders>
            <w:shd w:val="clear" w:color="auto" w:fill="auto"/>
            <w:noWrap/>
            <w:vAlign w:val="bottom"/>
            <w:hideMark/>
          </w:tcPr>
          <w:p w14:paraId="79417E81"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Toilet paper</w:t>
            </w:r>
          </w:p>
        </w:tc>
        <w:tc>
          <w:tcPr>
            <w:tcW w:w="1467" w:type="dxa"/>
            <w:tcBorders>
              <w:top w:val="nil"/>
              <w:left w:val="nil"/>
              <w:bottom w:val="single" w:sz="4" w:space="0" w:color="auto"/>
              <w:right w:val="single" w:sz="4" w:space="0" w:color="auto"/>
            </w:tcBorders>
            <w:shd w:val="clear" w:color="auto" w:fill="auto"/>
            <w:noWrap/>
            <w:vAlign w:val="bottom"/>
            <w:hideMark/>
          </w:tcPr>
          <w:p w14:paraId="609F1478"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10 rolls.</w:t>
            </w:r>
          </w:p>
        </w:tc>
        <w:tc>
          <w:tcPr>
            <w:tcW w:w="4743" w:type="dxa"/>
            <w:tcBorders>
              <w:top w:val="nil"/>
              <w:left w:val="nil"/>
              <w:bottom w:val="single" w:sz="4" w:space="0" w:color="auto"/>
              <w:right w:val="single" w:sz="4" w:space="0" w:color="auto"/>
            </w:tcBorders>
            <w:shd w:val="clear" w:color="auto" w:fill="auto"/>
            <w:vAlign w:val="bottom"/>
            <w:hideMark/>
          </w:tcPr>
          <w:p w14:paraId="51E1384D"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paper, hygienic, roll, double layer</w:t>
            </w:r>
          </w:p>
        </w:tc>
        <w:tc>
          <w:tcPr>
            <w:tcW w:w="978" w:type="dxa"/>
            <w:tcBorders>
              <w:top w:val="nil"/>
              <w:left w:val="nil"/>
              <w:bottom w:val="single" w:sz="4" w:space="0" w:color="auto"/>
              <w:right w:val="single" w:sz="4" w:space="0" w:color="auto"/>
            </w:tcBorders>
            <w:shd w:val="clear" w:color="auto" w:fill="auto"/>
            <w:noWrap/>
            <w:vAlign w:val="bottom"/>
            <w:hideMark/>
          </w:tcPr>
          <w:p w14:paraId="4839D3B7"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15</w:t>
            </w:r>
          </w:p>
        </w:tc>
        <w:tc>
          <w:tcPr>
            <w:tcW w:w="2160" w:type="dxa"/>
            <w:tcBorders>
              <w:top w:val="nil"/>
              <w:left w:val="nil"/>
              <w:bottom w:val="single" w:sz="4" w:space="0" w:color="auto"/>
              <w:right w:val="single" w:sz="4" w:space="0" w:color="auto"/>
            </w:tcBorders>
            <w:shd w:val="clear" w:color="auto" w:fill="auto"/>
            <w:noWrap/>
            <w:vAlign w:val="bottom"/>
            <w:hideMark/>
          </w:tcPr>
          <w:p w14:paraId="6D7BE2FA"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10</w:t>
            </w:r>
          </w:p>
        </w:tc>
        <w:tc>
          <w:tcPr>
            <w:tcW w:w="1391" w:type="dxa"/>
            <w:tcBorders>
              <w:top w:val="nil"/>
              <w:left w:val="nil"/>
              <w:bottom w:val="single" w:sz="4" w:space="0" w:color="auto"/>
              <w:right w:val="single" w:sz="4" w:space="0" w:color="auto"/>
            </w:tcBorders>
            <w:shd w:val="clear" w:color="auto" w:fill="auto"/>
            <w:noWrap/>
            <w:vAlign w:val="bottom"/>
            <w:hideMark/>
          </w:tcPr>
          <w:p w14:paraId="44BF864F"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3</w:t>
            </w:r>
          </w:p>
        </w:tc>
      </w:tr>
      <w:tr w:rsidR="00081403" w:rsidRPr="00081403" w14:paraId="1E60B8E7"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7673B238"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24</w:t>
            </w:r>
          </w:p>
        </w:tc>
        <w:tc>
          <w:tcPr>
            <w:tcW w:w="2422" w:type="dxa"/>
            <w:tcBorders>
              <w:top w:val="nil"/>
              <w:left w:val="nil"/>
              <w:bottom w:val="single" w:sz="4" w:space="0" w:color="auto"/>
              <w:right w:val="single" w:sz="4" w:space="0" w:color="auto"/>
            </w:tcBorders>
            <w:shd w:val="clear" w:color="auto" w:fill="auto"/>
            <w:noWrap/>
            <w:vAlign w:val="bottom"/>
            <w:hideMark/>
          </w:tcPr>
          <w:p w14:paraId="4F88F3B9"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Washing powder</w:t>
            </w:r>
          </w:p>
        </w:tc>
        <w:tc>
          <w:tcPr>
            <w:tcW w:w="1467" w:type="dxa"/>
            <w:tcBorders>
              <w:top w:val="nil"/>
              <w:left w:val="nil"/>
              <w:bottom w:val="single" w:sz="4" w:space="0" w:color="auto"/>
              <w:right w:val="single" w:sz="4" w:space="0" w:color="auto"/>
            </w:tcBorders>
            <w:shd w:val="clear" w:color="auto" w:fill="auto"/>
            <w:noWrap/>
            <w:vAlign w:val="bottom"/>
            <w:hideMark/>
          </w:tcPr>
          <w:p w14:paraId="53FAE7D5"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xml:space="preserve">1 </w:t>
            </w:r>
            <w:proofErr w:type="gramStart"/>
            <w:r w:rsidRPr="00081403">
              <w:rPr>
                <w:rFonts w:ascii="Calibri" w:eastAsia="Times New Roman" w:hAnsi="Calibri" w:cs="Calibri"/>
                <w:color w:val="000000"/>
                <w:lang w:val="en-GB" w:eastAsia="en-GB"/>
              </w:rPr>
              <w:t>pcs</w:t>
            </w:r>
            <w:proofErr w:type="gramEnd"/>
            <w:r w:rsidRPr="00081403">
              <w:rPr>
                <w:rFonts w:ascii="Calibri" w:eastAsia="Times New Roman" w:hAnsi="Calibri" w:cs="Calibri"/>
                <w:color w:val="000000"/>
                <w:lang w:val="en-GB" w:eastAsia="en-GB"/>
              </w:rPr>
              <w:t>.</w:t>
            </w:r>
          </w:p>
        </w:tc>
        <w:tc>
          <w:tcPr>
            <w:tcW w:w="4743" w:type="dxa"/>
            <w:tcBorders>
              <w:top w:val="nil"/>
              <w:left w:val="nil"/>
              <w:bottom w:val="single" w:sz="4" w:space="0" w:color="auto"/>
              <w:right w:val="single" w:sz="4" w:space="0" w:color="auto"/>
            </w:tcBorders>
            <w:shd w:val="clear" w:color="auto" w:fill="auto"/>
            <w:vAlign w:val="bottom"/>
            <w:hideMark/>
          </w:tcPr>
          <w:p w14:paraId="5B9CB83C"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Manual</w:t>
            </w:r>
          </w:p>
        </w:tc>
        <w:tc>
          <w:tcPr>
            <w:tcW w:w="978" w:type="dxa"/>
            <w:tcBorders>
              <w:top w:val="nil"/>
              <w:left w:val="nil"/>
              <w:bottom w:val="single" w:sz="4" w:space="0" w:color="auto"/>
              <w:right w:val="single" w:sz="4" w:space="0" w:color="auto"/>
            </w:tcBorders>
            <w:shd w:val="clear" w:color="auto" w:fill="auto"/>
            <w:noWrap/>
            <w:vAlign w:val="bottom"/>
            <w:hideMark/>
          </w:tcPr>
          <w:p w14:paraId="2654B82E"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450</w:t>
            </w:r>
          </w:p>
        </w:tc>
        <w:tc>
          <w:tcPr>
            <w:tcW w:w="2160" w:type="dxa"/>
            <w:tcBorders>
              <w:top w:val="nil"/>
              <w:left w:val="nil"/>
              <w:bottom w:val="single" w:sz="4" w:space="0" w:color="auto"/>
              <w:right w:val="single" w:sz="4" w:space="0" w:color="auto"/>
            </w:tcBorders>
            <w:shd w:val="clear" w:color="auto" w:fill="auto"/>
            <w:noWrap/>
            <w:vAlign w:val="bottom"/>
            <w:hideMark/>
          </w:tcPr>
          <w:p w14:paraId="1B2A8325"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w:t>
            </w:r>
          </w:p>
        </w:tc>
        <w:tc>
          <w:tcPr>
            <w:tcW w:w="1391" w:type="dxa"/>
            <w:tcBorders>
              <w:top w:val="nil"/>
              <w:left w:val="nil"/>
              <w:bottom w:val="single" w:sz="4" w:space="0" w:color="auto"/>
              <w:right w:val="single" w:sz="4" w:space="0" w:color="auto"/>
            </w:tcBorders>
            <w:shd w:val="clear" w:color="auto" w:fill="auto"/>
            <w:noWrap/>
            <w:vAlign w:val="bottom"/>
            <w:hideMark/>
          </w:tcPr>
          <w:p w14:paraId="48F5F264"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8</w:t>
            </w:r>
          </w:p>
        </w:tc>
      </w:tr>
      <w:tr w:rsidR="00081403" w:rsidRPr="00081403" w14:paraId="620E3EF7"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7FA22FD5"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25</w:t>
            </w:r>
          </w:p>
        </w:tc>
        <w:tc>
          <w:tcPr>
            <w:tcW w:w="2422" w:type="dxa"/>
            <w:tcBorders>
              <w:top w:val="nil"/>
              <w:left w:val="nil"/>
              <w:bottom w:val="single" w:sz="4" w:space="0" w:color="auto"/>
              <w:right w:val="single" w:sz="4" w:space="0" w:color="auto"/>
            </w:tcBorders>
            <w:shd w:val="clear" w:color="auto" w:fill="auto"/>
            <w:noWrap/>
            <w:vAlign w:val="bottom"/>
            <w:hideMark/>
          </w:tcPr>
          <w:p w14:paraId="0C120E3F"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dish detergent</w:t>
            </w:r>
          </w:p>
        </w:tc>
        <w:tc>
          <w:tcPr>
            <w:tcW w:w="1467" w:type="dxa"/>
            <w:tcBorders>
              <w:top w:val="nil"/>
              <w:left w:val="nil"/>
              <w:bottom w:val="single" w:sz="4" w:space="0" w:color="auto"/>
              <w:right w:val="single" w:sz="4" w:space="0" w:color="auto"/>
            </w:tcBorders>
            <w:shd w:val="clear" w:color="auto" w:fill="auto"/>
            <w:noWrap/>
            <w:vAlign w:val="bottom"/>
            <w:hideMark/>
          </w:tcPr>
          <w:p w14:paraId="2BB930C6"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xml:space="preserve">1 </w:t>
            </w:r>
            <w:proofErr w:type="gramStart"/>
            <w:r w:rsidRPr="00081403">
              <w:rPr>
                <w:rFonts w:ascii="Calibri" w:eastAsia="Times New Roman" w:hAnsi="Calibri" w:cs="Calibri"/>
                <w:color w:val="000000"/>
                <w:lang w:val="en-GB" w:eastAsia="en-GB"/>
              </w:rPr>
              <w:t>pcs</w:t>
            </w:r>
            <w:proofErr w:type="gramEnd"/>
            <w:r w:rsidRPr="00081403">
              <w:rPr>
                <w:rFonts w:ascii="Calibri" w:eastAsia="Times New Roman" w:hAnsi="Calibri" w:cs="Calibri"/>
                <w:color w:val="000000"/>
                <w:lang w:val="en-GB" w:eastAsia="en-GB"/>
              </w:rPr>
              <w:t>.</w:t>
            </w:r>
          </w:p>
        </w:tc>
        <w:tc>
          <w:tcPr>
            <w:tcW w:w="4743" w:type="dxa"/>
            <w:tcBorders>
              <w:top w:val="nil"/>
              <w:left w:val="nil"/>
              <w:bottom w:val="single" w:sz="4" w:space="0" w:color="auto"/>
              <w:right w:val="single" w:sz="4" w:space="0" w:color="auto"/>
            </w:tcBorders>
            <w:shd w:val="clear" w:color="auto" w:fill="auto"/>
            <w:vAlign w:val="bottom"/>
            <w:hideMark/>
          </w:tcPr>
          <w:p w14:paraId="7A90E402"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Hypoallergenic, no strong smell</w:t>
            </w:r>
          </w:p>
        </w:tc>
        <w:tc>
          <w:tcPr>
            <w:tcW w:w="978" w:type="dxa"/>
            <w:tcBorders>
              <w:top w:val="nil"/>
              <w:left w:val="nil"/>
              <w:bottom w:val="single" w:sz="4" w:space="0" w:color="auto"/>
              <w:right w:val="single" w:sz="4" w:space="0" w:color="auto"/>
            </w:tcBorders>
            <w:shd w:val="clear" w:color="auto" w:fill="auto"/>
            <w:noWrap/>
            <w:vAlign w:val="bottom"/>
            <w:hideMark/>
          </w:tcPr>
          <w:p w14:paraId="238816E4"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230</w:t>
            </w:r>
          </w:p>
        </w:tc>
        <w:tc>
          <w:tcPr>
            <w:tcW w:w="2160" w:type="dxa"/>
            <w:tcBorders>
              <w:top w:val="nil"/>
              <w:left w:val="nil"/>
              <w:bottom w:val="single" w:sz="4" w:space="0" w:color="auto"/>
              <w:right w:val="single" w:sz="4" w:space="0" w:color="auto"/>
            </w:tcBorders>
            <w:shd w:val="clear" w:color="auto" w:fill="auto"/>
            <w:noWrap/>
            <w:vAlign w:val="bottom"/>
            <w:hideMark/>
          </w:tcPr>
          <w:p w14:paraId="36E2ED8A"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w:t>
            </w:r>
          </w:p>
        </w:tc>
        <w:tc>
          <w:tcPr>
            <w:tcW w:w="1391" w:type="dxa"/>
            <w:tcBorders>
              <w:top w:val="nil"/>
              <w:left w:val="nil"/>
              <w:bottom w:val="single" w:sz="4" w:space="0" w:color="auto"/>
              <w:right w:val="single" w:sz="4" w:space="0" w:color="auto"/>
            </w:tcBorders>
            <w:shd w:val="clear" w:color="auto" w:fill="auto"/>
            <w:noWrap/>
            <w:vAlign w:val="bottom"/>
            <w:hideMark/>
          </w:tcPr>
          <w:p w14:paraId="3ABF9043"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4</w:t>
            </w:r>
          </w:p>
        </w:tc>
      </w:tr>
      <w:tr w:rsidR="00081403" w:rsidRPr="00081403" w14:paraId="7F42881C" w14:textId="77777777" w:rsidTr="00081403">
        <w:trPr>
          <w:trHeight w:val="157"/>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579287C2"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w:t>
            </w:r>
          </w:p>
        </w:tc>
        <w:tc>
          <w:tcPr>
            <w:tcW w:w="2422" w:type="dxa"/>
            <w:tcBorders>
              <w:top w:val="nil"/>
              <w:left w:val="nil"/>
              <w:bottom w:val="single" w:sz="4" w:space="0" w:color="auto"/>
              <w:right w:val="single" w:sz="4" w:space="0" w:color="auto"/>
            </w:tcBorders>
            <w:shd w:val="clear" w:color="auto" w:fill="auto"/>
            <w:noWrap/>
            <w:vAlign w:val="bottom"/>
            <w:hideMark/>
          </w:tcPr>
          <w:p w14:paraId="2B6F0B40"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w:t>
            </w:r>
          </w:p>
        </w:tc>
        <w:tc>
          <w:tcPr>
            <w:tcW w:w="1467" w:type="dxa"/>
            <w:tcBorders>
              <w:top w:val="nil"/>
              <w:left w:val="nil"/>
              <w:bottom w:val="single" w:sz="4" w:space="0" w:color="auto"/>
              <w:right w:val="single" w:sz="4" w:space="0" w:color="auto"/>
            </w:tcBorders>
            <w:shd w:val="clear" w:color="auto" w:fill="auto"/>
            <w:noWrap/>
            <w:vAlign w:val="bottom"/>
            <w:hideMark/>
          </w:tcPr>
          <w:p w14:paraId="5E0F4DB2"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w:t>
            </w:r>
          </w:p>
        </w:tc>
        <w:tc>
          <w:tcPr>
            <w:tcW w:w="4743" w:type="dxa"/>
            <w:tcBorders>
              <w:top w:val="nil"/>
              <w:left w:val="nil"/>
              <w:bottom w:val="single" w:sz="4" w:space="0" w:color="auto"/>
              <w:right w:val="single" w:sz="4" w:space="0" w:color="auto"/>
            </w:tcBorders>
            <w:shd w:val="clear" w:color="auto" w:fill="auto"/>
            <w:vAlign w:val="bottom"/>
            <w:hideMark/>
          </w:tcPr>
          <w:p w14:paraId="0C248F64"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 </w:t>
            </w:r>
          </w:p>
        </w:tc>
        <w:tc>
          <w:tcPr>
            <w:tcW w:w="978" w:type="dxa"/>
            <w:tcBorders>
              <w:top w:val="nil"/>
              <w:left w:val="nil"/>
              <w:bottom w:val="single" w:sz="4" w:space="0" w:color="auto"/>
              <w:right w:val="single" w:sz="4" w:space="0" w:color="auto"/>
            </w:tcBorders>
            <w:shd w:val="clear" w:color="auto" w:fill="auto"/>
            <w:noWrap/>
            <w:vAlign w:val="bottom"/>
            <w:hideMark/>
          </w:tcPr>
          <w:p w14:paraId="719DAE1E" w14:textId="77777777" w:rsidR="00081403" w:rsidRPr="00081403" w:rsidRDefault="00081403" w:rsidP="00081403">
            <w:pPr>
              <w:spacing w:after="0" w:line="240" w:lineRule="auto"/>
              <w:rPr>
                <w:rFonts w:ascii="Calibri" w:eastAsia="Times New Roman" w:hAnsi="Calibri" w:cs="Calibri"/>
                <w:b/>
                <w:bCs/>
                <w:color w:val="000000"/>
                <w:lang w:val="en-GB" w:eastAsia="en-GB"/>
              </w:rPr>
            </w:pPr>
            <w:r w:rsidRPr="00081403">
              <w:rPr>
                <w:rFonts w:ascii="Calibri" w:eastAsia="Times New Roman" w:hAnsi="Calibri" w:cs="Calibri"/>
                <w:b/>
                <w:bCs/>
                <w:color w:val="000000"/>
                <w:lang w:val="en-GB" w:eastAsia="en-GB"/>
              </w:rPr>
              <w:t>Total</w:t>
            </w:r>
          </w:p>
        </w:tc>
        <w:tc>
          <w:tcPr>
            <w:tcW w:w="2160" w:type="dxa"/>
            <w:tcBorders>
              <w:top w:val="nil"/>
              <w:left w:val="nil"/>
              <w:bottom w:val="single" w:sz="4" w:space="0" w:color="auto"/>
              <w:right w:val="single" w:sz="4" w:space="0" w:color="auto"/>
            </w:tcBorders>
            <w:shd w:val="clear" w:color="auto" w:fill="auto"/>
            <w:noWrap/>
            <w:vAlign w:val="bottom"/>
            <w:hideMark/>
          </w:tcPr>
          <w:p w14:paraId="492D96FB" w14:textId="77777777" w:rsidR="00081403" w:rsidRPr="00081403" w:rsidRDefault="00081403" w:rsidP="00081403">
            <w:pPr>
              <w:spacing w:after="0" w:line="240" w:lineRule="auto"/>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approximately</w:t>
            </w:r>
          </w:p>
        </w:tc>
        <w:tc>
          <w:tcPr>
            <w:tcW w:w="1391" w:type="dxa"/>
            <w:tcBorders>
              <w:top w:val="nil"/>
              <w:left w:val="nil"/>
              <w:bottom w:val="single" w:sz="4" w:space="0" w:color="auto"/>
              <w:right w:val="single" w:sz="4" w:space="0" w:color="auto"/>
            </w:tcBorders>
            <w:shd w:val="clear" w:color="auto" w:fill="auto"/>
            <w:noWrap/>
            <w:vAlign w:val="bottom"/>
            <w:hideMark/>
          </w:tcPr>
          <w:p w14:paraId="7505EC2E" w14:textId="77777777" w:rsidR="00081403" w:rsidRPr="00081403" w:rsidRDefault="00081403" w:rsidP="00081403">
            <w:pPr>
              <w:spacing w:after="0" w:line="240" w:lineRule="auto"/>
              <w:jc w:val="right"/>
              <w:rPr>
                <w:rFonts w:ascii="Calibri" w:eastAsia="Times New Roman" w:hAnsi="Calibri" w:cs="Calibri"/>
                <w:color w:val="000000"/>
                <w:lang w:val="en-GB" w:eastAsia="en-GB"/>
              </w:rPr>
            </w:pPr>
            <w:r w:rsidRPr="00081403">
              <w:rPr>
                <w:rFonts w:ascii="Calibri" w:eastAsia="Times New Roman" w:hAnsi="Calibri" w:cs="Calibri"/>
                <w:color w:val="000000"/>
                <w:lang w:val="en-GB" w:eastAsia="en-GB"/>
              </w:rPr>
              <w:t>180</w:t>
            </w:r>
          </w:p>
        </w:tc>
      </w:tr>
    </w:tbl>
    <w:p w14:paraId="15494C7F" w14:textId="77777777" w:rsidR="00081403" w:rsidRPr="00081403" w:rsidRDefault="00081403" w:rsidP="00081403">
      <w:pPr>
        <w:jc w:val="both"/>
        <w:rPr>
          <w:rFonts w:ascii="Comic Sans MS" w:hAnsi="Comic Sans MS"/>
          <w:lang w:val="en-GB"/>
        </w:rPr>
      </w:pPr>
    </w:p>
    <w:sectPr w:rsidR="00081403" w:rsidRPr="00081403" w:rsidSect="00AC094C">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B2459" w14:textId="77777777" w:rsidR="00AC094C" w:rsidRDefault="00AC094C" w:rsidP="00C42178">
      <w:pPr>
        <w:spacing w:after="0" w:line="240" w:lineRule="auto"/>
      </w:pPr>
      <w:r>
        <w:separator/>
      </w:r>
    </w:p>
  </w:endnote>
  <w:endnote w:type="continuationSeparator" w:id="0">
    <w:p w14:paraId="5BAEE4A3" w14:textId="77777777" w:rsidR="00AC094C" w:rsidRDefault="00AC094C" w:rsidP="00C42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yriad Pro">
    <w:altName w:val="Times New Roman"/>
    <w:charset w:val="00"/>
    <w:family w:val="auto"/>
    <w:pitch w:val="variable"/>
    <w:sig w:usb0="00000001" w:usb1="5000204B" w:usb2="00000000" w:usb3="00000000" w:csb0="0000009F" w:csb1="00000000"/>
  </w:font>
  <w:font w:name="Oswald">
    <w:altName w:val="Cambria Math"/>
    <w:charset w:val="00"/>
    <w:family w:val="auto"/>
    <w:pitch w:val="variable"/>
    <w:sig w:usb0="2000020F" w:usb1="00000000"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CC40B" w14:textId="77777777" w:rsidR="00AC094C" w:rsidRDefault="00AC094C" w:rsidP="00C42178">
      <w:pPr>
        <w:spacing w:after="0" w:line="240" w:lineRule="auto"/>
      </w:pPr>
      <w:r>
        <w:separator/>
      </w:r>
    </w:p>
  </w:footnote>
  <w:footnote w:type="continuationSeparator" w:id="0">
    <w:p w14:paraId="5B41F3D6" w14:textId="77777777" w:rsidR="00AC094C" w:rsidRDefault="00AC094C" w:rsidP="00C421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C166E"/>
    <w:multiLevelType w:val="hybridMultilevel"/>
    <w:tmpl w:val="EE107F64"/>
    <w:lvl w:ilvl="0" w:tplc="E1E241A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2F6B25"/>
    <w:multiLevelType w:val="hybridMultilevel"/>
    <w:tmpl w:val="4BD22836"/>
    <w:lvl w:ilvl="0" w:tplc="0407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775384"/>
    <w:multiLevelType w:val="hybridMultilevel"/>
    <w:tmpl w:val="DFD0AE9A"/>
    <w:lvl w:ilvl="0" w:tplc="A04E5576">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8B76DD"/>
    <w:multiLevelType w:val="hybridMultilevel"/>
    <w:tmpl w:val="0F6A9A7A"/>
    <w:lvl w:ilvl="0" w:tplc="33D6079A">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226071BE"/>
    <w:multiLevelType w:val="hybridMultilevel"/>
    <w:tmpl w:val="A0DCC16A"/>
    <w:lvl w:ilvl="0" w:tplc="8454F1CC">
      <w:start w:val="1"/>
      <w:numFmt w:val="bullet"/>
      <w:lvlText w:val="•"/>
      <w:lvlJc w:val="left"/>
      <w:pPr>
        <w:tabs>
          <w:tab w:val="num" w:pos="720"/>
        </w:tabs>
        <w:ind w:left="720" w:hanging="360"/>
      </w:pPr>
      <w:rPr>
        <w:rFonts w:ascii="Arial" w:hAnsi="Arial" w:hint="default"/>
      </w:rPr>
    </w:lvl>
    <w:lvl w:ilvl="1" w:tplc="DBAA8790">
      <w:start w:val="174"/>
      <w:numFmt w:val="bullet"/>
      <w:lvlText w:val="–"/>
      <w:lvlJc w:val="left"/>
      <w:pPr>
        <w:tabs>
          <w:tab w:val="num" w:pos="1440"/>
        </w:tabs>
        <w:ind w:left="1440" w:hanging="360"/>
      </w:pPr>
      <w:rPr>
        <w:rFonts w:ascii="Arial" w:hAnsi="Arial" w:hint="default"/>
      </w:rPr>
    </w:lvl>
    <w:lvl w:ilvl="2" w:tplc="0CEC032C" w:tentative="1">
      <w:start w:val="1"/>
      <w:numFmt w:val="bullet"/>
      <w:lvlText w:val="•"/>
      <w:lvlJc w:val="left"/>
      <w:pPr>
        <w:tabs>
          <w:tab w:val="num" w:pos="2160"/>
        </w:tabs>
        <w:ind w:left="2160" w:hanging="360"/>
      </w:pPr>
      <w:rPr>
        <w:rFonts w:ascii="Arial" w:hAnsi="Arial" w:hint="default"/>
      </w:rPr>
    </w:lvl>
    <w:lvl w:ilvl="3" w:tplc="0A00DD64" w:tentative="1">
      <w:start w:val="1"/>
      <w:numFmt w:val="bullet"/>
      <w:lvlText w:val="•"/>
      <w:lvlJc w:val="left"/>
      <w:pPr>
        <w:tabs>
          <w:tab w:val="num" w:pos="2880"/>
        </w:tabs>
        <w:ind w:left="2880" w:hanging="360"/>
      </w:pPr>
      <w:rPr>
        <w:rFonts w:ascii="Arial" w:hAnsi="Arial" w:hint="default"/>
      </w:rPr>
    </w:lvl>
    <w:lvl w:ilvl="4" w:tplc="E80CC478" w:tentative="1">
      <w:start w:val="1"/>
      <w:numFmt w:val="bullet"/>
      <w:lvlText w:val="•"/>
      <w:lvlJc w:val="left"/>
      <w:pPr>
        <w:tabs>
          <w:tab w:val="num" w:pos="3600"/>
        </w:tabs>
        <w:ind w:left="3600" w:hanging="360"/>
      </w:pPr>
      <w:rPr>
        <w:rFonts w:ascii="Arial" w:hAnsi="Arial" w:hint="default"/>
      </w:rPr>
    </w:lvl>
    <w:lvl w:ilvl="5" w:tplc="D7E27634" w:tentative="1">
      <w:start w:val="1"/>
      <w:numFmt w:val="bullet"/>
      <w:lvlText w:val="•"/>
      <w:lvlJc w:val="left"/>
      <w:pPr>
        <w:tabs>
          <w:tab w:val="num" w:pos="4320"/>
        </w:tabs>
        <w:ind w:left="4320" w:hanging="360"/>
      </w:pPr>
      <w:rPr>
        <w:rFonts w:ascii="Arial" w:hAnsi="Arial" w:hint="default"/>
      </w:rPr>
    </w:lvl>
    <w:lvl w:ilvl="6" w:tplc="34C4AFFC" w:tentative="1">
      <w:start w:val="1"/>
      <w:numFmt w:val="bullet"/>
      <w:lvlText w:val="•"/>
      <w:lvlJc w:val="left"/>
      <w:pPr>
        <w:tabs>
          <w:tab w:val="num" w:pos="5040"/>
        </w:tabs>
        <w:ind w:left="5040" w:hanging="360"/>
      </w:pPr>
      <w:rPr>
        <w:rFonts w:ascii="Arial" w:hAnsi="Arial" w:hint="default"/>
      </w:rPr>
    </w:lvl>
    <w:lvl w:ilvl="7" w:tplc="0D8CF166" w:tentative="1">
      <w:start w:val="1"/>
      <w:numFmt w:val="bullet"/>
      <w:lvlText w:val="•"/>
      <w:lvlJc w:val="left"/>
      <w:pPr>
        <w:tabs>
          <w:tab w:val="num" w:pos="5760"/>
        </w:tabs>
        <w:ind w:left="5760" w:hanging="360"/>
      </w:pPr>
      <w:rPr>
        <w:rFonts w:ascii="Arial" w:hAnsi="Arial" w:hint="default"/>
      </w:rPr>
    </w:lvl>
    <w:lvl w:ilvl="8" w:tplc="58C62FB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47B3208"/>
    <w:multiLevelType w:val="hybridMultilevel"/>
    <w:tmpl w:val="694CF4B6"/>
    <w:lvl w:ilvl="0" w:tplc="D46E165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3E028D"/>
    <w:multiLevelType w:val="hybridMultilevel"/>
    <w:tmpl w:val="E5FCA2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652DE5"/>
    <w:multiLevelType w:val="hybridMultilevel"/>
    <w:tmpl w:val="421202A0"/>
    <w:lvl w:ilvl="0" w:tplc="0D106AC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6D690F"/>
    <w:multiLevelType w:val="hybridMultilevel"/>
    <w:tmpl w:val="5A8E96BA"/>
    <w:lvl w:ilvl="0" w:tplc="45E4A1C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6E4915"/>
    <w:multiLevelType w:val="hybridMultilevel"/>
    <w:tmpl w:val="0F6A9A7A"/>
    <w:lvl w:ilvl="0" w:tplc="33D6079A">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4BE13F20"/>
    <w:multiLevelType w:val="hybridMultilevel"/>
    <w:tmpl w:val="F8F0A916"/>
    <w:lvl w:ilvl="0" w:tplc="D162544E">
      <w:start w:val="1"/>
      <w:numFmt w:val="decimal"/>
      <w:pStyle w:val="berschrift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C644C82"/>
    <w:multiLevelType w:val="hybridMultilevel"/>
    <w:tmpl w:val="9B569C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C33E56"/>
    <w:multiLevelType w:val="hybridMultilevel"/>
    <w:tmpl w:val="71B0F1CA"/>
    <w:lvl w:ilvl="0" w:tplc="95764D9A">
      <w:start w:val="1"/>
      <w:numFmt w:val="bullet"/>
      <w:lvlText w:val="o"/>
      <w:lvlJc w:val="left"/>
      <w:pPr>
        <w:tabs>
          <w:tab w:val="num" w:pos="360"/>
        </w:tabs>
        <w:ind w:left="360" w:hanging="303"/>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421032B"/>
    <w:multiLevelType w:val="hybridMultilevel"/>
    <w:tmpl w:val="5AE8F18C"/>
    <w:lvl w:ilvl="0" w:tplc="A3AA5B8C">
      <w:start w:val="1"/>
      <w:numFmt w:val="bullet"/>
      <w:lvlText w:val="-"/>
      <w:lvlJc w:val="left"/>
      <w:pPr>
        <w:ind w:left="1068" w:hanging="360"/>
      </w:pPr>
      <w:rPr>
        <w:rFonts w:ascii="Calibri" w:eastAsiaTheme="minorHAnsi" w:hAnsi="Calibri" w:cs="Calibri"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15:restartNumberingAfterBreak="0">
    <w:nsid w:val="651518F5"/>
    <w:multiLevelType w:val="hybridMultilevel"/>
    <w:tmpl w:val="21C4A71C"/>
    <w:lvl w:ilvl="0" w:tplc="0409000F">
      <w:start w:val="1"/>
      <w:numFmt w:val="decimal"/>
      <w:lvlText w:val="%1."/>
      <w:lvlJc w:val="left"/>
      <w:pPr>
        <w:ind w:left="720" w:hanging="360"/>
      </w:pPr>
      <w:rPr>
        <w:rFonts w:hint="default"/>
      </w:rPr>
    </w:lvl>
    <w:lvl w:ilvl="1" w:tplc="83F4AAA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031CB8"/>
    <w:multiLevelType w:val="hybridMultilevel"/>
    <w:tmpl w:val="D3FAB692"/>
    <w:lvl w:ilvl="0" w:tplc="985446E0">
      <w:start w:val="1"/>
      <w:numFmt w:val="bullet"/>
      <w:lvlText w:val="•"/>
      <w:lvlJc w:val="left"/>
      <w:pPr>
        <w:tabs>
          <w:tab w:val="num" w:pos="720"/>
        </w:tabs>
        <w:ind w:left="720" w:hanging="360"/>
      </w:pPr>
      <w:rPr>
        <w:rFonts w:ascii="Arial" w:hAnsi="Arial" w:hint="default"/>
      </w:rPr>
    </w:lvl>
    <w:lvl w:ilvl="1" w:tplc="664012EC" w:tentative="1">
      <w:start w:val="1"/>
      <w:numFmt w:val="bullet"/>
      <w:lvlText w:val="•"/>
      <w:lvlJc w:val="left"/>
      <w:pPr>
        <w:tabs>
          <w:tab w:val="num" w:pos="1440"/>
        </w:tabs>
        <w:ind w:left="1440" w:hanging="360"/>
      </w:pPr>
      <w:rPr>
        <w:rFonts w:ascii="Arial" w:hAnsi="Arial" w:hint="default"/>
      </w:rPr>
    </w:lvl>
    <w:lvl w:ilvl="2" w:tplc="4232F478" w:tentative="1">
      <w:start w:val="1"/>
      <w:numFmt w:val="bullet"/>
      <w:lvlText w:val="•"/>
      <w:lvlJc w:val="left"/>
      <w:pPr>
        <w:tabs>
          <w:tab w:val="num" w:pos="2160"/>
        </w:tabs>
        <w:ind w:left="2160" w:hanging="360"/>
      </w:pPr>
      <w:rPr>
        <w:rFonts w:ascii="Arial" w:hAnsi="Arial" w:hint="default"/>
      </w:rPr>
    </w:lvl>
    <w:lvl w:ilvl="3" w:tplc="48DEF75E" w:tentative="1">
      <w:start w:val="1"/>
      <w:numFmt w:val="bullet"/>
      <w:lvlText w:val="•"/>
      <w:lvlJc w:val="left"/>
      <w:pPr>
        <w:tabs>
          <w:tab w:val="num" w:pos="2880"/>
        </w:tabs>
        <w:ind w:left="2880" w:hanging="360"/>
      </w:pPr>
      <w:rPr>
        <w:rFonts w:ascii="Arial" w:hAnsi="Arial" w:hint="default"/>
      </w:rPr>
    </w:lvl>
    <w:lvl w:ilvl="4" w:tplc="5A9C9422" w:tentative="1">
      <w:start w:val="1"/>
      <w:numFmt w:val="bullet"/>
      <w:lvlText w:val="•"/>
      <w:lvlJc w:val="left"/>
      <w:pPr>
        <w:tabs>
          <w:tab w:val="num" w:pos="3600"/>
        </w:tabs>
        <w:ind w:left="3600" w:hanging="360"/>
      </w:pPr>
      <w:rPr>
        <w:rFonts w:ascii="Arial" w:hAnsi="Arial" w:hint="default"/>
      </w:rPr>
    </w:lvl>
    <w:lvl w:ilvl="5" w:tplc="46186334" w:tentative="1">
      <w:start w:val="1"/>
      <w:numFmt w:val="bullet"/>
      <w:lvlText w:val="•"/>
      <w:lvlJc w:val="left"/>
      <w:pPr>
        <w:tabs>
          <w:tab w:val="num" w:pos="4320"/>
        </w:tabs>
        <w:ind w:left="4320" w:hanging="360"/>
      </w:pPr>
      <w:rPr>
        <w:rFonts w:ascii="Arial" w:hAnsi="Arial" w:hint="default"/>
      </w:rPr>
    </w:lvl>
    <w:lvl w:ilvl="6" w:tplc="21D426AA" w:tentative="1">
      <w:start w:val="1"/>
      <w:numFmt w:val="bullet"/>
      <w:lvlText w:val="•"/>
      <w:lvlJc w:val="left"/>
      <w:pPr>
        <w:tabs>
          <w:tab w:val="num" w:pos="5040"/>
        </w:tabs>
        <w:ind w:left="5040" w:hanging="360"/>
      </w:pPr>
      <w:rPr>
        <w:rFonts w:ascii="Arial" w:hAnsi="Arial" w:hint="default"/>
      </w:rPr>
    </w:lvl>
    <w:lvl w:ilvl="7" w:tplc="8FF2CB0E" w:tentative="1">
      <w:start w:val="1"/>
      <w:numFmt w:val="bullet"/>
      <w:lvlText w:val="•"/>
      <w:lvlJc w:val="left"/>
      <w:pPr>
        <w:tabs>
          <w:tab w:val="num" w:pos="5760"/>
        </w:tabs>
        <w:ind w:left="5760" w:hanging="360"/>
      </w:pPr>
      <w:rPr>
        <w:rFonts w:ascii="Arial" w:hAnsi="Arial" w:hint="default"/>
      </w:rPr>
    </w:lvl>
    <w:lvl w:ilvl="8" w:tplc="568C8FE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A2E1C48"/>
    <w:multiLevelType w:val="hybridMultilevel"/>
    <w:tmpl w:val="70086126"/>
    <w:lvl w:ilvl="0" w:tplc="A3AA5B8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3F1BA5"/>
    <w:multiLevelType w:val="hybridMultilevel"/>
    <w:tmpl w:val="8C4CE234"/>
    <w:lvl w:ilvl="0" w:tplc="D194B6E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0410356">
    <w:abstractNumId w:val="4"/>
  </w:num>
  <w:num w:numId="2" w16cid:durableId="1647513426">
    <w:abstractNumId w:val="6"/>
  </w:num>
  <w:num w:numId="3" w16cid:durableId="169561358">
    <w:abstractNumId w:val="16"/>
  </w:num>
  <w:num w:numId="4" w16cid:durableId="141628460">
    <w:abstractNumId w:val="13"/>
  </w:num>
  <w:num w:numId="5" w16cid:durableId="826631211">
    <w:abstractNumId w:val="3"/>
  </w:num>
  <w:num w:numId="6" w16cid:durableId="1093936523">
    <w:abstractNumId w:val="9"/>
  </w:num>
  <w:num w:numId="7" w16cid:durableId="1220358478">
    <w:abstractNumId w:val="14"/>
  </w:num>
  <w:num w:numId="8" w16cid:durableId="885793903">
    <w:abstractNumId w:val="11"/>
  </w:num>
  <w:num w:numId="9" w16cid:durableId="178856613">
    <w:abstractNumId w:val="0"/>
  </w:num>
  <w:num w:numId="10" w16cid:durableId="404107379">
    <w:abstractNumId w:val="2"/>
  </w:num>
  <w:num w:numId="11" w16cid:durableId="286351142">
    <w:abstractNumId w:val="7"/>
  </w:num>
  <w:num w:numId="12" w16cid:durableId="1108770043">
    <w:abstractNumId w:val="5"/>
  </w:num>
  <w:num w:numId="13" w16cid:durableId="825828543">
    <w:abstractNumId w:val="12"/>
  </w:num>
  <w:num w:numId="14" w16cid:durableId="1803647044">
    <w:abstractNumId w:val="8"/>
  </w:num>
  <w:num w:numId="15" w16cid:durableId="2139109032">
    <w:abstractNumId w:val="10"/>
  </w:num>
  <w:num w:numId="16" w16cid:durableId="217321157">
    <w:abstractNumId w:val="17"/>
  </w:num>
  <w:num w:numId="17" w16cid:durableId="862743158">
    <w:abstractNumId w:val="10"/>
    <w:lvlOverride w:ilvl="0">
      <w:startOverride w:val="1"/>
    </w:lvlOverride>
  </w:num>
  <w:num w:numId="18" w16cid:durableId="605846605">
    <w:abstractNumId w:val="10"/>
    <w:lvlOverride w:ilvl="0">
      <w:startOverride w:val="1"/>
    </w:lvlOverride>
  </w:num>
  <w:num w:numId="19" w16cid:durableId="1509369882">
    <w:abstractNumId w:val="10"/>
    <w:lvlOverride w:ilvl="0">
      <w:startOverride w:val="1"/>
    </w:lvlOverride>
  </w:num>
  <w:num w:numId="20" w16cid:durableId="634069546">
    <w:abstractNumId w:val="10"/>
    <w:lvlOverride w:ilvl="0">
      <w:startOverride w:val="1"/>
    </w:lvlOverride>
  </w:num>
  <w:num w:numId="21" w16cid:durableId="215826243">
    <w:abstractNumId w:val="15"/>
  </w:num>
  <w:num w:numId="22" w16cid:durableId="1434547728">
    <w:abstractNumId w:val="1"/>
  </w:num>
  <w:num w:numId="23" w16cid:durableId="1702240541">
    <w:abstractNumId w:val="10"/>
  </w:num>
  <w:num w:numId="24" w16cid:durableId="1079599191">
    <w:abstractNumId w:val="10"/>
  </w:num>
  <w:num w:numId="25" w16cid:durableId="6295514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75C"/>
    <w:rsid w:val="00081403"/>
    <w:rsid w:val="00092D2D"/>
    <w:rsid w:val="00166F76"/>
    <w:rsid w:val="001E26AB"/>
    <w:rsid w:val="00210344"/>
    <w:rsid w:val="002170CB"/>
    <w:rsid w:val="002332FB"/>
    <w:rsid w:val="00281EA4"/>
    <w:rsid w:val="00342CA3"/>
    <w:rsid w:val="00383716"/>
    <w:rsid w:val="00386AAB"/>
    <w:rsid w:val="00412642"/>
    <w:rsid w:val="00466BD9"/>
    <w:rsid w:val="004F3923"/>
    <w:rsid w:val="005578AD"/>
    <w:rsid w:val="00576357"/>
    <w:rsid w:val="005A2339"/>
    <w:rsid w:val="005E114F"/>
    <w:rsid w:val="005F575C"/>
    <w:rsid w:val="006537FB"/>
    <w:rsid w:val="00653CC7"/>
    <w:rsid w:val="007434F9"/>
    <w:rsid w:val="0079406C"/>
    <w:rsid w:val="007D3723"/>
    <w:rsid w:val="007F3484"/>
    <w:rsid w:val="00882F5C"/>
    <w:rsid w:val="008C203B"/>
    <w:rsid w:val="00961F4C"/>
    <w:rsid w:val="009F2673"/>
    <w:rsid w:val="00AB7340"/>
    <w:rsid w:val="00AC094C"/>
    <w:rsid w:val="00AF7721"/>
    <w:rsid w:val="00B17E20"/>
    <w:rsid w:val="00C24323"/>
    <w:rsid w:val="00C42178"/>
    <w:rsid w:val="00D0656D"/>
    <w:rsid w:val="00D25C92"/>
    <w:rsid w:val="00DF7F29"/>
    <w:rsid w:val="00E841E6"/>
    <w:rsid w:val="00EC2C86"/>
    <w:rsid w:val="00ED60CD"/>
    <w:rsid w:val="00F848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06323"/>
  <w15:chartTrackingRefBased/>
  <w15:docId w15:val="{27D8C155-9046-43AC-B124-1FCE0E83E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E841E6"/>
    <w:pPr>
      <w:keepNext/>
      <w:keepLines/>
      <w:pBdr>
        <w:bottom w:val="single" w:sz="4" w:space="1" w:color="C00000"/>
      </w:pBdr>
      <w:spacing w:before="120" w:after="240" w:line="276" w:lineRule="auto"/>
      <w:outlineLvl w:val="0"/>
    </w:pPr>
    <w:rPr>
      <w:rFonts w:ascii="Comic Sans MS" w:eastAsiaTheme="majorEastAsia" w:hAnsi="Comic Sans MS" w:cstheme="majorBidi"/>
      <w:bCs/>
      <w:color w:val="C00000"/>
      <w:sz w:val="28"/>
      <w:szCs w:val="32"/>
      <w:lang w:val="en-GB"/>
    </w:rPr>
  </w:style>
  <w:style w:type="paragraph" w:styleId="berschrift2">
    <w:name w:val="heading 2"/>
    <w:basedOn w:val="Standard"/>
    <w:next w:val="Standard"/>
    <w:link w:val="berschrift2Zchn"/>
    <w:autoRedefine/>
    <w:qFormat/>
    <w:rsid w:val="00C42178"/>
    <w:pPr>
      <w:keepNext/>
      <w:spacing w:before="160" w:after="80" w:line="276" w:lineRule="auto"/>
      <w:outlineLvl w:val="1"/>
    </w:pPr>
    <w:rPr>
      <w:rFonts w:ascii="Myriad Pro" w:eastAsia="Times New Roman" w:hAnsi="Myriad Pro" w:cs="Times New Roman"/>
      <w:color w:val="C00000"/>
      <w:sz w:val="26"/>
      <w:szCs w:val="26"/>
      <w:lang w:val="en-GB" w:eastAsia="ja-JP"/>
    </w:rPr>
  </w:style>
  <w:style w:type="paragraph" w:styleId="berschrift3">
    <w:name w:val="heading 3"/>
    <w:basedOn w:val="Standard"/>
    <w:next w:val="Standard"/>
    <w:link w:val="berschrift3Zchn"/>
    <w:uiPriority w:val="9"/>
    <w:unhideWhenUsed/>
    <w:qFormat/>
    <w:rsid w:val="00E841E6"/>
    <w:pPr>
      <w:keepNext/>
      <w:keepLines/>
      <w:numPr>
        <w:numId w:val="15"/>
      </w:numPr>
      <w:spacing w:before="40" w:after="0"/>
      <w:outlineLvl w:val="2"/>
    </w:pPr>
    <w:rPr>
      <w:rFonts w:ascii="Comic Sans MS" w:eastAsiaTheme="majorEastAsia" w:hAnsi="Comic Sans MS" w:cstheme="majorBidi"/>
      <w:color w:val="1F3763" w:themeColor="accent1" w:themeShade="7F"/>
      <w:sz w:val="24"/>
      <w:szCs w:val="24"/>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ntertitel">
    <w:name w:val="Subtitle"/>
    <w:aliases w:val="RedR Doc Subtitle"/>
    <w:basedOn w:val="Titel"/>
    <w:next w:val="Standard"/>
    <w:link w:val="UntertitelZchn"/>
    <w:uiPriority w:val="11"/>
    <w:qFormat/>
    <w:rsid w:val="002332FB"/>
    <w:pPr>
      <w:numPr>
        <w:ilvl w:val="1"/>
      </w:numPr>
      <w:pBdr>
        <w:top w:val="none" w:sz="0" w:space="0" w:color="auto"/>
        <w:left w:val="none" w:sz="0" w:space="0" w:color="auto"/>
        <w:bottom w:val="none" w:sz="0" w:space="0" w:color="auto"/>
        <w:right w:val="none" w:sz="0" w:space="0" w:color="auto"/>
      </w:pBdr>
      <w:shd w:val="clear" w:color="auto" w:fill="EE3528"/>
      <w:spacing w:before="240" w:after="240"/>
      <w:ind w:left="1134" w:right="1134"/>
      <w:contextualSpacing w:val="0"/>
    </w:pPr>
    <w:rPr>
      <w:iCs/>
      <w:spacing w:val="15"/>
      <w:sz w:val="32"/>
      <w:szCs w:val="24"/>
    </w:rPr>
  </w:style>
  <w:style w:type="character" w:customStyle="1" w:styleId="UntertitelZchn">
    <w:name w:val="Untertitel Zchn"/>
    <w:aliases w:val="RedR Doc Subtitle Zchn"/>
    <w:basedOn w:val="Absatz-Standardschriftart"/>
    <w:link w:val="Untertitel"/>
    <w:uiPriority w:val="11"/>
    <w:rsid w:val="002332FB"/>
    <w:rPr>
      <w:rFonts w:ascii="Oswald" w:eastAsiaTheme="majorEastAsia" w:hAnsi="Oswald" w:cstheme="majorBidi"/>
      <w:iCs/>
      <w:caps/>
      <w:color w:val="FFFFFF" w:themeColor="background1"/>
      <w:spacing w:val="15"/>
      <w:kern w:val="28"/>
      <w:sz w:val="32"/>
      <w:szCs w:val="24"/>
      <w:shd w:val="clear" w:color="auto" w:fill="EE3528"/>
      <w:lang w:val="en-GB"/>
    </w:rPr>
  </w:style>
  <w:style w:type="paragraph" w:styleId="Titel">
    <w:name w:val="Title"/>
    <w:aliases w:val="RedR Doc Title"/>
    <w:basedOn w:val="Standard"/>
    <w:next w:val="Standard"/>
    <w:link w:val="TitelZchn"/>
    <w:uiPriority w:val="10"/>
    <w:qFormat/>
    <w:rsid w:val="002332FB"/>
    <w:pPr>
      <w:pBdr>
        <w:top w:val="single" w:sz="8" w:space="1" w:color="4A8DAA"/>
        <w:left w:val="single" w:sz="8" w:space="4" w:color="4A8DAA"/>
        <w:bottom w:val="single" w:sz="8" w:space="4" w:color="4A8DAA"/>
        <w:right w:val="single" w:sz="8" w:space="4" w:color="4A8DAA"/>
      </w:pBdr>
      <w:shd w:val="clear" w:color="auto" w:fill="4A8DAA"/>
      <w:spacing w:after="300" w:line="240" w:lineRule="auto"/>
      <w:contextualSpacing/>
      <w:jc w:val="center"/>
    </w:pPr>
    <w:rPr>
      <w:rFonts w:ascii="Oswald" w:eastAsiaTheme="majorEastAsia" w:hAnsi="Oswald" w:cstheme="majorBidi"/>
      <w:caps/>
      <w:color w:val="FFFFFF" w:themeColor="background1"/>
      <w:spacing w:val="5"/>
      <w:kern w:val="28"/>
      <w:sz w:val="52"/>
      <w:szCs w:val="52"/>
      <w:lang w:val="en-GB"/>
    </w:rPr>
  </w:style>
  <w:style w:type="character" w:customStyle="1" w:styleId="TitelZchn">
    <w:name w:val="Titel Zchn"/>
    <w:aliases w:val="RedR Doc Title Zchn"/>
    <w:basedOn w:val="Absatz-Standardschriftart"/>
    <w:link w:val="Titel"/>
    <w:uiPriority w:val="10"/>
    <w:rsid w:val="002332FB"/>
    <w:rPr>
      <w:rFonts w:ascii="Oswald" w:eastAsiaTheme="majorEastAsia" w:hAnsi="Oswald" w:cstheme="majorBidi"/>
      <w:caps/>
      <w:color w:val="FFFFFF" w:themeColor="background1"/>
      <w:spacing w:val="5"/>
      <w:kern w:val="28"/>
      <w:sz w:val="52"/>
      <w:szCs w:val="52"/>
      <w:shd w:val="clear" w:color="auto" w:fill="4A8DAA"/>
      <w:lang w:val="en-GB"/>
    </w:rPr>
  </w:style>
  <w:style w:type="character" w:customStyle="1" w:styleId="berschrift1Zchn">
    <w:name w:val="Überschrift 1 Zchn"/>
    <w:basedOn w:val="Absatz-Standardschriftart"/>
    <w:link w:val="berschrift1"/>
    <w:uiPriority w:val="9"/>
    <w:rsid w:val="00E841E6"/>
    <w:rPr>
      <w:rFonts w:ascii="Comic Sans MS" w:eastAsiaTheme="majorEastAsia" w:hAnsi="Comic Sans MS" w:cstheme="majorBidi"/>
      <w:bCs/>
      <w:color w:val="C00000"/>
      <w:sz w:val="28"/>
      <w:szCs w:val="32"/>
      <w:lang w:val="en-GB"/>
    </w:rPr>
  </w:style>
  <w:style w:type="character" w:customStyle="1" w:styleId="berschrift2Zchn">
    <w:name w:val="Überschrift 2 Zchn"/>
    <w:basedOn w:val="Absatz-Standardschriftart"/>
    <w:link w:val="berschrift2"/>
    <w:rsid w:val="00C42178"/>
    <w:rPr>
      <w:rFonts w:ascii="Myriad Pro" w:eastAsia="Times New Roman" w:hAnsi="Myriad Pro" w:cs="Times New Roman"/>
      <w:color w:val="C00000"/>
      <w:sz w:val="26"/>
      <w:szCs w:val="26"/>
      <w:lang w:val="en-GB" w:eastAsia="ja-JP"/>
    </w:rPr>
  </w:style>
  <w:style w:type="paragraph" w:styleId="Funotentext">
    <w:name w:val="footnote text"/>
    <w:aliases w:val="Fodnotetekst Tegn,single space,Footnote Text1,footnote text Char,Fodnotetekst Tegn Char,single space Char,footnote text Char Char Char,Fodnotetekst Tegn Char1,single space Char1,footnote text Char Char1"/>
    <w:basedOn w:val="Standard"/>
    <w:link w:val="FunotentextZchn"/>
    <w:uiPriority w:val="99"/>
    <w:rsid w:val="00C42178"/>
    <w:pPr>
      <w:spacing w:after="0" w:line="240" w:lineRule="auto"/>
    </w:pPr>
    <w:rPr>
      <w:rFonts w:ascii="Times New Roman" w:eastAsia="Times New Roman" w:hAnsi="Times New Roman" w:cs="Times New Roman"/>
      <w:sz w:val="20"/>
      <w:szCs w:val="20"/>
      <w:lang w:val="en-US"/>
    </w:rPr>
  </w:style>
  <w:style w:type="character" w:customStyle="1" w:styleId="NotedebasdepageCar">
    <w:name w:val="Note de bas de page Car"/>
    <w:basedOn w:val="Absatz-Standardschriftart"/>
    <w:uiPriority w:val="99"/>
    <w:semiHidden/>
    <w:rsid w:val="00C42178"/>
    <w:rPr>
      <w:sz w:val="20"/>
      <w:szCs w:val="20"/>
    </w:rPr>
  </w:style>
  <w:style w:type="character" w:customStyle="1" w:styleId="FunotentextZchn">
    <w:name w:val="Fußnotentext Zchn"/>
    <w:aliases w:val="Fodnotetekst Tegn Zchn,single space Zchn,Footnote Text1 Zchn,footnote text Char Zchn,Fodnotetekst Tegn Char Zchn,single space Char Zchn,footnote text Char Char Char Zchn,Fodnotetekst Tegn Char1 Zchn,single space Char1 Zchn"/>
    <w:basedOn w:val="Absatz-Standardschriftart"/>
    <w:link w:val="Funotentext"/>
    <w:uiPriority w:val="99"/>
    <w:rsid w:val="00C42178"/>
    <w:rPr>
      <w:rFonts w:ascii="Times New Roman" w:eastAsia="Times New Roman" w:hAnsi="Times New Roman" w:cs="Times New Roman"/>
      <w:sz w:val="20"/>
      <w:szCs w:val="20"/>
      <w:lang w:val="en-US"/>
    </w:rPr>
  </w:style>
  <w:style w:type="character" w:styleId="Funotenzeichen">
    <w:name w:val="footnote reference"/>
    <w:aliases w:val="Error-Fußnotenzeichen5,Error-Fußnotenzeichen6,Error-Fußnotenzeichen3"/>
    <w:basedOn w:val="Absatz-Standardschriftart"/>
    <w:uiPriority w:val="99"/>
    <w:rsid w:val="00C42178"/>
    <w:rPr>
      <w:vertAlign w:val="superscript"/>
    </w:rPr>
  </w:style>
  <w:style w:type="paragraph" w:styleId="Sprechblasentext">
    <w:name w:val="Balloon Text"/>
    <w:basedOn w:val="Standard"/>
    <w:link w:val="SprechblasentextZchn"/>
    <w:uiPriority w:val="99"/>
    <w:semiHidden/>
    <w:unhideWhenUsed/>
    <w:rsid w:val="00C4217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42178"/>
    <w:rPr>
      <w:rFonts w:ascii="Segoe UI" w:hAnsi="Segoe UI" w:cs="Segoe UI"/>
      <w:sz w:val="18"/>
      <w:szCs w:val="18"/>
    </w:rPr>
  </w:style>
  <w:style w:type="table" w:styleId="Tabellenraster">
    <w:name w:val="Table Grid"/>
    <w:basedOn w:val="NormaleTabelle"/>
    <w:uiPriority w:val="39"/>
    <w:rsid w:val="00C421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Lapis Bulleted List,List Paragraph (numbered (a)),Dot pt,F5 List Paragraph,No Spacing1,List Paragraph Char Char Char,Indicator Text,Numbered Para 1,Bullet 1,List Paragraph12,Bullet Points,MAIN CONTENT,WB Para,RedR Bullet List"/>
    <w:basedOn w:val="Standard"/>
    <w:link w:val="ListenabsatzZchn"/>
    <w:uiPriority w:val="34"/>
    <w:qFormat/>
    <w:rsid w:val="00C42178"/>
    <w:pPr>
      <w:ind w:left="720"/>
      <w:contextualSpacing/>
    </w:pPr>
  </w:style>
  <w:style w:type="character" w:customStyle="1" w:styleId="ListenabsatzZchn">
    <w:name w:val="Listenabsatz Zchn"/>
    <w:aliases w:val="Lapis Bulleted List Zchn,List Paragraph (numbered (a)) Zchn,Dot pt Zchn,F5 List Paragraph Zchn,No Spacing1 Zchn,List Paragraph Char Char Char Zchn,Indicator Text Zchn,Numbered Para 1 Zchn,Bullet 1 Zchn,List Paragraph12 Zchn"/>
    <w:basedOn w:val="Absatz-Standardschriftart"/>
    <w:link w:val="Listenabsatz"/>
    <w:uiPriority w:val="34"/>
    <w:qFormat/>
    <w:locked/>
    <w:rsid w:val="00C42178"/>
  </w:style>
  <w:style w:type="character" w:customStyle="1" w:styleId="normaltextrun">
    <w:name w:val="normaltextrun"/>
    <w:basedOn w:val="Absatz-Standardschriftart"/>
    <w:rsid w:val="00C42178"/>
  </w:style>
  <w:style w:type="paragraph" w:styleId="Kopfzeile">
    <w:name w:val="header"/>
    <w:basedOn w:val="Standard"/>
    <w:link w:val="KopfzeileZchn"/>
    <w:uiPriority w:val="99"/>
    <w:unhideWhenUsed/>
    <w:rsid w:val="002170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70CB"/>
  </w:style>
  <w:style w:type="paragraph" w:styleId="Fuzeile">
    <w:name w:val="footer"/>
    <w:basedOn w:val="Standard"/>
    <w:link w:val="FuzeileZchn"/>
    <w:uiPriority w:val="99"/>
    <w:unhideWhenUsed/>
    <w:rsid w:val="002170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170CB"/>
  </w:style>
  <w:style w:type="paragraph" w:styleId="Inhaltsverzeichnisberschrift">
    <w:name w:val="TOC Heading"/>
    <w:basedOn w:val="berschrift1"/>
    <w:next w:val="Standard"/>
    <w:uiPriority w:val="39"/>
    <w:unhideWhenUsed/>
    <w:qFormat/>
    <w:rsid w:val="00E841E6"/>
    <w:pPr>
      <w:pBdr>
        <w:bottom w:val="none" w:sz="0" w:space="0" w:color="auto"/>
      </w:pBdr>
      <w:spacing w:before="240" w:after="0" w:line="259" w:lineRule="auto"/>
      <w:outlineLvl w:val="9"/>
    </w:pPr>
    <w:rPr>
      <w:rFonts w:asciiTheme="majorHAnsi" w:hAnsiTheme="majorHAnsi"/>
      <w:bCs w:val="0"/>
      <w:color w:val="2F5496" w:themeColor="accent1" w:themeShade="BF"/>
      <w:sz w:val="32"/>
      <w:lang w:val="fr-FR" w:eastAsia="fr-FR"/>
    </w:rPr>
  </w:style>
  <w:style w:type="paragraph" w:styleId="Verzeichnis1">
    <w:name w:val="toc 1"/>
    <w:basedOn w:val="Standard"/>
    <w:next w:val="Standard"/>
    <w:autoRedefine/>
    <w:uiPriority w:val="39"/>
    <w:unhideWhenUsed/>
    <w:rsid w:val="00E841E6"/>
    <w:pPr>
      <w:spacing w:after="100"/>
    </w:pPr>
  </w:style>
  <w:style w:type="paragraph" w:styleId="Verzeichnis2">
    <w:name w:val="toc 2"/>
    <w:basedOn w:val="Standard"/>
    <w:next w:val="Standard"/>
    <w:autoRedefine/>
    <w:uiPriority w:val="39"/>
    <w:unhideWhenUsed/>
    <w:rsid w:val="00E841E6"/>
    <w:pPr>
      <w:spacing w:after="100"/>
      <w:ind w:left="220"/>
    </w:pPr>
  </w:style>
  <w:style w:type="character" w:styleId="Hyperlink">
    <w:name w:val="Hyperlink"/>
    <w:basedOn w:val="Absatz-Standardschriftart"/>
    <w:uiPriority w:val="99"/>
    <w:unhideWhenUsed/>
    <w:rsid w:val="00E841E6"/>
    <w:rPr>
      <w:color w:val="0563C1" w:themeColor="hyperlink"/>
      <w:u w:val="single"/>
    </w:rPr>
  </w:style>
  <w:style w:type="character" w:customStyle="1" w:styleId="berschrift3Zchn">
    <w:name w:val="Überschrift 3 Zchn"/>
    <w:basedOn w:val="Absatz-Standardschriftart"/>
    <w:link w:val="berschrift3"/>
    <w:uiPriority w:val="9"/>
    <w:rsid w:val="00E841E6"/>
    <w:rPr>
      <w:rFonts w:ascii="Comic Sans MS" w:eastAsiaTheme="majorEastAsia" w:hAnsi="Comic Sans MS" w:cstheme="majorBidi"/>
      <w:color w:val="1F3763" w:themeColor="accent1" w:themeShade="7F"/>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874234">
      <w:bodyDiv w:val="1"/>
      <w:marLeft w:val="0"/>
      <w:marRight w:val="0"/>
      <w:marTop w:val="0"/>
      <w:marBottom w:val="0"/>
      <w:divBdr>
        <w:top w:val="none" w:sz="0" w:space="0" w:color="auto"/>
        <w:left w:val="none" w:sz="0" w:space="0" w:color="auto"/>
        <w:bottom w:val="none" w:sz="0" w:space="0" w:color="auto"/>
        <w:right w:val="none" w:sz="0" w:space="0" w:color="auto"/>
      </w:divBdr>
    </w:div>
    <w:div w:id="1062101369">
      <w:bodyDiv w:val="1"/>
      <w:marLeft w:val="0"/>
      <w:marRight w:val="0"/>
      <w:marTop w:val="0"/>
      <w:marBottom w:val="0"/>
      <w:divBdr>
        <w:top w:val="none" w:sz="0" w:space="0" w:color="auto"/>
        <w:left w:val="none" w:sz="0" w:space="0" w:color="auto"/>
        <w:bottom w:val="none" w:sz="0" w:space="0" w:color="auto"/>
        <w:right w:val="none" w:sz="0" w:space="0" w:color="auto"/>
      </w:divBdr>
    </w:div>
    <w:div w:id="1210533276">
      <w:bodyDiv w:val="1"/>
      <w:marLeft w:val="0"/>
      <w:marRight w:val="0"/>
      <w:marTop w:val="0"/>
      <w:marBottom w:val="0"/>
      <w:divBdr>
        <w:top w:val="none" w:sz="0" w:space="0" w:color="auto"/>
        <w:left w:val="none" w:sz="0" w:space="0" w:color="auto"/>
        <w:bottom w:val="none" w:sz="0" w:space="0" w:color="auto"/>
        <w:right w:val="none" w:sz="0" w:space="0" w:color="auto"/>
      </w:divBdr>
      <w:divsChild>
        <w:div w:id="41904349">
          <w:marLeft w:val="360"/>
          <w:marRight w:val="0"/>
          <w:marTop w:val="200"/>
          <w:marBottom w:val="0"/>
          <w:divBdr>
            <w:top w:val="none" w:sz="0" w:space="0" w:color="auto"/>
            <w:left w:val="none" w:sz="0" w:space="0" w:color="auto"/>
            <w:bottom w:val="none" w:sz="0" w:space="0" w:color="auto"/>
            <w:right w:val="none" w:sz="0" w:space="0" w:color="auto"/>
          </w:divBdr>
        </w:div>
        <w:div w:id="553005171">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FE34DC04CC79D449B9CFCD6D2061404" ma:contentTypeVersion="24" ma:contentTypeDescription="Create a new document." ma:contentTypeScope="" ma:versionID="771fbf2125f47ae62f3336f25fd2c465">
  <xsd:schema xmlns:xsd="http://www.w3.org/2001/XMLSchema" xmlns:xs="http://www.w3.org/2001/XMLSchema" xmlns:p="http://schemas.microsoft.com/office/2006/metadata/properties" xmlns:ns1="http://schemas.microsoft.com/sharepoint/v3" xmlns:ns2="46dc02c4-f63d-4a25-b4ff-1f3bed395b53" xmlns:ns3="133e5729-7bb1-4685-bd1f-c5e580a2ee33" targetNamespace="http://schemas.microsoft.com/office/2006/metadata/properties" ma:root="true" ma:fieldsID="6430dcd7b2cd392a520ead32e736a716" ns1:_="" ns2:_="" ns3:_="">
    <xsd:import namespace="http://schemas.microsoft.com/sharepoint/v3"/>
    <xsd:import namespace="46dc02c4-f63d-4a25-b4ff-1f3bed395b53"/>
    <xsd:import namespace="133e5729-7bb1-4685-bd1f-c5e580a2ee3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Sharedwith" minOccurs="0"/>
                <xsd:element ref="ns2:Comment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Statu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dc02c4-f63d-4a25-b4ff-1f3bed395b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Sharedwith" ma:index="21" nillable="true" ma:displayName="Shared with" ma:format="Dropdown" ma:internalName="Sharedwith">
      <xsd:simpleType>
        <xsd:restriction base="dms:Text">
          <xsd:maxLength value="255"/>
        </xsd:restriction>
      </xsd:simpleType>
    </xsd:element>
    <xsd:element name="Comments" ma:index="22" nillable="true" ma:displayName="Comments" ma:format="Dropdown" ma:internalName="Comments">
      <xsd:simpleType>
        <xsd:restriction base="dms:Text">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Status" ma:index="29" nillable="true" ma:displayName="Status" ma:format="Dropdown" ma:internalName="Status">
      <xsd:simpleType>
        <xsd:union memberTypes="dms:Text">
          <xsd:simpleType>
            <xsd:restriction base="dms:Choice">
              <xsd:enumeration value="Draft"/>
              <xsd:enumeration value="Final"/>
            </xsd:restriction>
          </xsd:simpleType>
        </xsd:union>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_Flow_SignoffStatus" ma:index="31"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46dc02c4-f63d-4a25-b4ff-1f3bed395b53">
      <Terms xmlns="http://schemas.microsoft.com/office/infopath/2007/PartnerControls"/>
    </lcf76f155ced4ddcb4097134ff3c332f>
    <_ip_UnifiedCompliancePolicyUIAction xmlns="http://schemas.microsoft.com/sharepoint/v3" xsi:nil="true"/>
    <_Flow_SignoffStatus xmlns="46dc02c4-f63d-4a25-b4ff-1f3bed395b53" xsi:nil="true"/>
    <Status xmlns="46dc02c4-f63d-4a25-b4ff-1f3bed395b53" xsi:nil="true"/>
    <Sharedwith xmlns="46dc02c4-f63d-4a25-b4ff-1f3bed395b53" xsi:nil="true"/>
    <_ip_UnifiedCompliancePolicyProperties xmlns="http://schemas.microsoft.com/sharepoint/v3" xsi:nil="true"/>
    <Comments xmlns="46dc02c4-f63d-4a25-b4ff-1f3bed395b53" xsi:nil="true"/>
  </documentManagement>
</p:properties>
</file>

<file path=customXml/itemProps1.xml><?xml version="1.0" encoding="utf-8"?>
<ds:datastoreItem xmlns:ds="http://schemas.openxmlformats.org/officeDocument/2006/customXml" ds:itemID="{11FA1786-C2EA-4D66-8675-28D9A12ADC2A}">
  <ds:schemaRefs>
    <ds:schemaRef ds:uri="http://schemas.microsoft.com/sharepoint/v3/contenttype/forms"/>
  </ds:schemaRefs>
</ds:datastoreItem>
</file>

<file path=customXml/itemProps2.xml><?xml version="1.0" encoding="utf-8"?>
<ds:datastoreItem xmlns:ds="http://schemas.openxmlformats.org/officeDocument/2006/customXml" ds:itemID="{D25BA68C-B2D0-4A0C-9B0C-0E406CC9BBB0}"/>
</file>

<file path=customXml/itemProps3.xml><?xml version="1.0" encoding="utf-8"?>
<ds:datastoreItem xmlns:ds="http://schemas.openxmlformats.org/officeDocument/2006/customXml" ds:itemID="{732E0641-94F6-43B0-A786-5C8E358E57D8}">
  <ds:schemaRefs>
    <ds:schemaRef ds:uri="http://schemas.openxmlformats.org/officeDocument/2006/bibliography"/>
  </ds:schemaRefs>
</ds:datastoreItem>
</file>

<file path=customXml/itemProps4.xml><?xml version="1.0" encoding="utf-8"?>
<ds:datastoreItem xmlns:ds="http://schemas.openxmlformats.org/officeDocument/2006/customXml" ds:itemID="{ECF5ACA1-9A9A-421D-86D0-0ED7D4A17DBC}">
  <ds:schemaRefs>
    <ds:schemaRef ds:uri="http://schemas.microsoft.com/office/2006/metadata/properties"/>
    <ds:schemaRef ds:uri="http://schemas.microsoft.com/office/infopath/2007/PartnerControls"/>
    <ds:schemaRef ds:uri="e9ddace3-ccb6-414f-9fd1-44f0e7014398"/>
    <ds:schemaRef ds:uri="b5bd965e-0135-45dc-98f4-b0678046be6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1399</Words>
  <Characters>7978</Characters>
  <Application>Microsoft Office Word</Application>
  <DocSecurity>0</DocSecurity>
  <Lines>66</Lines>
  <Paragraphs>18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Christophe Barbiche</dc:creator>
  <cp:keywords/>
  <dc:description/>
  <cp:lastModifiedBy>Öze Alexander (OeRK)</cp:lastModifiedBy>
  <cp:revision>4</cp:revision>
  <dcterms:created xsi:type="dcterms:W3CDTF">2024-04-05T10:11:00Z</dcterms:created>
  <dcterms:modified xsi:type="dcterms:W3CDTF">2024-04-05T11:51:00Z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0x010100FFE34DC04CC79D449B9CFCD6D2061404</vt:lpwstr>
  </property>
  <property fmtid="{D5CDD505-2E9C-101B-9397-08002B2CF9AE}" pid="3" name="MediaServiceImageTags">
    <vt:lpwstr/>
  </property>
</Properties>
</file>