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7594CA" w14:textId="76FBA0DD" w:rsidR="00A568A7" w:rsidRPr="00AD6C1D" w:rsidRDefault="006E2421">
      <w:pPr>
        <w:pStyle w:val="Title"/>
        <w:rPr>
          <w:rFonts w:ascii="Montserrat" w:hAnsi="Montserrat"/>
          <w:b/>
          <w:bCs/>
          <w:color w:val="627B80"/>
        </w:rPr>
      </w:pPr>
      <w:bookmarkStart w:id="0" w:name="_Toc527629416"/>
      <w:r w:rsidRPr="00AD6C1D">
        <w:rPr>
          <w:rFonts w:ascii="Montserrat" w:hAnsi="Montserrat"/>
          <w:b/>
          <w:bCs/>
          <w:color w:val="627B80"/>
        </w:rPr>
        <w:t xml:space="preserve">Branch </w:t>
      </w:r>
      <w:r w:rsidR="004C7062">
        <w:rPr>
          <w:rFonts w:ascii="Montserrat" w:hAnsi="Montserrat"/>
          <w:b/>
          <w:bCs/>
          <w:color w:val="627B80"/>
        </w:rPr>
        <w:t>Outbreak</w:t>
      </w:r>
      <w:r w:rsidRPr="00AD6C1D">
        <w:rPr>
          <w:rFonts w:ascii="Montserrat" w:hAnsi="Montserrat"/>
          <w:b/>
          <w:bCs/>
          <w:color w:val="627B80"/>
        </w:rPr>
        <w:t xml:space="preserve"> </w:t>
      </w:r>
      <w:r w:rsidR="004C7062">
        <w:rPr>
          <w:rFonts w:ascii="Montserrat" w:hAnsi="Montserrat"/>
          <w:b/>
          <w:bCs/>
          <w:color w:val="627B80"/>
        </w:rPr>
        <w:t>Response</w:t>
      </w:r>
      <w:r w:rsidRPr="00AD6C1D">
        <w:rPr>
          <w:rFonts w:ascii="Montserrat" w:hAnsi="Montserrat"/>
          <w:b/>
          <w:bCs/>
          <w:color w:val="627B80"/>
        </w:rPr>
        <w:t xml:space="preserve"> Team (B</w:t>
      </w:r>
      <w:r w:rsidR="004C7062">
        <w:rPr>
          <w:rFonts w:ascii="Montserrat" w:hAnsi="Montserrat"/>
          <w:b/>
          <w:bCs/>
          <w:color w:val="627B80"/>
        </w:rPr>
        <w:t>ORT</w:t>
      </w:r>
      <w:r w:rsidRPr="00AD6C1D">
        <w:rPr>
          <w:rFonts w:ascii="Montserrat" w:hAnsi="Montserrat"/>
          <w:b/>
          <w:bCs/>
          <w:color w:val="627B80"/>
        </w:rPr>
        <w:t>) for Cholera</w:t>
      </w:r>
      <w:r w:rsidR="00D64633" w:rsidRPr="00AD6C1D">
        <w:rPr>
          <w:rFonts w:ascii="Montserrat" w:hAnsi="Montserrat"/>
          <w:b/>
          <w:bCs/>
          <w:color w:val="627B80"/>
        </w:rPr>
        <w:t xml:space="preserve"> Course Handbook</w:t>
      </w:r>
      <w:r w:rsidR="009561FD" w:rsidRPr="00AD6C1D">
        <w:rPr>
          <w:rFonts w:ascii="Montserrat" w:hAnsi="Montserrat"/>
          <w:b/>
          <w:bCs/>
          <w:color w:val="627B80"/>
        </w:rPr>
        <w:t xml:space="preserve"> </w:t>
      </w:r>
    </w:p>
    <w:p w14:paraId="6A906861" w14:textId="29628ED5" w:rsidR="00D64633" w:rsidRPr="00D64633" w:rsidRDefault="00D64633" w:rsidP="00D64633">
      <w:pPr>
        <w:pStyle w:val="Subtitle"/>
      </w:pPr>
    </w:p>
    <w:p w14:paraId="46DA0131" w14:textId="781E348C" w:rsidR="00A568A7" w:rsidRPr="00AD6C1D" w:rsidRDefault="000A3093">
      <w:pPr>
        <w:pStyle w:val="Subtitle"/>
        <w:rPr>
          <w:rFonts w:ascii="Open Sans" w:hAnsi="Open Sans" w:cs="Open Sans"/>
        </w:rPr>
      </w:pPr>
      <w:r w:rsidRPr="00AD6C1D">
        <w:rPr>
          <w:rFonts w:ascii="Open Sans" w:hAnsi="Open Sans" w:cs="Open Sans"/>
        </w:rPr>
        <w:t>w</w:t>
      </w:r>
      <w:r w:rsidR="002A674F" w:rsidRPr="00AD6C1D">
        <w:rPr>
          <w:rFonts w:ascii="Open Sans" w:hAnsi="Open Sans" w:cs="Open Sans"/>
        </w:rPr>
        <w:t xml:space="preserve">ith consideration </w:t>
      </w:r>
      <w:r w:rsidR="00D64633" w:rsidRPr="00AD6C1D">
        <w:rPr>
          <w:rFonts w:ascii="Open Sans" w:hAnsi="Open Sans" w:cs="Open Sans"/>
        </w:rPr>
        <w:t xml:space="preserve">for </w:t>
      </w:r>
      <w:r w:rsidR="002A674F" w:rsidRPr="00AD6C1D">
        <w:rPr>
          <w:rFonts w:ascii="Open Sans" w:hAnsi="Open Sans" w:cs="Open Sans"/>
        </w:rPr>
        <w:t>COVID-19</w:t>
      </w:r>
    </w:p>
    <w:p w14:paraId="346C9FB9" w14:textId="3503592A" w:rsidR="00A568A7" w:rsidRPr="00AD6C1D" w:rsidRDefault="00421D9C">
      <w:pPr>
        <w:pStyle w:val="Subtitle"/>
        <w:rPr>
          <w:rFonts w:ascii="Open Sans" w:hAnsi="Open Sans" w:cs="Open Sans"/>
        </w:rPr>
      </w:pPr>
      <w:r w:rsidRPr="00AD6C1D">
        <w:rPr>
          <w:rFonts w:ascii="Open Sans" w:hAnsi="Open Sans" w:cs="Open Sans"/>
        </w:rPr>
        <w:t>BRC Health and WASH Team and IFRC Africa WASH Regional Team</w:t>
      </w:r>
    </w:p>
    <w:p w14:paraId="46385DC3" w14:textId="30E20687" w:rsidR="00A568A7" w:rsidRPr="00AD6C1D" w:rsidRDefault="00D318DC">
      <w:pPr>
        <w:pStyle w:val="Subtitle"/>
        <w:rPr>
          <w:rFonts w:ascii="Open Sans" w:hAnsi="Open Sans" w:cs="Open Sans"/>
        </w:rPr>
      </w:pPr>
      <w:r w:rsidRPr="00AD6C1D">
        <w:rPr>
          <w:rFonts w:ascii="Open Sans" w:hAnsi="Open Sans" w:cs="Open Sans"/>
        </w:rPr>
        <w:t>May</w:t>
      </w:r>
      <w:r w:rsidR="004E7EB4" w:rsidRPr="00AD6C1D">
        <w:rPr>
          <w:rFonts w:ascii="Open Sans" w:hAnsi="Open Sans" w:cs="Open Sans"/>
        </w:rPr>
        <w:t xml:space="preserve"> 2021</w:t>
      </w:r>
    </w:p>
    <w:p w14:paraId="7B71EEB5" w14:textId="77777777" w:rsidR="00A568A7" w:rsidRPr="00AD6C1D" w:rsidRDefault="008760B0">
      <w:pPr>
        <w:pStyle w:val="ContentsHeading"/>
        <w:rPr>
          <w:rFonts w:ascii="Montserrat SemiBold" w:hAnsi="Montserrat SemiBold"/>
          <w:b/>
          <w:bCs/>
          <w:color w:val="627B80"/>
        </w:rPr>
      </w:pPr>
      <w:r w:rsidRPr="00AD6C1D">
        <w:rPr>
          <w:rFonts w:ascii="Montserrat SemiBold" w:hAnsi="Montserrat SemiBold"/>
          <w:b/>
          <w:bCs/>
        </w:rPr>
        <w:br w:type="page"/>
      </w:r>
      <w:r w:rsidRPr="00AD6C1D">
        <w:rPr>
          <w:rFonts w:ascii="Montserrat SemiBold" w:hAnsi="Montserrat SemiBold"/>
          <w:b/>
          <w:bCs/>
          <w:color w:val="627B80"/>
        </w:rPr>
        <w:lastRenderedPageBreak/>
        <w:t xml:space="preserve">Contents </w:t>
      </w:r>
      <w:bookmarkStart w:id="1" w:name="_Toc528381145"/>
      <w:bookmarkStart w:id="2" w:name="_Toc528381302"/>
    </w:p>
    <w:p w14:paraId="191CCB39" w14:textId="78AA447F" w:rsidR="007A0EFE" w:rsidRPr="00AD6C1D" w:rsidRDefault="007A0EFE">
      <w:pPr>
        <w:pStyle w:val="TOC1"/>
        <w:tabs>
          <w:tab w:val="right" w:leader="underscore" w:pos="8714"/>
        </w:tabs>
        <w:rPr>
          <w:rFonts w:ascii="Open Sans" w:eastAsiaTheme="minorEastAsia" w:hAnsi="Open Sans" w:cs="Open Sans"/>
          <w:b w:val="0"/>
          <w:bCs w:val="0"/>
          <w:i w:val="0"/>
          <w:iCs w:val="0"/>
          <w:noProof/>
          <w:sz w:val="21"/>
          <w:szCs w:val="21"/>
        </w:rPr>
      </w:pPr>
      <w:r w:rsidRPr="00AD6C1D">
        <w:rPr>
          <w:rFonts w:ascii="Open Sans" w:hAnsi="Open Sans" w:cs="Open Sans"/>
          <w:b w:val="0"/>
          <w:bCs w:val="0"/>
          <w:i w:val="0"/>
          <w:iCs w:val="0"/>
          <w:sz w:val="22"/>
          <w:szCs w:val="24"/>
        </w:rPr>
        <w:fldChar w:fldCharType="begin"/>
      </w:r>
      <w:r w:rsidRPr="00AD6C1D">
        <w:rPr>
          <w:rFonts w:ascii="Open Sans" w:hAnsi="Open Sans" w:cs="Open Sans"/>
          <w:b w:val="0"/>
          <w:bCs w:val="0"/>
          <w:i w:val="0"/>
          <w:iCs w:val="0"/>
          <w:sz w:val="22"/>
          <w:szCs w:val="24"/>
        </w:rPr>
        <w:instrText xml:space="preserve"> TOC \o "1-2" </w:instrText>
      </w:r>
      <w:r w:rsidRPr="00AD6C1D">
        <w:rPr>
          <w:rFonts w:ascii="Open Sans" w:hAnsi="Open Sans" w:cs="Open Sans"/>
          <w:b w:val="0"/>
          <w:bCs w:val="0"/>
          <w:i w:val="0"/>
          <w:iCs w:val="0"/>
          <w:sz w:val="22"/>
          <w:szCs w:val="24"/>
        </w:rPr>
        <w:fldChar w:fldCharType="separate"/>
      </w:r>
      <w:r w:rsidRPr="00AD6C1D">
        <w:rPr>
          <w:rFonts w:ascii="Open Sans" w:hAnsi="Open Sans" w:cs="Open Sans"/>
          <w:noProof/>
          <w:sz w:val="22"/>
          <w:szCs w:val="24"/>
        </w:rPr>
        <w:t xml:space="preserve">Module 1: Overview, Branch </w:t>
      </w:r>
      <w:r w:rsidR="00C67673">
        <w:rPr>
          <w:rFonts w:ascii="Open Sans" w:hAnsi="Open Sans" w:cs="Open Sans"/>
          <w:noProof/>
          <w:sz w:val="22"/>
          <w:szCs w:val="24"/>
        </w:rPr>
        <w:t>Outbreak Response</w:t>
      </w:r>
      <w:r w:rsidRPr="00AD6C1D">
        <w:rPr>
          <w:rFonts w:ascii="Open Sans" w:hAnsi="Open Sans" w:cs="Open Sans"/>
          <w:noProof/>
          <w:sz w:val="22"/>
          <w:szCs w:val="24"/>
        </w:rPr>
        <w:t xml:space="preserve"> Team (B</w:t>
      </w:r>
      <w:r w:rsidR="00C67673">
        <w:rPr>
          <w:rFonts w:ascii="Open Sans" w:hAnsi="Open Sans" w:cs="Open Sans"/>
          <w:noProof/>
          <w:sz w:val="22"/>
          <w:szCs w:val="24"/>
        </w:rPr>
        <w:t>ORT</w:t>
      </w:r>
      <w:r w:rsidRPr="00AD6C1D">
        <w:rPr>
          <w:rFonts w:ascii="Open Sans" w:hAnsi="Open Sans" w:cs="Open Sans"/>
          <w:noProof/>
          <w:sz w:val="22"/>
          <w:szCs w:val="24"/>
        </w:rPr>
        <w:t>) for cholera</w:t>
      </w:r>
      <w:r w:rsidRPr="00AD6C1D">
        <w:rPr>
          <w:rFonts w:ascii="Open Sans" w:hAnsi="Open Sans" w:cs="Open Sans"/>
          <w:noProof/>
          <w:sz w:val="22"/>
          <w:szCs w:val="24"/>
        </w:rPr>
        <w:tab/>
      </w:r>
      <w:r w:rsidRPr="00AD6C1D">
        <w:rPr>
          <w:rFonts w:ascii="Open Sans" w:hAnsi="Open Sans" w:cs="Open Sans"/>
          <w:noProof/>
          <w:sz w:val="22"/>
          <w:szCs w:val="24"/>
        </w:rPr>
        <w:fldChar w:fldCharType="begin"/>
      </w:r>
      <w:r w:rsidRPr="00AD6C1D">
        <w:rPr>
          <w:rFonts w:ascii="Open Sans" w:hAnsi="Open Sans" w:cs="Open Sans"/>
          <w:noProof/>
          <w:sz w:val="22"/>
          <w:szCs w:val="24"/>
        </w:rPr>
        <w:instrText xml:space="preserve"> PAGEREF _Toc71544714 \h </w:instrText>
      </w:r>
      <w:r w:rsidRPr="00AD6C1D">
        <w:rPr>
          <w:rFonts w:ascii="Open Sans" w:hAnsi="Open Sans" w:cs="Open Sans"/>
          <w:noProof/>
          <w:sz w:val="22"/>
          <w:szCs w:val="24"/>
        </w:rPr>
      </w:r>
      <w:r w:rsidRPr="00AD6C1D">
        <w:rPr>
          <w:rFonts w:ascii="Open Sans" w:hAnsi="Open Sans" w:cs="Open Sans"/>
          <w:noProof/>
          <w:sz w:val="22"/>
          <w:szCs w:val="24"/>
        </w:rPr>
        <w:fldChar w:fldCharType="separate"/>
      </w:r>
      <w:r w:rsidR="0087315B">
        <w:rPr>
          <w:rFonts w:ascii="Open Sans" w:hAnsi="Open Sans" w:cs="Open Sans"/>
          <w:noProof/>
          <w:sz w:val="22"/>
          <w:szCs w:val="24"/>
        </w:rPr>
        <w:t>6</w:t>
      </w:r>
      <w:r w:rsidRPr="00AD6C1D">
        <w:rPr>
          <w:rFonts w:ascii="Open Sans" w:hAnsi="Open Sans" w:cs="Open Sans"/>
          <w:noProof/>
          <w:sz w:val="22"/>
          <w:szCs w:val="24"/>
        </w:rPr>
        <w:fldChar w:fldCharType="end"/>
      </w:r>
    </w:p>
    <w:p w14:paraId="00AD1C0F" w14:textId="7739C022"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What we will cover in Module 1</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_Toc71544715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w:t>
      </w:r>
      <w:r w:rsidRPr="00AD6C1D">
        <w:rPr>
          <w:rFonts w:ascii="Open Sans" w:hAnsi="Open Sans" w:cs="Open Sans"/>
          <w:noProof/>
          <w:sz w:val="21"/>
          <w:szCs w:val="24"/>
        </w:rPr>
        <w:fldChar w:fldCharType="end"/>
      </w:r>
    </w:p>
    <w:p w14:paraId="0C1A1078" w14:textId="1D7F66CE"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Key learning for participants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_Toc71544716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w:t>
      </w:r>
      <w:r w:rsidRPr="00AD6C1D">
        <w:rPr>
          <w:rFonts w:ascii="Open Sans" w:hAnsi="Open Sans" w:cs="Open Sans"/>
          <w:noProof/>
          <w:sz w:val="21"/>
          <w:szCs w:val="24"/>
        </w:rPr>
        <w:fldChar w:fldCharType="end"/>
      </w:r>
    </w:p>
    <w:p w14:paraId="5EF674BB" w14:textId="42F3AE7A"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Question</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_Toc71544717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w:t>
      </w:r>
      <w:r w:rsidRPr="00AD6C1D">
        <w:rPr>
          <w:rFonts w:ascii="Open Sans" w:hAnsi="Open Sans" w:cs="Open Sans"/>
          <w:noProof/>
          <w:sz w:val="21"/>
          <w:szCs w:val="24"/>
        </w:rPr>
        <w:fldChar w:fldCharType="end"/>
      </w:r>
    </w:p>
    <w:p w14:paraId="2FE90490" w14:textId="5DEA7D9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RCRC Preparedness and Response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_Toc71544718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w:t>
      </w:r>
      <w:r w:rsidRPr="00AD6C1D">
        <w:rPr>
          <w:rFonts w:ascii="Open Sans" w:hAnsi="Open Sans" w:cs="Open Sans"/>
          <w:noProof/>
          <w:sz w:val="21"/>
          <w:szCs w:val="24"/>
        </w:rPr>
        <w:fldChar w:fldCharType="end"/>
      </w:r>
    </w:p>
    <w:p w14:paraId="1960C335" w14:textId="39A2A4E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The Rationale for the Transmission Intervention team</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_Toc71544719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8</w:t>
      </w:r>
      <w:r w:rsidRPr="00AD6C1D">
        <w:rPr>
          <w:rFonts w:ascii="Open Sans" w:hAnsi="Open Sans" w:cs="Open Sans"/>
          <w:noProof/>
          <w:sz w:val="21"/>
          <w:szCs w:val="24"/>
        </w:rPr>
        <w:fldChar w:fldCharType="end"/>
      </w:r>
    </w:p>
    <w:p w14:paraId="302D9941" w14:textId="15F85DD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Overview of Branch Transmission Intervention Team Tasks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_Toc71544720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8</w:t>
      </w:r>
      <w:r w:rsidRPr="00AD6C1D">
        <w:rPr>
          <w:rFonts w:ascii="Open Sans" w:hAnsi="Open Sans" w:cs="Open Sans"/>
          <w:noProof/>
          <w:sz w:val="21"/>
          <w:szCs w:val="24"/>
        </w:rPr>
        <w:fldChar w:fldCharType="end"/>
      </w:r>
    </w:p>
    <w:p w14:paraId="605D13A6" w14:textId="057EB4B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Work group activity 1</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_Toc71544721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8</w:t>
      </w:r>
      <w:r w:rsidRPr="00AD6C1D">
        <w:rPr>
          <w:rFonts w:ascii="Open Sans" w:hAnsi="Open Sans" w:cs="Open Sans"/>
          <w:noProof/>
          <w:sz w:val="21"/>
          <w:szCs w:val="24"/>
        </w:rPr>
        <w:fldChar w:fldCharType="end"/>
      </w:r>
    </w:p>
    <w:p w14:paraId="6DC7BA9E" w14:textId="74A1118B"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Work group activity 2</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_Toc71544722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10</w:t>
      </w:r>
      <w:r w:rsidRPr="00AD6C1D">
        <w:rPr>
          <w:rFonts w:ascii="Open Sans" w:hAnsi="Open Sans" w:cs="Open Sans"/>
          <w:noProof/>
          <w:sz w:val="21"/>
          <w:szCs w:val="24"/>
        </w:rPr>
        <w:fldChar w:fldCharType="end"/>
      </w:r>
    </w:p>
    <w:p w14:paraId="224F2E25" w14:textId="2829338D"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Review of Module 1</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_Toc71544723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10</w:t>
      </w:r>
      <w:r w:rsidRPr="00AD6C1D">
        <w:rPr>
          <w:rFonts w:ascii="Open Sans" w:hAnsi="Open Sans" w:cs="Open Sans"/>
          <w:noProof/>
          <w:sz w:val="21"/>
          <w:szCs w:val="24"/>
        </w:rPr>
        <w:fldChar w:fldCharType="end"/>
      </w:r>
    </w:p>
    <w:p w14:paraId="52AA06E6" w14:textId="7DF1FC4A" w:rsidR="007A0EFE" w:rsidRPr="00AD6C1D" w:rsidRDefault="007A0EFE">
      <w:pPr>
        <w:pStyle w:val="TOC1"/>
        <w:tabs>
          <w:tab w:val="right" w:leader="underscore" w:pos="8714"/>
        </w:tabs>
        <w:rPr>
          <w:rFonts w:ascii="Open Sans" w:eastAsiaTheme="minorEastAsia" w:hAnsi="Open Sans" w:cs="Open Sans"/>
          <w:b w:val="0"/>
          <w:bCs w:val="0"/>
          <w:i w:val="0"/>
          <w:iCs w:val="0"/>
          <w:noProof/>
          <w:sz w:val="21"/>
          <w:szCs w:val="21"/>
        </w:rPr>
      </w:pPr>
      <w:r w:rsidRPr="00AD6C1D">
        <w:rPr>
          <w:rFonts w:ascii="Open Sans" w:hAnsi="Open Sans" w:cs="Open Sans"/>
          <w:noProof/>
          <w:sz w:val="22"/>
          <w:szCs w:val="24"/>
        </w:rPr>
        <w:t>Module 2: Cholera and COVID-19 transmission routes</w:t>
      </w:r>
      <w:r w:rsidRPr="00AD6C1D">
        <w:rPr>
          <w:rFonts w:ascii="Open Sans" w:hAnsi="Open Sans" w:cs="Open Sans"/>
          <w:noProof/>
          <w:sz w:val="22"/>
          <w:szCs w:val="24"/>
        </w:rPr>
        <w:tab/>
      </w:r>
      <w:r w:rsidRPr="00AD6C1D">
        <w:rPr>
          <w:rFonts w:ascii="Open Sans" w:hAnsi="Open Sans" w:cs="Open Sans"/>
          <w:noProof/>
          <w:sz w:val="22"/>
          <w:szCs w:val="24"/>
        </w:rPr>
        <w:fldChar w:fldCharType="begin"/>
      </w:r>
      <w:r w:rsidRPr="00AD6C1D">
        <w:rPr>
          <w:rFonts w:ascii="Open Sans" w:hAnsi="Open Sans" w:cs="Open Sans"/>
          <w:noProof/>
          <w:sz w:val="22"/>
          <w:szCs w:val="24"/>
        </w:rPr>
        <w:instrText xml:space="preserve"> PAGEREF _Toc71544724 \h </w:instrText>
      </w:r>
      <w:r w:rsidRPr="00AD6C1D">
        <w:rPr>
          <w:rFonts w:ascii="Open Sans" w:hAnsi="Open Sans" w:cs="Open Sans"/>
          <w:noProof/>
          <w:sz w:val="22"/>
          <w:szCs w:val="24"/>
        </w:rPr>
      </w:r>
      <w:r w:rsidRPr="00AD6C1D">
        <w:rPr>
          <w:rFonts w:ascii="Open Sans" w:hAnsi="Open Sans" w:cs="Open Sans"/>
          <w:noProof/>
          <w:sz w:val="22"/>
          <w:szCs w:val="24"/>
        </w:rPr>
        <w:fldChar w:fldCharType="separate"/>
      </w:r>
      <w:r w:rsidR="0087315B">
        <w:rPr>
          <w:rFonts w:ascii="Open Sans" w:hAnsi="Open Sans" w:cs="Open Sans"/>
          <w:noProof/>
          <w:sz w:val="22"/>
          <w:szCs w:val="24"/>
        </w:rPr>
        <w:t>11</w:t>
      </w:r>
      <w:r w:rsidRPr="00AD6C1D">
        <w:rPr>
          <w:rFonts w:ascii="Open Sans" w:hAnsi="Open Sans" w:cs="Open Sans"/>
          <w:noProof/>
          <w:sz w:val="22"/>
          <w:szCs w:val="24"/>
        </w:rPr>
        <w:fldChar w:fldCharType="end"/>
      </w:r>
    </w:p>
    <w:p w14:paraId="5FD78E01" w14:textId="11A792F3"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What we will cover in Module 2</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_Toc71544725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11</w:t>
      </w:r>
      <w:r w:rsidRPr="00AD6C1D">
        <w:rPr>
          <w:rFonts w:ascii="Open Sans" w:hAnsi="Open Sans" w:cs="Open Sans"/>
          <w:noProof/>
          <w:sz w:val="21"/>
          <w:szCs w:val="24"/>
        </w:rPr>
        <w:fldChar w:fldCharType="end"/>
      </w:r>
    </w:p>
    <w:p w14:paraId="6B6F9E24" w14:textId="49DB6F9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Key learning for participants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_Toc71544726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11</w:t>
      </w:r>
      <w:r w:rsidRPr="00AD6C1D">
        <w:rPr>
          <w:rFonts w:ascii="Open Sans" w:hAnsi="Open Sans" w:cs="Open Sans"/>
          <w:noProof/>
          <w:sz w:val="21"/>
          <w:szCs w:val="24"/>
        </w:rPr>
        <w:fldChar w:fldCharType="end"/>
      </w:r>
    </w:p>
    <w:p w14:paraId="3412CCDB" w14:textId="6821E1E8"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Requirements for epidemics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_Toc71544727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11</w:t>
      </w:r>
      <w:r w:rsidRPr="00AD6C1D">
        <w:rPr>
          <w:rFonts w:ascii="Open Sans" w:hAnsi="Open Sans" w:cs="Open Sans"/>
          <w:noProof/>
          <w:sz w:val="21"/>
          <w:szCs w:val="24"/>
        </w:rPr>
        <w:fldChar w:fldCharType="end"/>
      </w:r>
    </w:p>
    <w:p w14:paraId="5049B81D" w14:textId="35BE8C7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Epidemics - learning from the past</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_Toc71544728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12</w:t>
      </w:r>
      <w:r w:rsidRPr="00AD6C1D">
        <w:rPr>
          <w:rFonts w:ascii="Open Sans" w:hAnsi="Open Sans" w:cs="Open Sans"/>
          <w:noProof/>
          <w:sz w:val="21"/>
          <w:szCs w:val="24"/>
        </w:rPr>
        <w:fldChar w:fldCharType="end"/>
      </w:r>
    </w:p>
    <w:p w14:paraId="3729001C" w14:textId="319AB3AE" w:rsidR="007A0EFE" w:rsidRPr="00AD6C1D" w:rsidRDefault="007A0EFE">
      <w:pPr>
        <w:pStyle w:val="TOC2"/>
        <w:tabs>
          <w:tab w:val="right" w:leader="underscore" w:pos="8714"/>
        </w:tabs>
        <w:rPr>
          <w:rFonts w:ascii="Open Sans" w:eastAsiaTheme="minorEastAsia" w:hAnsi="Open Sans" w:cs="Open Sans"/>
          <w:b w:val="0"/>
          <w:bCs w:val="0"/>
          <w:noProof/>
          <w:sz w:val="21"/>
          <w:szCs w:val="21"/>
          <w:lang w:val="it-IT"/>
        </w:rPr>
      </w:pPr>
      <w:r w:rsidRPr="00AD6C1D">
        <w:rPr>
          <w:rFonts w:ascii="Open Sans" w:hAnsi="Open Sans" w:cs="Open Sans"/>
          <w:noProof/>
          <w:sz w:val="21"/>
          <w:szCs w:val="24"/>
          <w:lang w:val="it-IT"/>
        </w:rPr>
        <w:t>Cholera</w:t>
      </w:r>
      <w:r w:rsidRPr="00AD6C1D">
        <w:rPr>
          <w:rFonts w:ascii="Open Sans" w:hAnsi="Open Sans" w:cs="Open Sans"/>
          <w:noProof/>
          <w:sz w:val="21"/>
          <w:szCs w:val="24"/>
          <w:lang w:val="it-IT"/>
        </w:rPr>
        <w:tab/>
      </w:r>
      <w:r w:rsidRPr="00AD6C1D">
        <w:rPr>
          <w:rFonts w:ascii="Open Sans" w:hAnsi="Open Sans" w:cs="Open Sans"/>
          <w:noProof/>
          <w:sz w:val="21"/>
          <w:szCs w:val="24"/>
        </w:rPr>
        <w:fldChar w:fldCharType="begin"/>
      </w:r>
      <w:r w:rsidRPr="00AD6C1D">
        <w:rPr>
          <w:rFonts w:ascii="Open Sans" w:hAnsi="Open Sans" w:cs="Open Sans"/>
          <w:noProof/>
          <w:sz w:val="21"/>
          <w:szCs w:val="24"/>
          <w:lang w:val="it-IT"/>
        </w:rPr>
        <w:instrText xml:space="preserve"> PAGEREF _Toc71544729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lang w:val="it-IT"/>
        </w:rPr>
        <w:t>15</w:t>
      </w:r>
      <w:r w:rsidRPr="00AD6C1D">
        <w:rPr>
          <w:rFonts w:ascii="Open Sans" w:hAnsi="Open Sans" w:cs="Open Sans"/>
          <w:noProof/>
          <w:sz w:val="21"/>
          <w:szCs w:val="24"/>
        </w:rPr>
        <w:fldChar w:fldCharType="end"/>
      </w:r>
    </w:p>
    <w:p w14:paraId="3AF60844" w14:textId="706F5CE6" w:rsidR="007A0EFE" w:rsidRPr="00AD6C1D" w:rsidRDefault="007A0EFE">
      <w:pPr>
        <w:pStyle w:val="TOC2"/>
        <w:tabs>
          <w:tab w:val="right" w:leader="underscore" w:pos="8714"/>
        </w:tabs>
        <w:rPr>
          <w:rFonts w:ascii="Open Sans" w:eastAsiaTheme="minorEastAsia" w:hAnsi="Open Sans" w:cs="Open Sans"/>
          <w:b w:val="0"/>
          <w:bCs w:val="0"/>
          <w:noProof/>
          <w:sz w:val="21"/>
          <w:szCs w:val="21"/>
          <w:lang w:val="it-IT"/>
        </w:rPr>
      </w:pPr>
      <w:r w:rsidRPr="00AD6C1D">
        <w:rPr>
          <w:rFonts w:ascii="Open Sans" w:hAnsi="Open Sans" w:cs="Open Sans"/>
          <w:noProof/>
          <w:sz w:val="21"/>
          <w:szCs w:val="24"/>
          <w:lang w:val="it-IT"/>
        </w:rPr>
        <w:t>Desk scenario</w:t>
      </w:r>
      <w:r w:rsidRPr="00AD6C1D">
        <w:rPr>
          <w:rFonts w:ascii="Open Sans" w:hAnsi="Open Sans" w:cs="Open Sans"/>
          <w:noProof/>
          <w:sz w:val="21"/>
          <w:szCs w:val="24"/>
          <w:lang w:val="it-IT"/>
        </w:rPr>
        <w:tab/>
      </w:r>
      <w:r w:rsidRPr="00AD6C1D">
        <w:rPr>
          <w:rFonts w:ascii="Open Sans" w:hAnsi="Open Sans" w:cs="Open Sans"/>
          <w:noProof/>
          <w:sz w:val="21"/>
          <w:szCs w:val="24"/>
        </w:rPr>
        <w:fldChar w:fldCharType="begin"/>
      </w:r>
      <w:r w:rsidRPr="00AD6C1D">
        <w:rPr>
          <w:rFonts w:ascii="Open Sans" w:hAnsi="Open Sans" w:cs="Open Sans"/>
          <w:noProof/>
          <w:sz w:val="21"/>
          <w:szCs w:val="24"/>
          <w:lang w:val="it-IT"/>
        </w:rPr>
        <w:instrText xml:space="preserve"> PAGEREF _Toc71544730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lang w:val="it-IT"/>
        </w:rPr>
        <w:t>19</w:t>
      </w:r>
      <w:r w:rsidRPr="00AD6C1D">
        <w:rPr>
          <w:rFonts w:ascii="Open Sans" w:hAnsi="Open Sans" w:cs="Open Sans"/>
          <w:noProof/>
          <w:sz w:val="21"/>
          <w:szCs w:val="24"/>
        </w:rPr>
        <w:fldChar w:fldCharType="end"/>
      </w:r>
    </w:p>
    <w:p w14:paraId="0BA7E73B" w14:textId="2722F59C" w:rsidR="007A0EFE" w:rsidRPr="00AD6C1D" w:rsidRDefault="007A0EFE">
      <w:pPr>
        <w:pStyle w:val="TOC2"/>
        <w:tabs>
          <w:tab w:val="right" w:leader="underscore" w:pos="8714"/>
        </w:tabs>
        <w:rPr>
          <w:rFonts w:ascii="Open Sans" w:eastAsiaTheme="minorEastAsia" w:hAnsi="Open Sans" w:cs="Open Sans"/>
          <w:b w:val="0"/>
          <w:bCs w:val="0"/>
          <w:noProof/>
          <w:sz w:val="21"/>
          <w:szCs w:val="21"/>
          <w:lang w:val="it-IT"/>
        </w:rPr>
      </w:pPr>
      <w:r w:rsidRPr="00AD6C1D">
        <w:rPr>
          <w:rFonts w:ascii="Open Sans" w:hAnsi="Open Sans" w:cs="Open Sans"/>
          <w:noProof/>
          <w:sz w:val="21"/>
          <w:szCs w:val="24"/>
          <w:lang w:val="it-IT"/>
        </w:rPr>
        <w:t>COVID-19</w:t>
      </w:r>
      <w:r w:rsidRPr="00AD6C1D">
        <w:rPr>
          <w:rFonts w:ascii="Open Sans" w:hAnsi="Open Sans" w:cs="Open Sans"/>
          <w:noProof/>
          <w:sz w:val="21"/>
          <w:szCs w:val="24"/>
          <w:lang w:val="it-IT"/>
        </w:rPr>
        <w:tab/>
      </w:r>
      <w:r w:rsidRPr="00AD6C1D">
        <w:rPr>
          <w:rFonts w:ascii="Open Sans" w:hAnsi="Open Sans" w:cs="Open Sans"/>
          <w:noProof/>
          <w:sz w:val="21"/>
          <w:szCs w:val="24"/>
        </w:rPr>
        <w:fldChar w:fldCharType="begin"/>
      </w:r>
      <w:r w:rsidRPr="00AD6C1D">
        <w:rPr>
          <w:rFonts w:ascii="Open Sans" w:hAnsi="Open Sans" w:cs="Open Sans"/>
          <w:noProof/>
          <w:sz w:val="21"/>
          <w:szCs w:val="24"/>
          <w:lang w:val="it-IT"/>
        </w:rPr>
        <w:instrText xml:space="preserve"> PAGEREF _Toc71544731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lang w:val="it-IT"/>
        </w:rPr>
        <w:t>20</w:t>
      </w:r>
      <w:r w:rsidRPr="00AD6C1D">
        <w:rPr>
          <w:rFonts w:ascii="Open Sans" w:hAnsi="Open Sans" w:cs="Open Sans"/>
          <w:noProof/>
          <w:sz w:val="21"/>
          <w:szCs w:val="24"/>
        </w:rPr>
        <w:fldChar w:fldCharType="end"/>
      </w:r>
    </w:p>
    <w:p w14:paraId="435E83B2" w14:textId="26F79ECA" w:rsidR="007A0EFE" w:rsidRPr="00AD6C1D" w:rsidRDefault="007A0EFE">
      <w:pPr>
        <w:pStyle w:val="TOC2"/>
        <w:tabs>
          <w:tab w:val="right" w:leader="underscore" w:pos="8714"/>
        </w:tabs>
        <w:rPr>
          <w:rFonts w:ascii="Open Sans" w:eastAsiaTheme="minorEastAsia" w:hAnsi="Open Sans" w:cs="Open Sans"/>
          <w:b w:val="0"/>
          <w:bCs w:val="0"/>
          <w:noProof/>
          <w:sz w:val="21"/>
          <w:szCs w:val="21"/>
          <w:lang w:val="it-IT"/>
        </w:rPr>
      </w:pPr>
      <w:r w:rsidRPr="00AD6C1D">
        <w:rPr>
          <w:rFonts w:ascii="Open Sans" w:hAnsi="Open Sans" w:cs="Open Sans"/>
          <w:noProof/>
          <w:sz w:val="21"/>
          <w:szCs w:val="24"/>
          <w:lang w:val="it-IT"/>
        </w:rPr>
        <w:t>Desk scenario</w:t>
      </w:r>
      <w:r w:rsidRPr="00AD6C1D">
        <w:rPr>
          <w:rFonts w:ascii="Open Sans" w:hAnsi="Open Sans" w:cs="Open Sans"/>
          <w:noProof/>
          <w:sz w:val="21"/>
          <w:szCs w:val="24"/>
          <w:lang w:val="it-IT"/>
        </w:rPr>
        <w:tab/>
      </w:r>
      <w:r w:rsidRPr="00AD6C1D">
        <w:rPr>
          <w:rFonts w:ascii="Open Sans" w:hAnsi="Open Sans" w:cs="Open Sans"/>
          <w:noProof/>
          <w:sz w:val="21"/>
          <w:szCs w:val="24"/>
        </w:rPr>
        <w:fldChar w:fldCharType="begin"/>
      </w:r>
      <w:r w:rsidRPr="00AD6C1D">
        <w:rPr>
          <w:rFonts w:ascii="Open Sans" w:hAnsi="Open Sans" w:cs="Open Sans"/>
          <w:noProof/>
          <w:sz w:val="21"/>
          <w:szCs w:val="24"/>
          <w:lang w:val="it-IT"/>
        </w:rPr>
        <w:instrText xml:space="preserve"> PAGEREF _Toc71544732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lang w:val="it-IT"/>
        </w:rPr>
        <w:t>22</w:t>
      </w:r>
      <w:r w:rsidRPr="00AD6C1D">
        <w:rPr>
          <w:rFonts w:ascii="Open Sans" w:hAnsi="Open Sans" w:cs="Open Sans"/>
          <w:noProof/>
          <w:sz w:val="21"/>
          <w:szCs w:val="24"/>
        </w:rPr>
        <w:fldChar w:fldCharType="end"/>
      </w:r>
    </w:p>
    <w:p w14:paraId="1BEF2586" w14:textId="262C3545"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Review of Module 2</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_Toc71544733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22</w:t>
      </w:r>
      <w:r w:rsidRPr="00AD6C1D">
        <w:rPr>
          <w:rFonts w:ascii="Open Sans" w:hAnsi="Open Sans" w:cs="Open Sans"/>
          <w:noProof/>
          <w:sz w:val="21"/>
          <w:szCs w:val="24"/>
        </w:rPr>
        <w:fldChar w:fldCharType="end"/>
      </w:r>
    </w:p>
    <w:p w14:paraId="407F41B3" w14:textId="06E0ED81" w:rsidR="007A0EFE" w:rsidRPr="00AD6C1D" w:rsidRDefault="007A0EFE">
      <w:pPr>
        <w:pStyle w:val="TOC1"/>
        <w:tabs>
          <w:tab w:val="right" w:leader="underscore" w:pos="8714"/>
        </w:tabs>
        <w:rPr>
          <w:rFonts w:ascii="Open Sans" w:eastAsiaTheme="minorEastAsia" w:hAnsi="Open Sans" w:cs="Open Sans"/>
          <w:b w:val="0"/>
          <w:bCs w:val="0"/>
          <w:i w:val="0"/>
          <w:iCs w:val="0"/>
          <w:noProof/>
          <w:sz w:val="21"/>
          <w:szCs w:val="21"/>
        </w:rPr>
      </w:pPr>
      <w:r w:rsidRPr="00AD6C1D">
        <w:rPr>
          <w:rFonts w:ascii="Open Sans" w:hAnsi="Open Sans" w:cs="Open Sans"/>
          <w:noProof/>
          <w:sz w:val="22"/>
          <w:szCs w:val="24"/>
        </w:rPr>
        <w:t>Module 3: Integration of WASH interventions with health facilities</w:t>
      </w:r>
      <w:r w:rsidRPr="00AD6C1D">
        <w:rPr>
          <w:rFonts w:ascii="Open Sans" w:hAnsi="Open Sans" w:cs="Open Sans"/>
          <w:noProof/>
          <w:sz w:val="22"/>
          <w:szCs w:val="24"/>
        </w:rPr>
        <w:tab/>
      </w:r>
      <w:r w:rsidRPr="00AD6C1D">
        <w:rPr>
          <w:rFonts w:ascii="Open Sans" w:hAnsi="Open Sans" w:cs="Open Sans"/>
          <w:noProof/>
          <w:sz w:val="22"/>
          <w:szCs w:val="24"/>
        </w:rPr>
        <w:fldChar w:fldCharType="begin"/>
      </w:r>
      <w:r w:rsidRPr="00AD6C1D">
        <w:rPr>
          <w:rFonts w:ascii="Open Sans" w:hAnsi="Open Sans" w:cs="Open Sans"/>
          <w:noProof/>
          <w:sz w:val="22"/>
          <w:szCs w:val="24"/>
        </w:rPr>
        <w:instrText xml:space="preserve"> PAGEREF _Toc71544734 \h </w:instrText>
      </w:r>
      <w:r w:rsidRPr="00AD6C1D">
        <w:rPr>
          <w:rFonts w:ascii="Open Sans" w:hAnsi="Open Sans" w:cs="Open Sans"/>
          <w:noProof/>
          <w:sz w:val="22"/>
          <w:szCs w:val="24"/>
        </w:rPr>
      </w:r>
      <w:r w:rsidRPr="00AD6C1D">
        <w:rPr>
          <w:rFonts w:ascii="Open Sans" w:hAnsi="Open Sans" w:cs="Open Sans"/>
          <w:noProof/>
          <w:sz w:val="22"/>
          <w:szCs w:val="24"/>
        </w:rPr>
        <w:fldChar w:fldCharType="separate"/>
      </w:r>
      <w:r w:rsidR="0087315B">
        <w:rPr>
          <w:rFonts w:ascii="Open Sans" w:hAnsi="Open Sans" w:cs="Open Sans"/>
          <w:noProof/>
          <w:sz w:val="22"/>
          <w:szCs w:val="24"/>
        </w:rPr>
        <w:t>23</w:t>
      </w:r>
      <w:r w:rsidRPr="00AD6C1D">
        <w:rPr>
          <w:rFonts w:ascii="Open Sans" w:hAnsi="Open Sans" w:cs="Open Sans"/>
          <w:noProof/>
          <w:sz w:val="22"/>
          <w:szCs w:val="24"/>
        </w:rPr>
        <w:fldChar w:fldCharType="end"/>
      </w:r>
    </w:p>
    <w:p w14:paraId="6D083675" w14:textId="0165A26D"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What we will cover in Module 3</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_Toc71544735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23</w:t>
      </w:r>
      <w:r w:rsidRPr="00AD6C1D">
        <w:rPr>
          <w:rFonts w:ascii="Open Sans" w:hAnsi="Open Sans" w:cs="Open Sans"/>
          <w:noProof/>
          <w:sz w:val="21"/>
          <w:szCs w:val="24"/>
        </w:rPr>
        <w:fldChar w:fldCharType="end"/>
      </w:r>
    </w:p>
    <w:p w14:paraId="6F1E1CD0" w14:textId="4266AC70"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Key learning for participants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_Toc71544736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23</w:t>
      </w:r>
      <w:r w:rsidRPr="00AD6C1D">
        <w:rPr>
          <w:rFonts w:ascii="Open Sans" w:hAnsi="Open Sans" w:cs="Open Sans"/>
          <w:noProof/>
          <w:sz w:val="21"/>
          <w:szCs w:val="24"/>
        </w:rPr>
        <w:fldChar w:fldCharType="end"/>
      </w:r>
    </w:p>
    <w:p w14:paraId="71445092" w14:textId="20546E2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Cholera Health / Treatment Facilities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_Toc71544737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24</w:t>
      </w:r>
      <w:r w:rsidRPr="00AD6C1D">
        <w:rPr>
          <w:rFonts w:ascii="Open Sans" w:hAnsi="Open Sans" w:cs="Open Sans"/>
          <w:noProof/>
          <w:sz w:val="21"/>
          <w:szCs w:val="24"/>
        </w:rPr>
        <w:fldChar w:fldCharType="end"/>
      </w:r>
    </w:p>
    <w:p w14:paraId="64D3D85D" w14:textId="58357986"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Oral rehydration point (ORP)</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_Toc71544738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24</w:t>
      </w:r>
      <w:r w:rsidRPr="00AD6C1D">
        <w:rPr>
          <w:rFonts w:ascii="Open Sans" w:hAnsi="Open Sans" w:cs="Open Sans"/>
          <w:noProof/>
          <w:sz w:val="21"/>
          <w:szCs w:val="24"/>
        </w:rPr>
        <w:fldChar w:fldCharType="end"/>
      </w:r>
    </w:p>
    <w:p w14:paraId="2E205435" w14:textId="5CB6773F"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Cleaning surfaces and items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_Toc71544739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27</w:t>
      </w:r>
      <w:r w:rsidRPr="00AD6C1D">
        <w:rPr>
          <w:rFonts w:ascii="Open Sans" w:hAnsi="Open Sans" w:cs="Open Sans"/>
          <w:noProof/>
          <w:sz w:val="21"/>
          <w:szCs w:val="24"/>
        </w:rPr>
        <w:fldChar w:fldCharType="end"/>
      </w:r>
    </w:p>
    <w:p w14:paraId="294B48BA" w14:textId="0C86F4CC"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Dead Body management</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_Toc71544740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28</w:t>
      </w:r>
      <w:r w:rsidRPr="00AD6C1D">
        <w:rPr>
          <w:rFonts w:ascii="Open Sans" w:hAnsi="Open Sans" w:cs="Open Sans"/>
          <w:noProof/>
          <w:sz w:val="21"/>
          <w:szCs w:val="24"/>
        </w:rPr>
        <w:fldChar w:fldCharType="end"/>
      </w:r>
    </w:p>
    <w:p w14:paraId="4831C862" w14:textId="6924BD52"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Cholera Treatment Unit (CTU)/Cholera Treatment Centre (CTC)</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_Toc71544741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28</w:t>
      </w:r>
      <w:r w:rsidRPr="00AD6C1D">
        <w:rPr>
          <w:rFonts w:ascii="Open Sans" w:hAnsi="Open Sans" w:cs="Open Sans"/>
          <w:noProof/>
          <w:sz w:val="21"/>
          <w:szCs w:val="24"/>
        </w:rPr>
        <w:fldChar w:fldCharType="end"/>
      </w:r>
    </w:p>
    <w:p w14:paraId="38E13603" w14:textId="5F588878"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Group Work</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_Toc71544742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32</w:t>
      </w:r>
      <w:r w:rsidRPr="00AD6C1D">
        <w:rPr>
          <w:rFonts w:ascii="Open Sans" w:hAnsi="Open Sans" w:cs="Open Sans"/>
          <w:noProof/>
          <w:sz w:val="21"/>
          <w:szCs w:val="24"/>
        </w:rPr>
        <w:fldChar w:fldCharType="end"/>
      </w:r>
    </w:p>
    <w:p w14:paraId="32E1E5D6" w14:textId="3B5ACBAB"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WASH in HCF and WASH &amp; COVID-19 resources (Annex Module 2)</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_Toc71544743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32</w:t>
      </w:r>
      <w:r w:rsidRPr="00AD6C1D">
        <w:rPr>
          <w:rFonts w:ascii="Open Sans" w:hAnsi="Open Sans" w:cs="Open Sans"/>
          <w:noProof/>
          <w:sz w:val="21"/>
          <w:szCs w:val="24"/>
        </w:rPr>
        <w:fldChar w:fldCharType="end"/>
      </w:r>
    </w:p>
    <w:p w14:paraId="1F3B06EE" w14:textId="42F421F0"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lastRenderedPageBreak/>
        <w:t>Review of Module 3</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_Toc71544744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32</w:t>
      </w:r>
      <w:r w:rsidRPr="00AD6C1D">
        <w:rPr>
          <w:rFonts w:ascii="Open Sans" w:hAnsi="Open Sans" w:cs="Open Sans"/>
          <w:noProof/>
          <w:sz w:val="21"/>
          <w:szCs w:val="24"/>
        </w:rPr>
        <w:fldChar w:fldCharType="end"/>
      </w:r>
    </w:p>
    <w:p w14:paraId="3685972D" w14:textId="29C35E3B" w:rsidR="007A0EFE" w:rsidRPr="00AD6C1D" w:rsidRDefault="007A0EFE">
      <w:pPr>
        <w:pStyle w:val="TOC1"/>
        <w:tabs>
          <w:tab w:val="right" w:leader="underscore" w:pos="8714"/>
        </w:tabs>
        <w:rPr>
          <w:rFonts w:ascii="Open Sans" w:eastAsiaTheme="minorEastAsia" w:hAnsi="Open Sans" w:cs="Open Sans"/>
          <w:b w:val="0"/>
          <w:bCs w:val="0"/>
          <w:i w:val="0"/>
          <w:iCs w:val="0"/>
          <w:noProof/>
          <w:sz w:val="21"/>
          <w:szCs w:val="21"/>
        </w:rPr>
      </w:pPr>
      <w:r w:rsidRPr="00AD6C1D">
        <w:rPr>
          <w:rFonts w:ascii="Open Sans" w:hAnsi="Open Sans" w:cs="Open Sans"/>
          <w:noProof/>
          <w:sz w:val="22"/>
          <w:szCs w:val="24"/>
        </w:rPr>
        <w:t>Module 4: Household interventions</w:t>
      </w:r>
      <w:r w:rsidRPr="00AD6C1D">
        <w:rPr>
          <w:rFonts w:ascii="Open Sans" w:hAnsi="Open Sans" w:cs="Open Sans"/>
          <w:noProof/>
          <w:sz w:val="22"/>
          <w:szCs w:val="24"/>
        </w:rPr>
        <w:tab/>
      </w:r>
      <w:r w:rsidRPr="00AD6C1D">
        <w:rPr>
          <w:rFonts w:ascii="Open Sans" w:hAnsi="Open Sans" w:cs="Open Sans"/>
          <w:noProof/>
          <w:sz w:val="22"/>
          <w:szCs w:val="24"/>
        </w:rPr>
        <w:fldChar w:fldCharType="begin"/>
      </w:r>
      <w:r w:rsidRPr="00AD6C1D">
        <w:rPr>
          <w:rFonts w:ascii="Open Sans" w:hAnsi="Open Sans" w:cs="Open Sans"/>
          <w:noProof/>
          <w:sz w:val="22"/>
          <w:szCs w:val="24"/>
        </w:rPr>
        <w:instrText xml:space="preserve"> PAGEREF _Toc71544745 \h </w:instrText>
      </w:r>
      <w:r w:rsidRPr="00AD6C1D">
        <w:rPr>
          <w:rFonts w:ascii="Open Sans" w:hAnsi="Open Sans" w:cs="Open Sans"/>
          <w:noProof/>
          <w:sz w:val="22"/>
          <w:szCs w:val="24"/>
        </w:rPr>
      </w:r>
      <w:r w:rsidRPr="00AD6C1D">
        <w:rPr>
          <w:rFonts w:ascii="Open Sans" w:hAnsi="Open Sans" w:cs="Open Sans"/>
          <w:noProof/>
          <w:sz w:val="22"/>
          <w:szCs w:val="24"/>
        </w:rPr>
        <w:fldChar w:fldCharType="separate"/>
      </w:r>
      <w:r w:rsidR="0087315B">
        <w:rPr>
          <w:rFonts w:ascii="Open Sans" w:hAnsi="Open Sans" w:cs="Open Sans"/>
          <w:noProof/>
          <w:sz w:val="22"/>
          <w:szCs w:val="24"/>
        </w:rPr>
        <w:t>34</w:t>
      </w:r>
      <w:r w:rsidRPr="00AD6C1D">
        <w:rPr>
          <w:rFonts w:ascii="Open Sans" w:hAnsi="Open Sans" w:cs="Open Sans"/>
          <w:noProof/>
          <w:sz w:val="22"/>
          <w:szCs w:val="24"/>
        </w:rPr>
        <w:fldChar w:fldCharType="end"/>
      </w:r>
    </w:p>
    <w:p w14:paraId="3E057476" w14:textId="5176FC35"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What we will cover in Module 4</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_Toc71544746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34</w:t>
      </w:r>
      <w:r w:rsidRPr="00AD6C1D">
        <w:rPr>
          <w:rFonts w:ascii="Open Sans" w:hAnsi="Open Sans" w:cs="Open Sans"/>
          <w:noProof/>
          <w:sz w:val="21"/>
          <w:szCs w:val="24"/>
        </w:rPr>
        <w:fldChar w:fldCharType="end"/>
      </w:r>
    </w:p>
    <w:p w14:paraId="7251A7E8" w14:textId="5A604394"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Key learning for participants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_Toc71544747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34</w:t>
      </w:r>
      <w:r w:rsidRPr="00AD6C1D">
        <w:rPr>
          <w:rFonts w:ascii="Open Sans" w:hAnsi="Open Sans" w:cs="Open Sans"/>
          <w:noProof/>
          <w:sz w:val="21"/>
          <w:szCs w:val="24"/>
        </w:rPr>
        <w:fldChar w:fldCharType="end"/>
      </w:r>
    </w:p>
    <w:p w14:paraId="41A375B4" w14:textId="30BC11E9"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Training Module 4 Agenda</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_Toc71544748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35</w:t>
      </w:r>
      <w:r w:rsidRPr="00AD6C1D">
        <w:rPr>
          <w:rFonts w:ascii="Open Sans" w:hAnsi="Open Sans" w:cs="Open Sans"/>
          <w:noProof/>
          <w:sz w:val="21"/>
          <w:szCs w:val="24"/>
        </w:rPr>
        <w:fldChar w:fldCharType="end"/>
      </w:r>
    </w:p>
    <w:p w14:paraId="36E74F23" w14:textId="5A07DEEA"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Cholera Risk: Proximity</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_Toc71544749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35</w:t>
      </w:r>
      <w:r w:rsidRPr="00AD6C1D">
        <w:rPr>
          <w:rFonts w:ascii="Open Sans" w:hAnsi="Open Sans" w:cs="Open Sans"/>
          <w:noProof/>
          <w:sz w:val="21"/>
          <w:szCs w:val="24"/>
        </w:rPr>
        <w:fldChar w:fldCharType="end"/>
      </w:r>
    </w:p>
    <w:p w14:paraId="62D3B5E6" w14:textId="38A12F4C"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Why Household level interventions for Cholera</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_Toc71544750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35</w:t>
      </w:r>
      <w:r w:rsidRPr="00AD6C1D">
        <w:rPr>
          <w:rFonts w:ascii="Open Sans" w:hAnsi="Open Sans" w:cs="Open Sans"/>
          <w:noProof/>
          <w:sz w:val="21"/>
          <w:szCs w:val="24"/>
        </w:rPr>
        <w:fldChar w:fldCharType="end"/>
      </w:r>
    </w:p>
    <w:p w14:paraId="6EF61DA1" w14:textId="14F009CB"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Targeting and Visiting Households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_Toc71544751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35</w:t>
      </w:r>
      <w:r w:rsidRPr="00AD6C1D">
        <w:rPr>
          <w:rFonts w:ascii="Open Sans" w:hAnsi="Open Sans" w:cs="Open Sans"/>
          <w:noProof/>
          <w:sz w:val="21"/>
          <w:szCs w:val="24"/>
        </w:rPr>
        <w:fldChar w:fldCharType="end"/>
      </w:r>
    </w:p>
    <w:p w14:paraId="72DBAAF6" w14:textId="424144AB"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Activity 1</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_Toc71544752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36</w:t>
      </w:r>
      <w:r w:rsidRPr="00AD6C1D">
        <w:rPr>
          <w:rFonts w:ascii="Open Sans" w:hAnsi="Open Sans" w:cs="Open Sans"/>
          <w:noProof/>
          <w:sz w:val="21"/>
          <w:szCs w:val="24"/>
        </w:rPr>
        <w:fldChar w:fldCharType="end"/>
      </w:r>
    </w:p>
    <w:p w14:paraId="703A9AC5" w14:textId="1CBC9D40"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Cholera Transmission Risks in the Case Household</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_Toc71544753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37</w:t>
      </w:r>
      <w:r w:rsidRPr="00AD6C1D">
        <w:rPr>
          <w:rFonts w:ascii="Open Sans" w:hAnsi="Open Sans" w:cs="Open Sans"/>
          <w:noProof/>
          <w:sz w:val="21"/>
          <w:szCs w:val="24"/>
        </w:rPr>
        <w:fldChar w:fldCharType="end"/>
      </w:r>
    </w:p>
    <w:p w14:paraId="13507E11" w14:textId="37B8F027"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Infection Prevention at home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_Toc71544754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37</w:t>
      </w:r>
      <w:r w:rsidRPr="00AD6C1D">
        <w:rPr>
          <w:rFonts w:ascii="Open Sans" w:hAnsi="Open Sans" w:cs="Open Sans"/>
          <w:noProof/>
          <w:sz w:val="21"/>
          <w:szCs w:val="24"/>
        </w:rPr>
        <w:fldChar w:fldCharType="end"/>
      </w:r>
    </w:p>
    <w:p w14:paraId="12010774" w14:textId="0EDC4D18"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Key Actions to Reduce Cholera Transmission Risk in the Case Household</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_Toc71544755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38</w:t>
      </w:r>
      <w:r w:rsidRPr="00AD6C1D">
        <w:rPr>
          <w:rFonts w:ascii="Open Sans" w:hAnsi="Open Sans" w:cs="Open Sans"/>
          <w:noProof/>
          <w:sz w:val="21"/>
          <w:szCs w:val="24"/>
        </w:rPr>
        <w:fldChar w:fldCharType="end"/>
      </w:r>
    </w:p>
    <w:p w14:paraId="4C87A63C" w14:textId="1F1C1533"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Actions to prevent COVID 19 Transmission at Household Level</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_Toc71544756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40</w:t>
      </w:r>
      <w:r w:rsidRPr="00AD6C1D">
        <w:rPr>
          <w:rFonts w:ascii="Open Sans" w:hAnsi="Open Sans" w:cs="Open Sans"/>
          <w:noProof/>
          <w:sz w:val="21"/>
          <w:szCs w:val="24"/>
        </w:rPr>
        <w:fldChar w:fldCharType="end"/>
      </w:r>
    </w:p>
    <w:p w14:paraId="0B013560" w14:textId="4BE5D7D3"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The Household Hygiene and Disinfection Kit List</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_Toc71544757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40</w:t>
      </w:r>
      <w:r w:rsidRPr="00AD6C1D">
        <w:rPr>
          <w:rFonts w:ascii="Open Sans" w:hAnsi="Open Sans" w:cs="Open Sans"/>
          <w:noProof/>
          <w:sz w:val="21"/>
          <w:szCs w:val="24"/>
        </w:rPr>
        <w:fldChar w:fldCharType="end"/>
      </w:r>
    </w:p>
    <w:p w14:paraId="486954BA" w14:textId="466A41E0"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Activity 2: Getting to know the kit assessment and actions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_Toc71544758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41</w:t>
      </w:r>
      <w:r w:rsidRPr="00AD6C1D">
        <w:rPr>
          <w:rFonts w:ascii="Open Sans" w:hAnsi="Open Sans" w:cs="Open Sans"/>
          <w:noProof/>
          <w:sz w:val="21"/>
          <w:szCs w:val="24"/>
        </w:rPr>
        <w:fldChar w:fldCharType="end"/>
      </w:r>
    </w:p>
    <w:p w14:paraId="0BE44DE6" w14:textId="16D11397"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Review of Module 4</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_Toc71544759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41</w:t>
      </w:r>
      <w:r w:rsidRPr="00AD6C1D">
        <w:rPr>
          <w:rFonts w:ascii="Open Sans" w:hAnsi="Open Sans" w:cs="Open Sans"/>
          <w:noProof/>
          <w:sz w:val="21"/>
          <w:szCs w:val="24"/>
        </w:rPr>
        <w:fldChar w:fldCharType="end"/>
      </w:r>
    </w:p>
    <w:p w14:paraId="508D1A5D" w14:textId="28B5709F" w:rsidR="007A0EFE" w:rsidRPr="00AD6C1D" w:rsidRDefault="007A0EFE">
      <w:pPr>
        <w:pStyle w:val="TOC1"/>
        <w:tabs>
          <w:tab w:val="right" w:leader="underscore" w:pos="8714"/>
        </w:tabs>
        <w:rPr>
          <w:rFonts w:ascii="Open Sans" w:eastAsiaTheme="minorEastAsia" w:hAnsi="Open Sans" w:cs="Open Sans"/>
          <w:b w:val="0"/>
          <w:bCs w:val="0"/>
          <w:i w:val="0"/>
          <w:iCs w:val="0"/>
          <w:noProof/>
          <w:sz w:val="21"/>
          <w:szCs w:val="21"/>
        </w:rPr>
      </w:pPr>
      <w:r w:rsidRPr="00AD6C1D">
        <w:rPr>
          <w:rFonts w:ascii="Open Sans" w:hAnsi="Open Sans" w:cs="Open Sans"/>
          <w:noProof/>
          <w:sz w:val="22"/>
          <w:szCs w:val="24"/>
        </w:rPr>
        <w:t>Module 5: Community Shared Spaces</w:t>
      </w:r>
      <w:r w:rsidRPr="00AD6C1D">
        <w:rPr>
          <w:rFonts w:ascii="Open Sans" w:hAnsi="Open Sans" w:cs="Open Sans"/>
          <w:noProof/>
          <w:sz w:val="22"/>
          <w:szCs w:val="24"/>
        </w:rPr>
        <w:tab/>
      </w:r>
      <w:r w:rsidRPr="00AD6C1D">
        <w:rPr>
          <w:rFonts w:ascii="Open Sans" w:hAnsi="Open Sans" w:cs="Open Sans"/>
          <w:noProof/>
          <w:sz w:val="22"/>
          <w:szCs w:val="24"/>
        </w:rPr>
        <w:fldChar w:fldCharType="begin"/>
      </w:r>
      <w:r w:rsidRPr="00AD6C1D">
        <w:rPr>
          <w:rFonts w:ascii="Open Sans" w:hAnsi="Open Sans" w:cs="Open Sans"/>
          <w:noProof/>
          <w:sz w:val="22"/>
          <w:szCs w:val="24"/>
        </w:rPr>
        <w:instrText xml:space="preserve"> PAGEREF _Toc71544760 \h </w:instrText>
      </w:r>
      <w:r w:rsidRPr="00AD6C1D">
        <w:rPr>
          <w:rFonts w:ascii="Open Sans" w:hAnsi="Open Sans" w:cs="Open Sans"/>
          <w:noProof/>
          <w:sz w:val="22"/>
          <w:szCs w:val="24"/>
        </w:rPr>
      </w:r>
      <w:r w:rsidRPr="00AD6C1D">
        <w:rPr>
          <w:rFonts w:ascii="Open Sans" w:hAnsi="Open Sans" w:cs="Open Sans"/>
          <w:noProof/>
          <w:sz w:val="22"/>
          <w:szCs w:val="24"/>
        </w:rPr>
        <w:fldChar w:fldCharType="separate"/>
      </w:r>
      <w:r w:rsidR="0087315B">
        <w:rPr>
          <w:rFonts w:ascii="Open Sans" w:hAnsi="Open Sans" w:cs="Open Sans"/>
          <w:noProof/>
          <w:sz w:val="22"/>
          <w:szCs w:val="24"/>
        </w:rPr>
        <w:t>42</w:t>
      </w:r>
      <w:r w:rsidRPr="00AD6C1D">
        <w:rPr>
          <w:rFonts w:ascii="Open Sans" w:hAnsi="Open Sans" w:cs="Open Sans"/>
          <w:noProof/>
          <w:sz w:val="22"/>
          <w:szCs w:val="24"/>
        </w:rPr>
        <w:fldChar w:fldCharType="end"/>
      </w:r>
    </w:p>
    <w:p w14:paraId="50394943" w14:textId="5EF9E047"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What we will cover in Module 5</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_Toc71544761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42</w:t>
      </w:r>
      <w:r w:rsidRPr="00AD6C1D">
        <w:rPr>
          <w:rFonts w:ascii="Open Sans" w:hAnsi="Open Sans" w:cs="Open Sans"/>
          <w:noProof/>
          <w:sz w:val="21"/>
          <w:szCs w:val="24"/>
        </w:rPr>
        <w:fldChar w:fldCharType="end"/>
      </w:r>
    </w:p>
    <w:p w14:paraId="40BC6343" w14:textId="1D2B11C0"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Key learning for participants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_Toc71544762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42</w:t>
      </w:r>
      <w:r w:rsidRPr="00AD6C1D">
        <w:rPr>
          <w:rFonts w:ascii="Open Sans" w:hAnsi="Open Sans" w:cs="Open Sans"/>
          <w:noProof/>
          <w:sz w:val="21"/>
          <w:szCs w:val="24"/>
        </w:rPr>
        <w:fldChar w:fldCharType="end"/>
      </w:r>
    </w:p>
    <w:p w14:paraId="1638C59A" w14:textId="01CD588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Principles of response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_Toc71544763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43</w:t>
      </w:r>
      <w:r w:rsidRPr="00AD6C1D">
        <w:rPr>
          <w:rFonts w:ascii="Open Sans" w:hAnsi="Open Sans" w:cs="Open Sans"/>
          <w:noProof/>
          <w:sz w:val="21"/>
          <w:szCs w:val="24"/>
        </w:rPr>
        <w:fldChar w:fldCharType="end"/>
      </w:r>
    </w:p>
    <w:p w14:paraId="1B016AA2" w14:textId="659CFE9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Discussion – identifying risks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_Toc71544764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43</w:t>
      </w:r>
      <w:r w:rsidRPr="00AD6C1D">
        <w:rPr>
          <w:rFonts w:ascii="Open Sans" w:hAnsi="Open Sans" w:cs="Open Sans"/>
          <w:noProof/>
          <w:sz w:val="21"/>
          <w:szCs w:val="24"/>
        </w:rPr>
        <w:fldChar w:fldCharType="end"/>
      </w:r>
    </w:p>
    <w:p w14:paraId="2064797B" w14:textId="4EB33A9C"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CHOLERA – WATER</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_Toc71544765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44</w:t>
      </w:r>
      <w:r w:rsidRPr="00AD6C1D">
        <w:rPr>
          <w:rFonts w:ascii="Open Sans" w:hAnsi="Open Sans" w:cs="Open Sans"/>
          <w:noProof/>
          <w:sz w:val="21"/>
          <w:szCs w:val="24"/>
        </w:rPr>
        <w:fldChar w:fldCharType="end"/>
      </w:r>
    </w:p>
    <w:p w14:paraId="4995391A" w14:textId="3C055D07"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Transmission routes of waterborne disease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_Toc71544766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44</w:t>
      </w:r>
      <w:r w:rsidRPr="00AD6C1D">
        <w:rPr>
          <w:rFonts w:ascii="Open Sans" w:hAnsi="Open Sans" w:cs="Open Sans"/>
          <w:noProof/>
          <w:sz w:val="21"/>
          <w:szCs w:val="24"/>
        </w:rPr>
        <w:fldChar w:fldCharType="end"/>
      </w:r>
    </w:p>
    <w:p w14:paraId="7CBC76FA" w14:textId="77423EBF"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CHOLERA – FOOD</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_Toc71544767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46</w:t>
      </w:r>
      <w:r w:rsidRPr="00AD6C1D">
        <w:rPr>
          <w:rFonts w:ascii="Open Sans" w:hAnsi="Open Sans" w:cs="Open Sans"/>
          <w:noProof/>
          <w:sz w:val="21"/>
          <w:szCs w:val="24"/>
        </w:rPr>
        <w:fldChar w:fldCharType="end"/>
      </w:r>
    </w:p>
    <w:p w14:paraId="652D6189" w14:textId="71DBD816"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Food Discussion – identifying risks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_Toc71544768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46</w:t>
      </w:r>
      <w:r w:rsidRPr="00AD6C1D">
        <w:rPr>
          <w:rFonts w:ascii="Open Sans" w:hAnsi="Open Sans" w:cs="Open Sans"/>
          <w:noProof/>
          <w:sz w:val="21"/>
          <w:szCs w:val="24"/>
        </w:rPr>
        <w:fldChar w:fldCharType="end"/>
      </w:r>
    </w:p>
    <w:p w14:paraId="1903A368" w14:textId="37C11F76"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Transmission routes of food-borne disease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_Toc71544769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46</w:t>
      </w:r>
      <w:r w:rsidRPr="00AD6C1D">
        <w:rPr>
          <w:rFonts w:ascii="Open Sans" w:hAnsi="Open Sans" w:cs="Open Sans"/>
          <w:noProof/>
          <w:sz w:val="21"/>
          <w:szCs w:val="24"/>
        </w:rPr>
        <w:fldChar w:fldCharType="end"/>
      </w:r>
    </w:p>
    <w:p w14:paraId="3BA09011" w14:textId="769AEB74"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COVID - rank the risks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_Toc71544770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47</w:t>
      </w:r>
      <w:r w:rsidRPr="00AD6C1D">
        <w:rPr>
          <w:rFonts w:ascii="Open Sans" w:hAnsi="Open Sans" w:cs="Open Sans"/>
          <w:noProof/>
          <w:sz w:val="21"/>
          <w:szCs w:val="24"/>
        </w:rPr>
        <w:fldChar w:fldCharType="end"/>
      </w:r>
    </w:p>
    <w:p w14:paraId="19C3BA5D" w14:textId="489823C2"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Transmission routes of person-to-person disease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_Toc71544771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48</w:t>
      </w:r>
      <w:r w:rsidRPr="00AD6C1D">
        <w:rPr>
          <w:rFonts w:ascii="Open Sans" w:hAnsi="Open Sans" w:cs="Open Sans"/>
          <w:noProof/>
          <w:sz w:val="21"/>
          <w:szCs w:val="24"/>
        </w:rPr>
        <w:fldChar w:fldCharType="end"/>
      </w:r>
    </w:p>
    <w:p w14:paraId="04D141A1" w14:textId="1F9AD82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Drinking water interventions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_Toc71544772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49</w:t>
      </w:r>
      <w:r w:rsidRPr="00AD6C1D">
        <w:rPr>
          <w:rFonts w:ascii="Open Sans" w:hAnsi="Open Sans" w:cs="Open Sans"/>
          <w:noProof/>
          <w:sz w:val="21"/>
          <w:szCs w:val="24"/>
        </w:rPr>
        <w:fldChar w:fldCharType="end"/>
      </w:r>
    </w:p>
    <w:p w14:paraId="6ACF67AC" w14:textId="58F19153"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Food interventions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_Toc71544773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51</w:t>
      </w:r>
      <w:r w:rsidRPr="00AD6C1D">
        <w:rPr>
          <w:rFonts w:ascii="Open Sans" w:hAnsi="Open Sans" w:cs="Open Sans"/>
          <w:noProof/>
          <w:sz w:val="21"/>
          <w:szCs w:val="24"/>
        </w:rPr>
        <w:fldChar w:fldCharType="end"/>
      </w:r>
    </w:p>
    <w:p w14:paraId="31C91571" w14:textId="11EA54B2"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P2P interventions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_Toc71544774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52</w:t>
      </w:r>
      <w:r w:rsidRPr="00AD6C1D">
        <w:rPr>
          <w:rFonts w:ascii="Open Sans" w:hAnsi="Open Sans" w:cs="Open Sans"/>
          <w:noProof/>
          <w:sz w:val="21"/>
          <w:szCs w:val="24"/>
        </w:rPr>
        <w:fldChar w:fldCharType="end"/>
      </w:r>
    </w:p>
    <w:p w14:paraId="0A484F85" w14:textId="1151C034"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Activity</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_Toc71544775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53</w:t>
      </w:r>
      <w:r w:rsidRPr="00AD6C1D">
        <w:rPr>
          <w:rFonts w:ascii="Open Sans" w:hAnsi="Open Sans" w:cs="Open Sans"/>
          <w:noProof/>
          <w:sz w:val="21"/>
          <w:szCs w:val="24"/>
        </w:rPr>
        <w:fldChar w:fldCharType="end"/>
      </w:r>
    </w:p>
    <w:p w14:paraId="131F4F07" w14:textId="33E7E304"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lastRenderedPageBreak/>
        <w:t>REVIEW OF PRINCIPLES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_Toc71544776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54</w:t>
      </w:r>
      <w:r w:rsidRPr="00AD6C1D">
        <w:rPr>
          <w:rFonts w:ascii="Open Sans" w:hAnsi="Open Sans" w:cs="Open Sans"/>
          <w:noProof/>
          <w:sz w:val="21"/>
          <w:szCs w:val="24"/>
        </w:rPr>
        <w:fldChar w:fldCharType="end"/>
      </w:r>
    </w:p>
    <w:p w14:paraId="33276B61" w14:textId="3B70968D" w:rsidR="007A0EFE" w:rsidRPr="00AD6C1D" w:rsidRDefault="007A0EFE">
      <w:pPr>
        <w:pStyle w:val="TOC1"/>
        <w:tabs>
          <w:tab w:val="right" w:leader="underscore" w:pos="8714"/>
        </w:tabs>
        <w:rPr>
          <w:rFonts w:ascii="Open Sans" w:eastAsiaTheme="minorEastAsia" w:hAnsi="Open Sans" w:cs="Open Sans"/>
          <w:b w:val="0"/>
          <w:bCs w:val="0"/>
          <w:i w:val="0"/>
          <w:iCs w:val="0"/>
          <w:noProof/>
          <w:sz w:val="21"/>
          <w:szCs w:val="21"/>
        </w:rPr>
      </w:pPr>
      <w:r w:rsidRPr="00AD6C1D">
        <w:rPr>
          <w:rFonts w:ascii="Open Sans" w:hAnsi="Open Sans" w:cs="Open Sans"/>
          <w:noProof/>
          <w:sz w:val="22"/>
          <w:szCs w:val="24"/>
        </w:rPr>
        <w:t>Module 5 – part II Chlorine Solution Materials, Applications and Preparation</w:t>
      </w:r>
      <w:r w:rsidRPr="00AD6C1D">
        <w:rPr>
          <w:rFonts w:ascii="Open Sans" w:hAnsi="Open Sans" w:cs="Open Sans"/>
          <w:noProof/>
          <w:sz w:val="22"/>
          <w:szCs w:val="24"/>
        </w:rPr>
        <w:tab/>
      </w:r>
      <w:r w:rsidRPr="00AD6C1D">
        <w:rPr>
          <w:rFonts w:ascii="Open Sans" w:hAnsi="Open Sans" w:cs="Open Sans"/>
          <w:noProof/>
          <w:sz w:val="22"/>
          <w:szCs w:val="24"/>
        </w:rPr>
        <w:fldChar w:fldCharType="begin"/>
      </w:r>
      <w:r w:rsidRPr="00AD6C1D">
        <w:rPr>
          <w:rFonts w:ascii="Open Sans" w:hAnsi="Open Sans" w:cs="Open Sans"/>
          <w:noProof/>
          <w:sz w:val="22"/>
          <w:szCs w:val="24"/>
        </w:rPr>
        <w:instrText xml:space="preserve"> PAGEREF _Toc71544777 \h </w:instrText>
      </w:r>
      <w:r w:rsidRPr="00AD6C1D">
        <w:rPr>
          <w:rFonts w:ascii="Open Sans" w:hAnsi="Open Sans" w:cs="Open Sans"/>
          <w:noProof/>
          <w:sz w:val="22"/>
          <w:szCs w:val="24"/>
        </w:rPr>
      </w:r>
      <w:r w:rsidRPr="00AD6C1D">
        <w:rPr>
          <w:rFonts w:ascii="Open Sans" w:hAnsi="Open Sans" w:cs="Open Sans"/>
          <w:noProof/>
          <w:sz w:val="22"/>
          <w:szCs w:val="24"/>
        </w:rPr>
        <w:fldChar w:fldCharType="separate"/>
      </w:r>
      <w:r w:rsidR="0087315B">
        <w:rPr>
          <w:rFonts w:ascii="Open Sans" w:hAnsi="Open Sans" w:cs="Open Sans"/>
          <w:noProof/>
          <w:sz w:val="22"/>
          <w:szCs w:val="24"/>
        </w:rPr>
        <w:t>55</w:t>
      </w:r>
      <w:r w:rsidRPr="00AD6C1D">
        <w:rPr>
          <w:rFonts w:ascii="Open Sans" w:hAnsi="Open Sans" w:cs="Open Sans"/>
          <w:noProof/>
          <w:sz w:val="22"/>
          <w:szCs w:val="24"/>
        </w:rPr>
        <w:fldChar w:fldCharType="end"/>
      </w:r>
    </w:p>
    <w:p w14:paraId="0A4F25AF" w14:textId="373A3C10"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Training Module Agenda</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_Toc71544778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55</w:t>
      </w:r>
      <w:r w:rsidRPr="00AD6C1D">
        <w:rPr>
          <w:rFonts w:ascii="Open Sans" w:hAnsi="Open Sans" w:cs="Open Sans"/>
          <w:noProof/>
          <w:sz w:val="21"/>
          <w:szCs w:val="24"/>
        </w:rPr>
        <w:fldChar w:fldCharType="end"/>
      </w:r>
    </w:p>
    <w:p w14:paraId="19655BF4" w14:textId="4E4BE2AA"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Material handling / Health and Safety / Storage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_Toc71544779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55</w:t>
      </w:r>
      <w:r w:rsidRPr="00AD6C1D">
        <w:rPr>
          <w:rFonts w:ascii="Open Sans" w:hAnsi="Open Sans" w:cs="Open Sans"/>
          <w:noProof/>
          <w:sz w:val="21"/>
          <w:szCs w:val="24"/>
        </w:rPr>
        <w:fldChar w:fldCharType="end"/>
      </w:r>
    </w:p>
    <w:p w14:paraId="60856E04" w14:textId="45AAF9EF"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lang w:val="en-US"/>
        </w:rPr>
        <w:t>WATA Unit Chlorine Production</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_Toc71544780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55</w:t>
      </w:r>
      <w:r w:rsidRPr="00AD6C1D">
        <w:rPr>
          <w:rFonts w:ascii="Open Sans" w:hAnsi="Open Sans" w:cs="Open Sans"/>
          <w:noProof/>
          <w:sz w:val="21"/>
          <w:szCs w:val="24"/>
        </w:rPr>
        <w:fldChar w:fldCharType="end"/>
      </w:r>
    </w:p>
    <w:p w14:paraId="79DA6924" w14:textId="6B58D4F3"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Surface Disinfection with Different Products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_Toc71544781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4B00742D" w14:textId="5A116204"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0.05%</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_Toc71544782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6B75C3FA" w14:textId="188B6DBE"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0.2%</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_Toc71544783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1FEC41A9" w14:textId="1C88FCF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2%</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_Toc71544784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459FC357" w14:textId="4CCD94A6"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HTH (70% active chlorine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_Toc71544785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1D15BD5F" w14:textId="10FC0406"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1 table spoon in 20 litres of water</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_Toc71544786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660E940A" w14:textId="532168E7"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1 table spoon in 5 litres of water</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_Toc71544787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58523C1E" w14:textId="0FAA14EB"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2 table spoons in 1 litre of water</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_Toc71544788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65D927BC" w14:textId="60B636FA"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Bleach (5%)</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_Toc71544789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56D63328" w14:textId="37324D6A"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14 table spoons in 20 litres of water or ¼ cup in 20 litres of water</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_Toc71544790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727579E4" w14:textId="252E847B"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20 table spoons in 5 litres of water</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_Toc71544791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1FD22368" w14:textId="1AB84570"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2 cups in one litre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_Toc71544792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5BA4FEC2" w14:textId="583A5A20"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Use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_Toc71544793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63CE383C" w14:textId="0EAA2905"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Washing hands and clothing (soak for 15 minutes)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_Toc71544794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795034E1" w14:textId="2853ADC6"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Skin disinfection</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_Toc71544795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150988D6" w14:textId="4AF1F25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Disinfecting of beds, floors, latrines, kitchen, utilities of patient, etc</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_Toc71544796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29D33F34" w14:textId="3136EC66"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Disinfection of vomit and stool.</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_Toc71544797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282C6FFB" w14:textId="637BC3A2"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Disinfecting dead bodies (clean or spray with this solution before last offices)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_Toc71544798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4BD0AB9A" w14:textId="73D1A419"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Precautions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_Toc71544799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1F540E5C" w14:textId="7C1B615F"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Solution must be changed every day and protected from heat and light</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_Toc71544800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76B7A9F9" w14:textId="06814E43"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Use with gloves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_Toc71544801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7F00AB64" w14:textId="17879FDE"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Solution must be changed every day and protected from heat and light</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_Toc71544802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57BC17EF" w14:textId="08DDE784"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Use with gloves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_Toc71544803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65EF085C" w14:textId="6B057ABA"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Solution must be changed every two days and protected from heat and light</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_Toc71544804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57</w:t>
      </w:r>
      <w:r w:rsidRPr="00AD6C1D">
        <w:rPr>
          <w:rFonts w:ascii="Open Sans" w:hAnsi="Open Sans" w:cs="Open Sans"/>
          <w:noProof/>
          <w:sz w:val="21"/>
          <w:szCs w:val="24"/>
        </w:rPr>
        <w:fldChar w:fldCharType="end"/>
      </w:r>
    </w:p>
    <w:p w14:paraId="1E2097C7" w14:textId="1E185D2C"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lang w:val="en-US"/>
        </w:rPr>
        <w:t>Water disinfection with different products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_Toc71544805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58</w:t>
      </w:r>
      <w:r w:rsidRPr="00AD6C1D">
        <w:rPr>
          <w:rFonts w:ascii="Open Sans" w:hAnsi="Open Sans" w:cs="Open Sans"/>
          <w:noProof/>
          <w:sz w:val="21"/>
          <w:szCs w:val="24"/>
        </w:rPr>
        <w:fldChar w:fldCharType="end"/>
      </w:r>
    </w:p>
    <w:p w14:paraId="636B656A" w14:textId="4EFE652F"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lang w:val="en-US"/>
        </w:rPr>
        <w:t>Factors affecting chlorination</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_Toc71544806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58</w:t>
      </w:r>
      <w:r w:rsidRPr="00AD6C1D">
        <w:rPr>
          <w:rFonts w:ascii="Open Sans" w:hAnsi="Open Sans" w:cs="Open Sans"/>
          <w:noProof/>
          <w:sz w:val="21"/>
          <w:szCs w:val="24"/>
        </w:rPr>
        <w:fldChar w:fldCharType="end"/>
      </w:r>
    </w:p>
    <w:p w14:paraId="2A1E6F39" w14:textId="199540E5"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Testing residual chlorine in water</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_Toc71544807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59</w:t>
      </w:r>
      <w:r w:rsidRPr="00AD6C1D">
        <w:rPr>
          <w:rFonts w:ascii="Open Sans" w:hAnsi="Open Sans" w:cs="Open Sans"/>
          <w:noProof/>
          <w:sz w:val="21"/>
          <w:szCs w:val="24"/>
        </w:rPr>
        <w:fldChar w:fldCharType="end"/>
      </w:r>
    </w:p>
    <w:p w14:paraId="6C9D9DC5" w14:textId="7CC93FB6"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lang w:val="en-US"/>
        </w:rPr>
        <w:lastRenderedPageBreak/>
        <w:t>Testing residual chlorine in water</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_Toc71544808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59</w:t>
      </w:r>
      <w:r w:rsidRPr="00AD6C1D">
        <w:rPr>
          <w:rFonts w:ascii="Open Sans" w:hAnsi="Open Sans" w:cs="Open Sans"/>
          <w:noProof/>
          <w:sz w:val="21"/>
          <w:szCs w:val="24"/>
        </w:rPr>
        <w:fldChar w:fldCharType="end"/>
      </w:r>
    </w:p>
    <w:p w14:paraId="75BA7404" w14:textId="014AE479"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lang w:val="en-US"/>
        </w:rPr>
        <w:t>Passive Inline Chlorinator Example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_Toc71544809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60</w:t>
      </w:r>
      <w:r w:rsidRPr="00AD6C1D">
        <w:rPr>
          <w:rFonts w:ascii="Open Sans" w:hAnsi="Open Sans" w:cs="Open Sans"/>
          <w:noProof/>
          <w:sz w:val="21"/>
          <w:szCs w:val="24"/>
        </w:rPr>
        <w:fldChar w:fldCharType="end"/>
      </w:r>
    </w:p>
    <w:p w14:paraId="0D01BB90" w14:textId="74E463EA"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lang w:val="en-US"/>
        </w:rPr>
        <w:t>Material handling, health &amp; safety</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_Toc71544810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60</w:t>
      </w:r>
      <w:r w:rsidRPr="00AD6C1D">
        <w:rPr>
          <w:rFonts w:ascii="Open Sans" w:hAnsi="Open Sans" w:cs="Open Sans"/>
          <w:noProof/>
          <w:sz w:val="21"/>
          <w:szCs w:val="24"/>
        </w:rPr>
        <w:fldChar w:fldCharType="end"/>
      </w:r>
    </w:p>
    <w:p w14:paraId="16852B67" w14:textId="5E33900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Review of Module 5</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_Toc71544811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61</w:t>
      </w:r>
      <w:r w:rsidRPr="00AD6C1D">
        <w:rPr>
          <w:rFonts w:ascii="Open Sans" w:hAnsi="Open Sans" w:cs="Open Sans"/>
          <w:noProof/>
          <w:sz w:val="21"/>
          <w:szCs w:val="24"/>
        </w:rPr>
        <w:fldChar w:fldCharType="end"/>
      </w:r>
    </w:p>
    <w:p w14:paraId="0DDEC8B7" w14:textId="562C1A75" w:rsidR="007A0EFE" w:rsidRPr="00AD6C1D" w:rsidRDefault="007A0EFE">
      <w:pPr>
        <w:pStyle w:val="TOC1"/>
        <w:tabs>
          <w:tab w:val="right" w:leader="underscore" w:pos="8714"/>
        </w:tabs>
        <w:rPr>
          <w:rFonts w:ascii="Open Sans" w:eastAsiaTheme="minorEastAsia" w:hAnsi="Open Sans" w:cs="Open Sans"/>
          <w:b w:val="0"/>
          <w:bCs w:val="0"/>
          <w:i w:val="0"/>
          <w:iCs w:val="0"/>
          <w:noProof/>
          <w:sz w:val="21"/>
          <w:szCs w:val="21"/>
        </w:rPr>
      </w:pPr>
      <w:r w:rsidRPr="00AD6C1D">
        <w:rPr>
          <w:rFonts w:ascii="Open Sans" w:hAnsi="Open Sans" w:cs="Open Sans"/>
          <w:noProof/>
          <w:sz w:val="22"/>
          <w:szCs w:val="24"/>
        </w:rPr>
        <w:t>Module 6: Cholera and COVID-19 High Risk Groups</w:t>
      </w:r>
      <w:r w:rsidRPr="00AD6C1D">
        <w:rPr>
          <w:rFonts w:ascii="Open Sans" w:hAnsi="Open Sans" w:cs="Open Sans"/>
          <w:noProof/>
          <w:sz w:val="22"/>
          <w:szCs w:val="24"/>
        </w:rPr>
        <w:tab/>
      </w:r>
      <w:r w:rsidRPr="00AD6C1D">
        <w:rPr>
          <w:rFonts w:ascii="Open Sans" w:hAnsi="Open Sans" w:cs="Open Sans"/>
          <w:noProof/>
          <w:sz w:val="22"/>
          <w:szCs w:val="24"/>
        </w:rPr>
        <w:fldChar w:fldCharType="begin"/>
      </w:r>
      <w:r w:rsidRPr="00AD6C1D">
        <w:rPr>
          <w:rFonts w:ascii="Open Sans" w:hAnsi="Open Sans" w:cs="Open Sans"/>
          <w:noProof/>
          <w:sz w:val="22"/>
          <w:szCs w:val="24"/>
        </w:rPr>
        <w:instrText xml:space="preserve"> PAGEREF _Toc71544812 \h </w:instrText>
      </w:r>
      <w:r w:rsidRPr="00AD6C1D">
        <w:rPr>
          <w:rFonts w:ascii="Open Sans" w:hAnsi="Open Sans" w:cs="Open Sans"/>
          <w:noProof/>
          <w:sz w:val="22"/>
          <w:szCs w:val="24"/>
        </w:rPr>
      </w:r>
      <w:r w:rsidRPr="00AD6C1D">
        <w:rPr>
          <w:rFonts w:ascii="Open Sans" w:hAnsi="Open Sans" w:cs="Open Sans"/>
          <w:noProof/>
          <w:sz w:val="22"/>
          <w:szCs w:val="24"/>
        </w:rPr>
        <w:fldChar w:fldCharType="separate"/>
      </w:r>
      <w:r w:rsidR="0087315B">
        <w:rPr>
          <w:rFonts w:ascii="Open Sans" w:hAnsi="Open Sans" w:cs="Open Sans"/>
          <w:noProof/>
          <w:sz w:val="22"/>
          <w:szCs w:val="24"/>
        </w:rPr>
        <w:t>63</w:t>
      </w:r>
      <w:r w:rsidRPr="00AD6C1D">
        <w:rPr>
          <w:rFonts w:ascii="Open Sans" w:hAnsi="Open Sans" w:cs="Open Sans"/>
          <w:noProof/>
          <w:sz w:val="22"/>
          <w:szCs w:val="24"/>
        </w:rPr>
        <w:fldChar w:fldCharType="end"/>
      </w:r>
    </w:p>
    <w:p w14:paraId="36C6D418" w14:textId="153D08BF"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What we will cover in Module 6</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_Toc71544813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63</w:t>
      </w:r>
      <w:r w:rsidRPr="00AD6C1D">
        <w:rPr>
          <w:rFonts w:ascii="Open Sans" w:hAnsi="Open Sans" w:cs="Open Sans"/>
          <w:noProof/>
          <w:sz w:val="21"/>
          <w:szCs w:val="24"/>
        </w:rPr>
        <w:fldChar w:fldCharType="end"/>
      </w:r>
    </w:p>
    <w:p w14:paraId="04C37EBB" w14:textId="52775C3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Key learning for participants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_Toc71544814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63</w:t>
      </w:r>
      <w:r w:rsidRPr="00AD6C1D">
        <w:rPr>
          <w:rFonts w:ascii="Open Sans" w:hAnsi="Open Sans" w:cs="Open Sans"/>
          <w:noProof/>
          <w:sz w:val="21"/>
          <w:szCs w:val="24"/>
        </w:rPr>
        <w:fldChar w:fldCharType="end"/>
      </w:r>
    </w:p>
    <w:p w14:paraId="5AE16F86" w14:textId="76F6851F"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High Risk groups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_Toc71544815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63</w:t>
      </w:r>
      <w:r w:rsidRPr="00AD6C1D">
        <w:rPr>
          <w:rFonts w:ascii="Open Sans" w:hAnsi="Open Sans" w:cs="Open Sans"/>
          <w:noProof/>
          <w:sz w:val="21"/>
          <w:szCs w:val="24"/>
        </w:rPr>
        <w:fldChar w:fldCharType="end"/>
      </w:r>
    </w:p>
    <w:p w14:paraId="15804C3D" w14:textId="30C8105C"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High Risk groups – Fishing communities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_Toc71544816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64</w:t>
      </w:r>
      <w:r w:rsidRPr="00AD6C1D">
        <w:rPr>
          <w:rFonts w:ascii="Open Sans" w:hAnsi="Open Sans" w:cs="Open Sans"/>
          <w:noProof/>
          <w:sz w:val="21"/>
          <w:szCs w:val="24"/>
        </w:rPr>
        <w:fldChar w:fldCharType="end"/>
      </w:r>
    </w:p>
    <w:p w14:paraId="75F96A7E" w14:textId="56AFDBF8"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High Risk groups – Nomadic populations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_Toc71544817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66</w:t>
      </w:r>
      <w:r w:rsidRPr="00AD6C1D">
        <w:rPr>
          <w:rFonts w:ascii="Open Sans" w:hAnsi="Open Sans" w:cs="Open Sans"/>
          <w:noProof/>
          <w:sz w:val="21"/>
          <w:szCs w:val="24"/>
        </w:rPr>
        <w:fldChar w:fldCharType="end"/>
      </w:r>
    </w:p>
    <w:p w14:paraId="7C7755A9" w14:textId="36B45CC7"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High Risk groups – Refugee settings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_Toc71544818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69</w:t>
      </w:r>
      <w:r w:rsidRPr="00AD6C1D">
        <w:rPr>
          <w:rFonts w:ascii="Open Sans" w:hAnsi="Open Sans" w:cs="Open Sans"/>
          <w:noProof/>
          <w:sz w:val="21"/>
          <w:szCs w:val="24"/>
        </w:rPr>
        <w:fldChar w:fldCharType="end"/>
      </w:r>
    </w:p>
    <w:p w14:paraId="091E3832" w14:textId="0AE56D18"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Funeral practices- checklist</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_Toc71544819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71</w:t>
      </w:r>
      <w:r w:rsidRPr="00AD6C1D">
        <w:rPr>
          <w:rFonts w:ascii="Open Sans" w:hAnsi="Open Sans" w:cs="Open Sans"/>
          <w:noProof/>
          <w:sz w:val="21"/>
          <w:szCs w:val="24"/>
        </w:rPr>
        <w:fldChar w:fldCharType="end"/>
      </w:r>
    </w:p>
    <w:p w14:paraId="675E9D1E" w14:textId="1C81F0BF"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Review of Module 6</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_Toc71544820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72</w:t>
      </w:r>
      <w:r w:rsidRPr="00AD6C1D">
        <w:rPr>
          <w:rFonts w:ascii="Open Sans" w:hAnsi="Open Sans" w:cs="Open Sans"/>
          <w:noProof/>
          <w:sz w:val="21"/>
          <w:szCs w:val="24"/>
        </w:rPr>
        <w:fldChar w:fldCharType="end"/>
      </w:r>
    </w:p>
    <w:p w14:paraId="33BE88A0" w14:textId="7CBA3CA2" w:rsidR="007A0EFE" w:rsidRPr="00AD6C1D" w:rsidRDefault="007A0EFE">
      <w:pPr>
        <w:pStyle w:val="TOC1"/>
        <w:tabs>
          <w:tab w:val="right" w:leader="underscore" w:pos="8714"/>
        </w:tabs>
        <w:rPr>
          <w:rFonts w:ascii="Open Sans" w:eastAsiaTheme="minorEastAsia" w:hAnsi="Open Sans" w:cs="Open Sans"/>
          <w:b w:val="0"/>
          <w:bCs w:val="0"/>
          <w:i w:val="0"/>
          <w:iCs w:val="0"/>
          <w:noProof/>
          <w:sz w:val="21"/>
          <w:szCs w:val="21"/>
        </w:rPr>
      </w:pPr>
      <w:r w:rsidRPr="00AD6C1D">
        <w:rPr>
          <w:rFonts w:ascii="Open Sans" w:hAnsi="Open Sans" w:cs="Open Sans"/>
          <w:noProof/>
          <w:sz w:val="22"/>
          <w:szCs w:val="24"/>
        </w:rPr>
        <w:t>Module 7: Medium and long-term interventions</w:t>
      </w:r>
      <w:r w:rsidRPr="00AD6C1D">
        <w:rPr>
          <w:rFonts w:ascii="Open Sans" w:hAnsi="Open Sans" w:cs="Open Sans"/>
          <w:noProof/>
          <w:sz w:val="22"/>
          <w:szCs w:val="24"/>
        </w:rPr>
        <w:tab/>
      </w:r>
      <w:r w:rsidRPr="00AD6C1D">
        <w:rPr>
          <w:rFonts w:ascii="Open Sans" w:hAnsi="Open Sans" w:cs="Open Sans"/>
          <w:noProof/>
          <w:sz w:val="22"/>
          <w:szCs w:val="24"/>
        </w:rPr>
        <w:fldChar w:fldCharType="begin"/>
      </w:r>
      <w:r w:rsidRPr="00AD6C1D">
        <w:rPr>
          <w:rFonts w:ascii="Open Sans" w:hAnsi="Open Sans" w:cs="Open Sans"/>
          <w:noProof/>
          <w:sz w:val="22"/>
          <w:szCs w:val="24"/>
        </w:rPr>
        <w:instrText xml:space="preserve"> PAGEREF _Toc71544821 \h </w:instrText>
      </w:r>
      <w:r w:rsidRPr="00AD6C1D">
        <w:rPr>
          <w:rFonts w:ascii="Open Sans" w:hAnsi="Open Sans" w:cs="Open Sans"/>
          <w:noProof/>
          <w:sz w:val="22"/>
          <w:szCs w:val="24"/>
        </w:rPr>
      </w:r>
      <w:r w:rsidRPr="00AD6C1D">
        <w:rPr>
          <w:rFonts w:ascii="Open Sans" w:hAnsi="Open Sans" w:cs="Open Sans"/>
          <w:noProof/>
          <w:sz w:val="22"/>
          <w:szCs w:val="24"/>
        </w:rPr>
        <w:fldChar w:fldCharType="separate"/>
      </w:r>
      <w:r w:rsidR="0087315B">
        <w:rPr>
          <w:rFonts w:ascii="Open Sans" w:hAnsi="Open Sans" w:cs="Open Sans"/>
          <w:noProof/>
          <w:sz w:val="22"/>
          <w:szCs w:val="24"/>
        </w:rPr>
        <w:t>73</w:t>
      </w:r>
      <w:r w:rsidRPr="00AD6C1D">
        <w:rPr>
          <w:rFonts w:ascii="Open Sans" w:hAnsi="Open Sans" w:cs="Open Sans"/>
          <w:noProof/>
          <w:sz w:val="22"/>
          <w:szCs w:val="24"/>
        </w:rPr>
        <w:fldChar w:fldCharType="end"/>
      </w:r>
    </w:p>
    <w:p w14:paraId="2F8C3E37" w14:textId="3038B6CE"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What we will cover in Module 7</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_Toc71544822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73</w:t>
      </w:r>
      <w:r w:rsidRPr="00AD6C1D">
        <w:rPr>
          <w:rFonts w:ascii="Open Sans" w:hAnsi="Open Sans" w:cs="Open Sans"/>
          <w:noProof/>
          <w:sz w:val="21"/>
          <w:szCs w:val="24"/>
        </w:rPr>
        <w:fldChar w:fldCharType="end"/>
      </w:r>
    </w:p>
    <w:p w14:paraId="323B8086" w14:textId="778352F6"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Key learning for participants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_Toc71544823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73</w:t>
      </w:r>
      <w:r w:rsidRPr="00AD6C1D">
        <w:rPr>
          <w:rFonts w:ascii="Open Sans" w:hAnsi="Open Sans" w:cs="Open Sans"/>
          <w:noProof/>
          <w:sz w:val="21"/>
          <w:szCs w:val="24"/>
        </w:rPr>
        <w:fldChar w:fldCharType="end"/>
      </w:r>
    </w:p>
    <w:p w14:paraId="2FBE6587" w14:textId="5BECAF9D"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Rationale</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_Toc71544824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73</w:t>
      </w:r>
      <w:r w:rsidRPr="00AD6C1D">
        <w:rPr>
          <w:rFonts w:ascii="Open Sans" w:hAnsi="Open Sans" w:cs="Open Sans"/>
          <w:noProof/>
          <w:sz w:val="21"/>
          <w:szCs w:val="24"/>
        </w:rPr>
        <w:fldChar w:fldCharType="end"/>
      </w:r>
    </w:p>
    <w:p w14:paraId="3649C582" w14:textId="5A48B78D"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Discussion points on better use of information, local production and maintenance of materials, and institutionalizing community capacity gains (Annex)</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_Toc71544825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74</w:t>
      </w:r>
      <w:r w:rsidRPr="00AD6C1D">
        <w:rPr>
          <w:rFonts w:ascii="Open Sans" w:hAnsi="Open Sans" w:cs="Open Sans"/>
          <w:noProof/>
          <w:sz w:val="21"/>
          <w:szCs w:val="24"/>
        </w:rPr>
        <w:fldChar w:fldCharType="end"/>
      </w:r>
    </w:p>
    <w:p w14:paraId="472AE16B" w14:textId="2076CBF9"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Chlorine Manufacture and the Evidence Action Model of Water Supply Protection</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_Toc71544826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74</w:t>
      </w:r>
      <w:r w:rsidRPr="00AD6C1D">
        <w:rPr>
          <w:rFonts w:ascii="Open Sans" w:hAnsi="Open Sans" w:cs="Open Sans"/>
          <w:noProof/>
          <w:sz w:val="21"/>
          <w:szCs w:val="24"/>
        </w:rPr>
        <w:fldChar w:fldCharType="end"/>
      </w:r>
    </w:p>
    <w:p w14:paraId="5316B3DD" w14:textId="11DA9B01"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Chlorine Distribution: How it works</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_Toc71544827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74</w:t>
      </w:r>
      <w:r w:rsidRPr="00AD6C1D">
        <w:rPr>
          <w:rFonts w:ascii="Open Sans" w:hAnsi="Open Sans" w:cs="Open Sans"/>
          <w:noProof/>
          <w:sz w:val="21"/>
          <w:szCs w:val="24"/>
        </w:rPr>
        <w:fldChar w:fldCharType="end"/>
      </w:r>
    </w:p>
    <w:p w14:paraId="28FF1801" w14:textId="6614E6C8"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Emergency to Medium Term – Jengu handwashing unit manufacture (Annex Module 7)</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_Toc71544828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75</w:t>
      </w:r>
      <w:r w:rsidRPr="00AD6C1D">
        <w:rPr>
          <w:rFonts w:ascii="Open Sans" w:hAnsi="Open Sans" w:cs="Open Sans"/>
          <w:noProof/>
          <w:sz w:val="21"/>
          <w:szCs w:val="24"/>
        </w:rPr>
        <w:fldChar w:fldCharType="end"/>
      </w:r>
    </w:p>
    <w:p w14:paraId="5D48955C" w14:textId="07FEA10A"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Ram Pump Installation or Manufacture (Annex Module 7)</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_Toc71544829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75</w:t>
      </w:r>
      <w:r w:rsidRPr="00AD6C1D">
        <w:rPr>
          <w:rFonts w:ascii="Open Sans" w:hAnsi="Open Sans" w:cs="Open Sans"/>
          <w:noProof/>
          <w:sz w:val="21"/>
          <w:szCs w:val="24"/>
        </w:rPr>
        <w:fldChar w:fldCharType="end"/>
      </w:r>
    </w:p>
    <w:p w14:paraId="4496D0B3" w14:textId="6C9ADF18"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Latrine Slab Manufacture (Annex Module 7)</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_Toc71544830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75</w:t>
      </w:r>
      <w:r w:rsidRPr="00AD6C1D">
        <w:rPr>
          <w:rFonts w:ascii="Open Sans" w:hAnsi="Open Sans" w:cs="Open Sans"/>
          <w:noProof/>
          <w:sz w:val="21"/>
          <w:szCs w:val="24"/>
        </w:rPr>
        <w:fldChar w:fldCharType="end"/>
      </w:r>
    </w:p>
    <w:p w14:paraId="68D13A8B" w14:textId="602F4AA8" w:rsidR="007A0EFE" w:rsidRPr="00AD6C1D" w:rsidRDefault="007A0EFE">
      <w:pPr>
        <w:pStyle w:val="TOC2"/>
        <w:tabs>
          <w:tab w:val="right" w:leader="underscore" w:pos="8714"/>
        </w:tabs>
        <w:rPr>
          <w:rFonts w:ascii="Open Sans" w:eastAsiaTheme="minorEastAsia" w:hAnsi="Open Sans" w:cs="Open Sans"/>
          <w:b w:val="0"/>
          <w:bCs w:val="0"/>
          <w:noProof/>
          <w:sz w:val="21"/>
          <w:szCs w:val="21"/>
        </w:rPr>
      </w:pPr>
      <w:r w:rsidRPr="00AD6C1D">
        <w:rPr>
          <w:rFonts w:ascii="Open Sans" w:hAnsi="Open Sans" w:cs="Open Sans"/>
          <w:noProof/>
          <w:sz w:val="21"/>
          <w:szCs w:val="24"/>
        </w:rPr>
        <w:t>Review of Module 7</w:t>
      </w:r>
      <w:r w:rsidRPr="00AD6C1D">
        <w:rPr>
          <w:rFonts w:ascii="Open Sans" w:hAnsi="Open Sans" w:cs="Open Sans"/>
          <w:noProof/>
          <w:sz w:val="21"/>
          <w:szCs w:val="24"/>
        </w:rPr>
        <w:tab/>
      </w:r>
      <w:r w:rsidRPr="00AD6C1D">
        <w:rPr>
          <w:rFonts w:ascii="Open Sans" w:hAnsi="Open Sans" w:cs="Open Sans"/>
          <w:noProof/>
          <w:sz w:val="21"/>
          <w:szCs w:val="24"/>
        </w:rPr>
        <w:fldChar w:fldCharType="begin"/>
      </w:r>
      <w:r w:rsidRPr="00AD6C1D">
        <w:rPr>
          <w:rFonts w:ascii="Open Sans" w:hAnsi="Open Sans" w:cs="Open Sans"/>
          <w:noProof/>
          <w:sz w:val="21"/>
          <w:szCs w:val="24"/>
        </w:rPr>
        <w:instrText xml:space="preserve"> PAGEREF _Toc71544831 \h </w:instrText>
      </w:r>
      <w:r w:rsidRPr="00AD6C1D">
        <w:rPr>
          <w:rFonts w:ascii="Open Sans" w:hAnsi="Open Sans" w:cs="Open Sans"/>
          <w:noProof/>
          <w:sz w:val="21"/>
          <w:szCs w:val="24"/>
        </w:rPr>
      </w:r>
      <w:r w:rsidRPr="00AD6C1D">
        <w:rPr>
          <w:rFonts w:ascii="Open Sans" w:hAnsi="Open Sans" w:cs="Open Sans"/>
          <w:noProof/>
          <w:sz w:val="21"/>
          <w:szCs w:val="24"/>
        </w:rPr>
        <w:fldChar w:fldCharType="separate"/>
      </w:r>
      <w:r w:rsidR="0087315B">
        <w:rPr>
          <w:rFonts w:ascii="Open Sans" w:hAnsi="Open Sans" w:cs="Open Sans"/>
          <w:noProof/>
          <w:sz w:val="21"/>
          <w:szCs w:val="24"/>
        </w:rPr>
        <w:t>75</w:t>
      </w:r>
      <w:r w:rsidRPr="00AD6C1D">
        <w:rPr>
          <w:rFonts w:ascii="Open Sans" w:hAnsi="Open Sans" w:cs="Open Sans"/>
          <w:noProof/>
          <w:sz w:val="21"/>
          <w:szCs w:val="24"/>
        </w:rPr>
        <w:fldChar w:fldCharType="end"/>
      </w:r>
    </w:p>
    <w:p w14:paraId="4046FB53" w14:textId="3DBFC654" w:rsidR="003E5E17" w:rsidRPr="00AD6C1D" w:rsidRDefault="007A0EFE" w:rsidP="008E3F9D">
      <w:pPr>
        <w:pStyle w:val="Heading1"/>
        <w:rPr>
          <w:rFonts w:ascii="Open Sans" w:hAnsi="Open Sans" w:cs="Open Sans"/>
          <w:sz w:val="36"/>
          <w:szCs w:val="18"/>
        </w:rPr>
      </w:pPr>
      <w:r w:rsidRPr="00AD6C1D">
        <w:rPr>
          <w:rFonts w:ascii="Open Sans" w:hAnsi="Open Sans" w:cs="Open Sans"/>
          <w:b/>
          <w:bCs/>
          <w:i/>
          <w:iCs/>
          <w:color w:val="auto"/>
          <w:kern w:val="0"/>
          <w:sz w:val="22"/>
          <w:szCs w:val="24"/>
        </w:rPr>
        <w:fldChar w:fldCharType="end"/>
      </w:r>
      <w:r w:rsidR="008760B0" w:rsidRPr="00AD6C1D">
        <w:rPr>
          <w:rFonts w:ascii="Open Sans" w:hAnsi="Open Sans" w:cs="Open Sans"/>
          <w:sz w:val="36"/>
          <w:szCs w:val="18"/>
        </w:rPr>
        <w:br w:type="page"/>
      </w:r>
      <w:bookmarkEnd w:id="0"/>
      <w:bookmarkEnd w:id="1"/>
      <w:bookmarkEnd w:id="2"/>
    </w:p>
    <w:p w14:paraId="3D4F81D1" w14:textId="77777777" w:rsidR="006F1BB2" w:rsidRPr="00735655" w:rsidRDefault="006F1BB2" w:rsidP="003E5E17">
      <w:pPr>
        <w:pStyle w:val="Heading1"/>
        <w:sectPr w:rsidR="006F1BB2" w:rsidRPr="00735655">
          <w:footerReference w:type="default" r:id="rId11"/>
          <w:headerReference w:type="first" r:id="rId12"/>
          <w:footerReference w:type="first" r:id="rId13"/>
          <w:pgSz w:w="11900" w:h="16840"/>
          <w:pgMar w:top="1814" w:right="1588" w:bottom="1361" w:left="1588" w:header="567" w:footer="567" w:gutter="0"/>
          <w:cols w:space="708"/>
          <w:titlePg/>
        </w:sectPr>
      </w:pPr>
    </w:p>
    <w:bookmarkStart w:id="3" w:name="_Toc71544714"/>
    <w:p w14:paraId="66BC839D" w14:textId="10771113" w:rsidR="006977C6" w:rsidRPr="00AD6C1D" w:rsidRDefault="000C3F63" w:rsidP="003E5E17">
      <w:pPr>
        <w:pStyle w:val="Heading1"/>
        <w:rPr>
          <w:rFonts w:ascii="Montserrat SemiBold" w:hAnsi="Montserrat SemiBold"/>
          <w:b/>
          <w:bCs/>
        </w:rPr>
      </w:pPr>
      <w:r w:rsidRPr="000C3F63">
        <w:rPr>
          <w:rFonts w:ascii="Montserrat SemiBold" w:hAnsi="Montserrat SemiBold"/>
          <w:b/>
          <w:bCs/>
          <w:noProof/>
          <w:color w:val="FFFFFF" w:themeColor="background1"/>
        </w:rPr>
        <w:lastRenderedPageBreak/>
        <mc:AlternateContent>
          <mc:Choice Requires="wps">
            <w:drawing>
              <wp:anchor distT="0" distB="0" distL="114300" distR="114300" simplePos="0" relativeHeight="251592191" behindDoc="1" locked="0" layoutInCell="1" allowOverlap="1" wp14:anchorId="72FE7B64" wp14:editId="3EFAFB87">
                <wp:simplePos x="0" y="0"/>
                <wp:positionH relativeFrom="column">
                  <wp:posOffset>-1009748</wp:posOffset>
                </wp:positionH>
                <wp:positionV relativeFrom="paragraph">
                  <wp:posOffset>-6741</wp:posOffset>
                </wp:positionV>
                <wp:extent cx="7569786" cy="858129"/>
                <wp:effectExtent l="12700" t="12700" r="12700" b="18415"/>
                <wp:wrapNone/>
                <wp:docPr id="29" name="Rectangle 29"/>
                <wp:cNvGraphicFramePr/>
                <a:graphic xmlns:a="http://schemas.openxmlformats.org/drawingml/2006/main">
                  <a:graphicData uri="http://schemas.microsoft.com/office/word/2010/wordprocessingShape">
                    <wps:wsp>
                      <wps:cNvSpPr/>
                      <wps:spPr>
                        <a:xfrm>
                          <a:off x="0" y="0"/>
                          <a:ext cx="7569786" cy="858129"/>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3DBC16" id="Rectangle 29" o:spid="_x0000_s1026" style="position:absolute;margin-left:-79.5pt;margin-top:-.55pt;width:596.05pt;height:67.55pt;z-index:-25172428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" fillcolor="#17365d [2415]" strokecolor="#243f60 [1604]" strokeweight="2pt"/>
            </w:pict>
          </mc:Fallback>
        </mc:AlternateContent>
      </w:r>
      <w:r w:rsidR="003E5E17" w:rsidRPr="000C3F63">
        <w:rPr>
          <w:rFonts w:ascii="Montserrat SemiBold" w:hAnsi="Montserrat SemiBold"/>
          <w:b/>
          <w:bCs/>
          <w:color w:val="FFFFFF" w:themeColor="background1"/>
        </w:rPr>
        <w:t>Module 1</w:t>
      </w:r>
      <w:r w:rsidR="00D94871" w:rsidRPr="000C3F63">
        <w:rPr>
          <w:rFonts w:ascii="Montserrat SemiBold" w:hAnsi="Montserrat SemiBold"/>
          <w:b/>
          <w:bCs/>
          <w:color w:val="FFFFFF" w:themeColor="background1"/>
        </w:rPr>
        <w:t xml:space="preserve">: Overview, Branch </w:t>
      </w:r>
      <w:r w:rsidR="00DF442B">
        <w:rPr>
          <w:rFonts w:ascii="Montserrat SemiBold" w:hAnsi="Montserrat SemiBold"/>
          <w:b/>
          <w:bCs/>
          <w:color w:val="FFFFFF" w:themeColor="background1"/>
        </w:rPr>
        <w:t>Outbreak Response</w:t>
      </w:r>
      <w:r w:rsidR="00D94871" w:rsidRPr="000C3F63">
        <w:rPr>
          <w:rFonts w:ascii="Montserrat SemiBold" w:hAnsi="Montserrat SemiBold"/>
          <w:b/>
          <w:bCs/>
          <w:color w:val="FFFFFF" w:themeColor="background1"/>
        </w:rPr>
        <w:t xml:space="preserve"> Team (B</w:t>
      </w:r>
      <w:r w:rsidR="00DF442B">
        <w:rPr>
          <w:rFonts w:ascii="Montserrat SemiBold" w:hAnsi="Montserrat SemiBold"/>
          <w:b/>
          <w:bCs/>
          <w:color w:val="FFFFFF" w:themeColor="background1"/>
        </w:rPr>
        <w:t>ORT</w:t>
      </w:r>
      <w:r w:rsidR="00D94871" w:rsidRPr="000C3F63">
        <w:rPr>
          <w:rFonts w:ascii="Montserrat SemiBold" w:hAnsi="Montserrat SemiBold"/>
          <w:b/>
          <w:bCs/>
          <w:color w:val="FFFFFF" w:themeColor="background1"/>
        </w:rPr>
        <w:t>) for cholera</w:t>
      </w:r>
      <w:bookmarkEnd w:id="3"/>
    </w:p>
    <w:p w14:paraId="2210AC58" w14:textId="6C189B54" w:rsidR="00D94871" w:rsidRPr="000C3F63" w:rsidRDefault="0021447F" w:rsidP="003A71AE">
      <w:pPr>
        <w:pStyle w:val="Heading2"/>
        <w:rPr>
          <w:rFonts w:ascii="Montserrat SemiBold" w:hAnsi="Montserrat SemiBold"/>
          <w:b/>
          <w:bCs/>
          <w:color w:val="F5333F"/>
        </w:rPr>
      </w:pPr>
      <w:bookmarkStart w:id="4" w:name="_Toc71544715"/>
      <w:r w:rsidRPr="000C3F63">
        <w:rPr>
          <w:rFonts w:ascii="Montserrat SemiBold" w:hAnsi="Montserrat SemiBold"/>
          <w:b/>
          <w:bCs/>
          <w:color w:val="F5333F"/>
        </w:rPr>
        <w:t>What we will cover in Module 1</w:t>
      </w:r>
      <w:bookmarkEnd w:id="4"/>
    </w:p>
    <w:p w14:paraId="6CCB5957" w14:textId="06C0623B" w:rsidR="003A71AE" w:rsidRPr="00AD6C1D" w:rsidRDefault="003A71AE" w:rsidP="00A76DB3">
      <w:pPr>
        <w:pStyle w:val="ListParagraph"/>
        <w:numPr>
          <w:ilvl w:val="0"/>
          <w:numId w:val="14"/>
        </w:numPr>
        <w:rPr>
          <w:rFonts w:ascii="Open Sans" w:hAnsi="Open Sans" w:cs="Open Sans"/>
          <w:sz w:val="21"/>
          <w:szCs w:val="18"/>
        </w:rPr>
      </w:pPr>
      <w:r w:rsidRPr="00AD6C1D">
        <w:rPr>
          <w:rFonts w:ascii="Open Sans" w:hAnsi="Open Sans" w:cs="Open Sans"/>
          <w:sz w:val="21"/>
          <w:szCs w:val="18"/>
        </w:rPr>
        <w:t>How do IFRC and the National Societies prepare for and respond to cholera outbreaks across Africa.</w:t>
      </w:r>
    </w:p>
    <w:p w14:paraId="502F6181" w14:textId="3467A20B" w:rsidR="003A71AE" w:rsidRPr="00AD6C1D" w:rsidRDefault="003A71AE" w:rsidP="00A76DB3">
      <w:pPr>
        <w:pStyle w:val="ListParagraph"/>
        <w:numPr>
          <w:ilvl w:val="0"/>
          <w:numId w:val="14"/>
        </w:numPr>
        <w:rPr>
          <w:rFonts w:ascii="Open Sans" w:hAnsi="Open Sans" w:cs="Open Sans"/>
          <w:sz w:val="21"/>
          <w:szCs w:val="18"/>
        </w:rPr>
      </w:pPr>
      <w:r w:rsidRPr="00AD6C1D">
        <w:rPr>
          <w:rFonts w:ascii="Open Sans" w:hAnsi="Open Sans" w:cs="Open Sans"/>
          <w:sz w:val="21"/>
          <w:szCs w:val="18"/>
        </w:rPr>
        <w:t>How the Branch Transmission Intervention Team fits into RCRC responses.</w:t>
      </w:r>
    </w:p>
    <w:p w14:paraId="44BC784A" w14:textId="3D65CF89" w:rsidR="003A71AE" w:rsidRPr="00AD6C1D" w:rsidRDefault="003A71AE" w:rsidP="00A76DB3">
      <w:pPr>
        <w:pStyle w:val="ListParagraph"/>
        <w:numPr>
          <w:ilvl w:val="0"/>
          <w:numId w:val="14"/>
        </w:numPr>
        <w:rPr>
          <w:rFonts w:ascii="Open Sans" w:hAnsi="Open Sans" w:cs="Open Sans"/>
          <w:sz w:val="21"/>
          <w:szCs w:val="18"/>
        </w:rPr>
      </w:pPr>
      <w:r w:rsidRPr="00AD6C1D">
        <w:rPr>
          <w:rFonts w:ascii="Open Sans" w:hAnsi="Open Sans" w:cs="Open Sans"/>
          <w:sz w:val="21"/>
          <w:szCs w:val="18"/>
        </w:rPr>
        <w:t xml:space="preserve">Rationale for the </w:t>
      </w:r>
      <w:proofErr w:type="spellStart"/>
      <w:r w:rsidRPr="00AD6C1D">
        <w:rPr>
          <w:rFonts w:ascii="Open Sans" w:hAnsi="Open Sans" w:cs="Open Sans"/>
          <w:sz w:val="21"/>
          <w:szCs w:val="18"/>
        </w:rPr>
        <w:t>T</w:t>
      </w:r>
      <w:r w:rsidR="00AD6C1D" w:rsidRPr="00AD6C1D">
        <w:rPr>
          <w:rFonts w:ascii="Open Sans" w:hAnsi="Open Sans" w:cs="Open Sans"/>
          <w:sz w:val="21"/>
          <w:szCs w:val="18"/>
        </w:rPr>
        <w:t>a</w:t>
      </w:r>
      <w:r w:rsidRPr="00AD6C1D">
        <w:rPr>
          <w:rFonts w:ascii="Open Sans" w:hAnsi="Open Sans" w:cs="Open Sans"/>
          <w:sz w:val="21"/>
          <w:szCs w:val="18"/>
        </w:rPr>
        <w:t>ransmission</w:t>
      </w:r>
      <w:proofErr w:type="spellEnd"/>
      <w:r w:rsidRPr="00AD6C1D">
        <w:rPr>
          <w:rFonts w:ascii="Open Sans" w:hAnsi="Open Sans" w:cs="Open Sans"/>
          <w:sz w:val="21"/>
          <w:szCs w:val="18"/>
        </w:rPr>
        <w:t xml:space="preserve"> Intervention team and an overview of its actions and 5 Tier approach.</w:t>
      </w:r>
    </w:p>
    <w:p w14:paraId="0D5F9457" w14:textId="77777777" w:rsidR="003A71AE" w:rsidRPr="00AD6C1D" w:rsidRDefault="003A71AE" w:rsidP="00A76DB3">
      <w:pPr>
        <w:pStyle w:val="ListParagraph"/>
        <w:numPr>
          <w:ilvl w:val="0"/>
          <w:numId w:val="14"/>
        </w:numPr>
        <w:rPr>
          <w:rFonts w:ascii="Open Sans" w:hAnsi="Open Sans" w:cs="Open Sans"/>
          <w:sz w:val="21"/>
          <w:szCs w:val="18"/>
        </w:rPr>
      </w:pPr>
      <w:r w:rsidRPr="00AD6C1D">
        <w:rPr>
          <w:rFonts w:ascii="Open Sans" w:hAnsi="Open Sans" w:cs="Open Sans"/>
          <w:sz w:val="21"/>
          <w:szCs w:val="18"/>
        </w:rPr>
        <w:t>Government and Country Analysis of the health set up for cholera in your country.</w:t>
      </w:r>
    </w:p>
    <w:p w14:paraId="1FDD535B" w14:textId="1D8529EF" w:rsidR="00D94871" w:rsidRPr="00735655" w:rsidRDefault="00D94871" w:rsidP="00D94871">
      <w:pPr>
        <w:pStyle w:val="BodyText"/>
      </w:pPr>
    </w:p>
    <w:p w14:paraId="18A667A7" w14:textId="3BC70CA8" w:rsidR="003A71AE" w:rsidRPr="000C3F63" w:rsidRDefault="00E55C82" w:rsidP="00E55C82">
      <w:pPr>
        <w:pStyle w:val="Heading2"/>
        <w:rPr>
          <w:rFonts w:ascii="Montserrat SemiBold" w:hAnsi="Montserrat SemiBold"/>
          <w:b/>
          <w:bCs/>
          <w:color w:val="F5333F"/>
        </w:rPr>
      </w:pPr>
      <w:bookmarkStart w:id="5" w:name="_Toc71544716"/>
      <w:r w:rsidRPr="000C3F63">
        <w:rPr>
          <w:rFonts w:ascii="Montserrat SemiBold" w:hAnsi="Montserrat SemiBold"/>
          <w:b/>
          <w:bCs/>
          <w:color w:val="F5333F"/>
        </w:rPr>
        <w:t>Key learning</w:t>
      </w:r>
      <w:r w:rsidR="00732519" w:rsidRPr="000C3F63">
        <w:rPr>
          <w:rFonts w:ascii="Montserrat SemiBold" w:hAnsi="Montserrat SemiBold"/>
          <w:b/>
          <w:bCs/>
          <w:color w:val="F5333F"/>
        </w:rPr>
        <w:t xml:space="preserve"> </w:t>
      </w:r>
      <w:r w:rsidRPr="000C3F63">
        <w:rPr>
          <w:rFonts w:ascii="Montserrat SemiBold" w:hAnsi="Montserrat SemiBold"/>
          <w:b/>
          <w:bCs/>
          <w:color w:val="F5333F"/>
        </w:rPr>
        <w:t>for participants</w:t>
      </w:r>
      <w:bookmarkEnd w:id="5"/>
    </w:p>
    <w:p w14:paraId="18F75E49" w14:textId="7BDEC4FC" w:rsidR="00E55C82" w:rsidRPr="00AD6C1D" w:rsidRDefault="00E55C82" w:rsidP="00A76DB3">
      <w:pPr>
        <w:pStyle w:val="ListParagraph"/>
        <w:numPr>
          <w:ilvl w:val="0"/>
          <w:numId w:val="15"/>
        </w:numPr>
        <w:rPr>
          <w:rFonts w:ascii="Open Sans" w:hAnsi="Open Sans" w:cs="Open Sans"/>
          <w:sz w:val="21"/>
          <w:szCs w:val="18"/>
        </w:rPr>
      </w:pPr>
      <w:r w:rsidRPr="00AD6C1D">
        <w:rPr>
          <w:rFonts w:ascii="Open Sans" w:hAnsi="Open Sans" w:cs="Open Sans"/>
          <w:sz w:val="21"/>
          <w:szCs w:val="18"/>
        </w:rPr>
        <w:t>Get familiar with the three-pronged approach of the RCRC in responding locally to cholera outbreaks.</w:t>
      </w:r>
    </w:p>
    <w:p w14:paraId="64E8D036" w14:textId="77777777" w:rsidR="00E55C82" w:rsidRPr="00AD6C1D" w:rsidRDefault="00E55C82" w:rsidP="00A76DB3">
      <w:pPr>
        <w:pStyle w:val="ListParagraph"/>
        <w:numPr>
          <w:ilvl w:val="0"/>
          <w:numId w:val="15"/>
        </w:numPr>
        <w:rPr>
          <w:rFonts w:ascii="Open Sans" w:hAnsi="Open Sans" w:cs="Open Sans"/>
          <w:sz w:val="21"/>
          <w:szCs w:val="18"/>
        </w:rPr>
      </w:pPr>
      <w:r w:rsidRPr="00AD6C1D">
        <w:rPr>
          <w:rFonts w:ascii="Open Sans" w:hAnsi="Open Sans" w:cs="Open Sans"/>
          <w:sz w:val="21"/>
          <w:szCs w:val="18"/>
        </w:rPr>
        <w:t>Being able to explain how the Branch intervention team would work with the ORP teams and the DHA. </w:t>
      </w:r>
    </w:p>
    <w:p w14:paraId="5288A293" w14:textId="77777777" w:rsidR="00E55C82" w:rsidRPr="00AD6C1D" w:rsidRDefault="00E55C82" w:rsidP="00A76DB3">
      <w:pPr>
        <w:pStyle w:val="ListParagraph"/>
        <w:numPr>
          <w:ilvl w:val="0"/>
          <w:numId w:val="15"/>
        </w:numPr>
        <w:rPr>
          <w:rFonts w:ascii="Open Sans" w:hAnsi="Open Sans" w:cs="Open Sans"/>
          <w:sz w:val="21"/>
          <w:szCs w:val="18"/>
        </w:rPr>
      </w:pPr>
      <w:r w:rsidRPr="00AD6C1D">
        <w:rPr>
          <w:rFonts w:ascii="Open Sans" w:hAnsi="Open Sans" w:cs="Open Sans"/>
          <w:sz w:val="21"/>
          <w:szCs w:val="18"/>
        </w:rPr>
        <w:t>Able to recognize the rationale behind the locations and prioritization of the actions. </w:t>
      </w:r>
    </w:p>
    <w:p w14:paraId="5ED1BE03" w14:textId="638EB91B" w:rsidR="00E55C82" w:rsidRPr="00AD6C1D" w:rsidRDefault="00E55C82" w:rsidP="00A76DB3">
      <w:pPr>
        <w:pStyle w:val="ListParagraph"/>
        <w:numPr>
          <w:ilvl w:val="0"/>
          <w:numId w:val="15"/>
        </w:numPr>
        <w:rPr>
          <w:rFonts w:ascii="Open Sans" w:hAnsi="Open Sans" w:cs="Open Sans"/>
          <w:sz w:val="21"/>
          <w:szCs w:val="18"/>
        </w:rPr>
      </w:pPr>
      <w:r w:rsidRPr="00AD6C1D">
        <w:rPr>
          <w:rFonts w:ascii="Open Sans" w:hAnsi="Open Sans" w:cs="Open Sans"/>
          <w:sz w:val="21"/>
          <w:szCs w:val="18"/>
        </w:rPr>
        <w:t>Understand the emergency health set up in your country and how the team will fit in with it.</w:t>
      </w:r>
    </w:p>
    <w:p w14:paraId="7E2466DB" w14:textId="77777777" w:rsidR="006977C6" w:rsidRPr="00735655" w:rsidRDefault="006977C6" w:rsidP="006977C6"/>
    <w:p w14:paraId="4ABCF8C3" w14:textId="1AA5A360" w:rsidR="006977C6" w:rsidRPr="00AD6C1D" w:rsidRDefault="001D64C8" w:rsidP="001D64C8">
      <w:pPr>
        <w:pStyle w:val="Heading2"/>
        <w:rPr>
          <w:rFonts w:ascii="Montserrat SemiBold" w:hAnsi="Montserrat SemiBold"/>
          <w:b/>
          <w:bCs/>
        </w:rPr>
      </w:pPr>
      <w:bookmarkStart w:id="6" w:name="_Toc71544717"/>
      <w:r w:rsidRPr="00AD6C1D">
        <w:rPr>
          <w:rFonts w:ascii="Montserrat SemiBold" w:hAnsi="Montserrat SemiBold"/>
          <w:b/>
          <w:bCs/>
        </w:rPr>
        <w:t>Question</w:t>
      </w:r>
      <w:bookmarkEnd w:id="6"/>
    </w:p>
    <w:p w14:paraId="2CDE821B" w14:textId="5F795F2F" w:rsidR="001D64C8" w:rsidRPr="00AD6C1D" w:rsidRDefault="001D64C8" w:rsidP="00A76DB3">
      <w:pPr>
        <w:numPr>
          <w:ilvl w:val="0"/>
          <w:numId w:val="6"/>
        </w:numPr>
        <w:rPr>
          <w:rFonts w:ascii="Open Sans" w:hAnsi="Open Sans" w:cs="Open Sans"/>
          <w:sz w:val="21"/>
          <w:szCs w:val="18"/>
        </w:rPr>
      </w:pPr>
      <w:r w:rsidRPr="00AD6C1D">
        <w:rPr>
          <w:rFonts w:ascii="Open Sans" w:hAnsi="Open Sans" w:cs="Open Sans"/>
          <w:sz w:val="21"/>
          <w:szCs w:val="18"/>
        </w:rPr>
        <w:t>What does the RCRC do in preparedness and response? </w:t>
      </w:r>
    </w:p>
    <w:p w14:paraId="6F32226B" w14:textId="77777777" w:rsidR="001D64C8" w:rsidRPr="00AD6C1D" w:rsidRDefault="001D64C8" w:rsidP="00A76DB3">
      <w:pPr>
        <w:numPr>
          <w:ilvl w:val="0"/>
          <w:numId w:val="6"/>
        </w:numPr>
        <w:rPr>
          <w:rFonts w:ascii="Open Sans" w:hAnsi="Open Sans" w:cs="Open Sans"/>
          <w:sz w:val="21"/>
          <w:szCs w:val="18"/>
        </w:rPr>
      </w:pPr>
      <w:r w:rsidRPr="00AD6C1D">
        <w:rPr>
          <w:rFonts w:ascii="Open Sans" w:hAnsi="Open Sans" w:cs="Open Sans"/>
          <w:sz w:val="21"/>
          <w:szCs w:val="18"/>
        </w:rPr>
        <w:t>What do you think is different from other organizations? </w:t>
      </w:r>
    </w:p>
    <w:p w14:paraId="737DB0C4" w14:textId="1D0B8735" w:rsidR="006977C6" w:rsidRPr="00735655" w:rsidRDefault="00BF7B89" w:rsidP="006977C6">
      <w:r w:rsidRPr="00735655">
        <w:t xml:space="preserve"> </w:t>
      </w:r>
    </w:p>
    <w:p w14:paraId="37F340CC" w14:textId="545BEA4F" w:rsidR="006977C6" w:rsidRPr="00AD6C1D" w:rsidRDefault="009D6FCE" w:rsidP="009D6FCE">
      <w:pPr>
        <w:pStyle w:val="Heading2"/>
        <w:rPr>
          <w:rFonts w:ascii="Montserrat SemiBold" w:hAnsi="Montserrat SemiBold"/>
          <w:b/>
          <w:bCs/>
        </w:rPr>
      </w:pPr>
      <w:bookmarkStart w:id="7" w:name="_Toc71544718"/>
      <w:r w:rsidRPr="00AD6C1D">
        <w:rPr>
          <w:rFonts w:ascii="Montserrat SemiBold" w:hAnsi="Montserrat SemiBold"/>
          <w:b/>
          <w:bCs/>
        </w:rPr>
        <w:t>RCRC Preparedness and Response</w:t>
      </w:r>
      <w:bookmarkEnd w:id="7"/>
    </w:p>
    <w:p w14:paraId="20DB4009" w14:textId="470451FE" w:rsidR="009D6FCE" w:rsidRPr="000C3F63" w:rsidRDefault="009D6FCE" w:rsidP="009D6FCE">
      <w:pPr>
        <w:rPr>
          <w:rFonts w:ascii="Open Sans" w:hAnsi="Open Sans" w:cs="Open Sans"/>
          <w:sz w:val="21"/>
          <w:szCs w:val="18"/>
        </w:rPr>
      </w:pPr>
      <w:r w:rsidRPr="000C3F63">
        <w:rPr>
          <w:rFonts w:ascii="Open Sans" w:hAnsi="Open Sans" w:cs="Open Sans"/>
          <w:sz w:val="21"/>
          <w:szCs w:val="18"/>
        </w:rPr>
        <w:t xml:space="preserve">The auxiliary role to the government and the permanence of Red Cross Red Crescent (RCRC) </w:t>
      </w:r>
      <w:r w:rsidRPr="000C3F63">
        <w:rPr>
          <w:rFonts w:ascii="Open Sans" w:hAnsi="Open Sans" w:cs="Open Sans"/>
          <w:b/>
          <w:bCs/>
          <w:i/>
          <w:iCs/>
          <w:sz w:val="21"/>
          <w:szCs w:val="18"/>
        </w:rPr>
        <w:t>branches</w:t>
      </w:r>
      <w:r w:rsidRPr="000C3F63">
        <w:rPr>
          <w:rFonts w:ascii="Open Sans" w:hAnsi="Open Sans" w:cs="Open Sans"/>
          <w:sz w:val="21"/>
          <w:szCs w:val="18"/>
        </w:rPr>
        <w:t xml:space="preserve"> and its </w:t>
      </w:r>
      <w:r w:rsidRPr="000C3F63">
        <w:rPr>
          <w:rFonts w:ascii="Open Sans" w:hAnsi="Open Sans" w:cs="Open Sans"/>
          <w:b/>
          <w:bCs/>
          <w:i/>
          <w:iCs/>
          <w:sz w:val="21"/>
          <w:szCs w:val="18"/>
        </w:rPr>
        <w:t>volunteer network</w:t>
      </w:r>
      <w:r w:rsidRPr="000C3F63">
        <w:rPr>
          <w:rFonts w:ascii="Open Sans" w:hAnsi="Open Sans" w:cs="Open Sans"/>
          <w:sz w:val="21"/>
          <w:szCs w:val="18"/>
        </w:rPr>
        <w:t xml:space="preserve"> in communities provides a unique, solid foundation for well-prepared local responses to scattered cases and major outbreaks, ensuring immediate actions in coordination with communities and government health staff.</w:t>
      </w:r>
    </w:p>
    <w:p w14:paraId="0BCA4728" w14:textId="77777777" w:rsidR="009D6FCE" w:rsidRPr="000C3F63" w:rsidRDefault="009D6FCE" w:rsidP="009D6FCE">
      <w:pPr>
        <w:rPr>
          <w:rFonts w:ascii="Open Sans" w:hAnsi="Open Sans" w:cs="Open Sans"/>
          <w:sz w:val="21"/>
          <w:szCs w:val="18"/>
        </w:rPr>
      </w:pPr>
    </w:p>
    <w:p w14:paraId="163451D8" w14:textId="35483BC8" w:rsidR="009D6FCE" w:rsidRPr="000C3F63" w:rsidRDefault="009D6FCE" w:rsidP="009D6FCE">
      <w:pPr>
        <w:rPr>
          <w:rFonts w:ascii="Open Sans" w:hAnsi="Open Sans" w:cs="Open Sans"/>
          <w:sz w:val="21"/>
          <w:szCs w:val="18"/>
        </w:rPr>
      </w:pPr>
      <w:r w:rsidRPr="000C3F63">
        <w:rPr>
          <w:rFonts w:ascii="Open Sans" w:hAnsi="Open Sans" w:cs="Open Sans"/>
          <w:sz w:val="21"/>
          <w:szCs w:val="18"/>
        </w:rPr>
        <w:t>RCRC strategy in preparedness and response to cholera has three parts to it:</w:t>
      </w:r>
    </w:p>
    <w:p w14:paraId="2F2A392E" w14:textId="77777777" w:rsidR="009D6FCE" w:rsidRPr="000C3F63" w:rsidRDefault="009D6FCE" w:rsidP="009D6FCE">
      <w:pPr>
        <w:rPr>
          <w:rFonts w:ascii="Open Sans" w:hAnsi="Open Sans" w:cs="Open Sans"/>
          <w:sz w:val="21"/>
          <w:szCs w:val="18"/>
        </w:rPr>
      </w:pPr>
    </w:p>
    <w:p w14:paraId="70348443" w14:textId="465DFF45" w:rsidR="009D6FCE" w:rsidRPr="000C3F63" w:rsidRDefault="009D6FCE" w:rsidP="009D6FCE">
      <w:pPr>
        <w:rPr>
          <w:rFonts w:ascii="Open Sans" w:hAnsi="Open Sans" w:cs="Open Sans"/>
          <w:sz w:val="21"/>
          <w:szCs w:val="18"/>
        </w:rPr>
      </w:pPr>
      <w:r w:rsidRPr="000C3F63">
        <w:rPr>
          <w:rFonts w:ascii="Open Sans" w:hAnsi="Open Sans" w:cs="Open Sans"/>
          <w:b/>
          <w:bCs/>
          <w:i/>
          <w:iCs/>
          <w:sz w:val="21"/>
          <w:szCs w:val="18"/>
        </w:rPr>
        <w:t>Oral Rehydration Therapy Preparedness at branch and community level</w:t>
      </w:r>
      <w:r w:rsidRPr="000C3F63">
        <w:rPr>
          <w:rFonts w:ascii="Open Sans" w:hAnsi="Open Sans" w:cs="Open Sans"/>
          <w:sz w:val="21"/>
          <w:szCs w:val="18"/>
        </w:rPr>
        <w:t xml:space="preserve"> with the aim of immediately saving lives through diagnosis, oral rehydration therapy and referral.</w:t>
      </w:r>
    </w:p>
    <w:p w14:paraId="1F16D688" w14:textId="77777777" w:rsidR="0066593D" w:rsidRPr="00735655" w:rsidRDefault="0066593D" w:rsidP="009D6FCE"/>
    <w:p w14:paraId="29C2F268" w14:textId="0F97DBFB" w:rsidR="009D6FCE" w:rsidRPr="000C3F63" w:rsidRDefault="009D6FCE" w:rsidP="009D6FCE">
      <w:pPr>
        <w:rPr>
          <w:rFonts w:ascii="Open Sans" w:hAnsi="Open Sans" w:cs="Open Sans"/>
          <w:sz w:val="21"/>
          <w:szCs w:val="18"/>
        </w:rPr>
      </w:pPr>
      <w:r w:rsidRPr="000C3F63">
        <w:rPr>
          <w:rFonts w:ascii="Open Sans" w:hAnsi="Open Sans" w:cs="Open Sans"/>
          <w:b/>
          <w:bCs/>
          <w:i/>
          <w:iCs/>
          <w:sz w:val="21"/>
          <w:szCs w:val="18"/>
        </w:rPr>
        <w:t>Branch Transmission Intervention Teams</w:t>
      </w:r>
      <w:r w:rsidRPr="000C3F63">
        <w:rPr>
          <w:rFonts w:ascii="Open Sans" w:hAnsi="Open Sans" w:cs="Open Sans"/>
          <w:sz w:val="21"/>
          <w:szCs w:val="18"/>
        </w:rPr>
        <w:t xml:space="preserve"> whose aim is to break disease transmission routes in health facilities, case households, communities and amongst the most vulnerable.</w:t>
      </w:r>
    </w:p>
    <w:p w14:paraId="4FDEE6C7" w14:textId="77777777" w:rsidR="009D6FCE" w:rsidRPr="000C3F63" w:rsidRDefault="009D6FCE" w:rsidP="009D6FCE">
      <w:pPr>
        <w:rPr>
          <w:rFonts w:ascii="Open Sans" w:hAnsi="Open Sans" w:cs="Open Sans"/>
          <w:sz w:val="21"/>
          <w:szCs w:val="18"/>
        </w:rPr>
      </w:pPr>
    </w:p>
    <w:p w14:paraId="36DA4132" w14:textId="47CA1367" w:rsidR="009D6FCE" w:rsidRPr="000C3F63" w:rsidRDefault="009D6FCE" w:rsidP="009D6FCE">
      <w:pPr>
        <w:rPr>
          <w:rFonts w:ascii="Open Sans" w:hAnsi="Open Sans" w:cs="Open Sans"/>
          <w:sz w:val="21"/>
          <w:szCs w:val="18"/>
        </w:rPr>
      </w:pPr>
      <w:r w:rsidRPr="000C3F63">
        <w:rPr>
          <w:rFonts w:ascii="Open Sans" w:hAnsi="Open Sans" w:cs="Open Sans"/>
          <w:b/>
          <w:bCs/>
          <w:i/>
          <w:iCs/>
          <w:sz w:val="21"/>
          <w:szCs w:val="18"/>
        </w:rPr>
        <w:t>Support to OCV campaigns</w:t>
      </w:r>
      <w:r w:rsidRPr="000C3F63">
        <w:rPr>
          <w:rFonts w:ascii="Open Sans" w:hAnsi="Open Sans" w:cs="Open Sans"/>
          <w:sz w:val="21"/>
          <w:szCs w:val="18"/>
        </w:rPr>
        <w:t xml:space="preserve"> through community sensitization and mobilization.</w:t>
      </w:r>
    </w:p>
    <w:p w14:paraId="2C7304DA" w14:textId="77777777" w:rsidR="006977C6" w:rsidRPr="00735655" w:rsidRDefault="006977C6" w:rsidP="006977C6"/>
    <w:p w14:paraId="0766EDA7" w14:textId="54F2027C" w:rsidR="008760B0" w:rsidRPr="00735655" w:rsidRDefault="00982CDD" w:rsidP="006977C6">
      <w:pPr>
        <w:pStyle w:val="Bullets"/>
        <w:numPr>
          <w:ilvl w:val="0"/>
          <w:numId w:val="0"/>
        </w:numPr>
      </w:pPr>
      <w:r w:rsidRPr="00735655">
        <w:rPr>
          <w:noProof/>
        </w:rPr>
        <w:drawing>
          <wp:anchor distT="0" distB="0" distL="114300" distR="114300" simplePos="0" relativeHeight="251606528" behindDoc="0" locked="0" layoutInCell="1" allowOverlap="1" wp14:anchorId="2F729E3E" wp14:editId="7F440C14">
            <wp:simplePos x="0" y="0"/>
            <wp:positionH relativeFrom="column">
              <wp:posOffset>368770</wp:posOffset>
            </wp:positionH>
            <wp:positionV relativeFrom="paragraph">
              <wp:posOffset>44326</wp:posOffset>
            </wp:positionV>
            <wp:extent cx="4773295" cy="4324985"/>
            <wp:effectExtent l="0" t="0" r="8255" b="0"/>
            <wp:wrapSquare wrapText="bothSides"/>
            <wp:docPr id="3" name="Picture 4" descr="A picture containing text, light, red, traffic light&#10;&#10;Description automatically generated">
              <a:extLst xmlns:a="http://schemas.openxmlformats.org/drawingml/2006/main">
                <a:ext uri="{FF2B5EF4-FFF2-40B4-BE49-F238E27FC236}">
                  <a16:creationId xmlns:a16="http://schemas.microsoft.com/office/drawing/2014/main" id="{26E6A82C-73EB-4C05-88E8-C3DEFC69E2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descr="A picture containing text, light, red, traffic light&#10;&#10;Description automatically generated">
                      <a:extLst>
                        <a:ext uri="{FF2B5EF4-FFF2-40B4-BE49-F238E27FC236}">
                          <a16:creationId xmlns:a16="http://schemas.microsoft.com/office/drawing/2014/main" id="{26E6A82C-73EB-4C05-88E8-C3DEFC69E253}"/>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73295" cy="4324985"/>
                    </a:xfrm>
                    <a:prstGeom prst="rect">
                      <a:avLst/>
                    </a:prstGeom>
                  </pic:spPr>
                </pic:pic>
              </a:graphicData>
            </a:graphic>
            <wp14:sizeRelH relativeFrom="margin">
              <wp14:pctWidth>0</wp14:pctWidth>
            </wp14:sizeRelH>
            <wp14:sizeRelV relativeFrom="margin">
              <wp14:pctHeight>0</wp14:pctHeight>
            </wp14:sizeRelV>
          </wp:anchor>
        </w:drawing>
      </w:r>
    </w:p>
    <w:p w14:paraId="63562BBB" w14:textId="39BAB5FE" w:rsidR="00892E28" w:rsidRPr="000C3F63" w:rsidRDefault="00892E28" w:rsidP="00362177">
      <w:pPr>
        <w:pStyle w:val="Heading3"/>
        <w:rPr>
          <w:rFonts w:ascii="Open Sans" w:hAnsi="Open Sans" w:cs="Open Sans"/>
          <w:color w:val="0F243E" w:themeColor="text2" w:themeShade="80"/>
          <w:sz w:val="21"/>
          <w:szCs w:val="18"/>
        </w:rPr>
      </w:pPr>
      <w:r w:rsidRPr="000C3F63">
        <w:rPr>
          <w:rFonts w:ascii="Open Sans" w:hAnsi="Open Sans" w:cs="Open Sans"/>
          <w:color w:val="0F243E" w:themeColor="text2" w:themeShade="80"/>
          <w:sz w:val="21"/>
          <w:szCs w:val="18"/>
        </w:rPr>
        <w:t>RCRC Preparedness and Response: How it works at community and branch level</w:t>
      </w:r>
    </w:p>
    <w:p w14:paraId="7616D40F" w14:textId="77777777" w:rsidR="009D6B0A" w:rsidRPr="000C3F63" w:rsidRDefault="009D6B0A" w:rsidP="009D6B0A">
      <w:pPr>
        <w:pStyle w:val="BodyText"/>
        <w:rPr>
          <w:rFonts w:ascii="Open Sans" w:hAnsi="Open Sans" w:cs="Open Sans"/>
          <w:sz w:val="21"/>
          <w:szCs w:val="18"/>
        </w:rPr>
      </w:pPr>
      <w:r w:rsidRPr="000C3F63">
        <w:rPr>
          <w:rFonts w:ascii="Open Sans" w:hAnsi="Open Sans" w:cs="Open Sans"/>
          <w:sz w:val="21"/>
          <w:szCs w:val="18"/>
        </w:rPr>
        <w:t xml:space="preserve">ORT volunteers (Level 1 training) in the community </w:t>
      </w:r>
      <w:proofErr w:type="gramStart"/>
      <w:r w:rsidRPr="000C3F63">
        <w:rPr>
          <w:rFonts w:ascii="Open Sans" w:hAnsi="Open Sans" w:cs="Open Sans"/>
          <w:sz w:val="21"/>
          <w:szCs w:val="18"/>
        </w:rPr>
        <w:t>are able to</w:t>
      </w:r>
      <w:proofErr w:type="gramEnd"/>
      <w:r w:rsidRPr="000C3F63">
        <w:rPr>
          <w:rFonts w:ascii="Open Sans" w:hAnsi="Open Sans" w:cs="Open Sans"/>
          <w:sz w:val="21"/>
          <w:szCs w:val="18"/>
        </w:rPr>
        <w:t xml:space="preserve"> diagnose, treat and refer cases of </w:t>
      </w:r>
      <w:proofErr w:type="spellStart"/>
      <w:r w:rsidRPr="000C3F63">
        <w:rPr>
          <w:rFonts w:ascii="Open Sans" w:hAnsi="Open Sans" w:cs="Open Sans"/>
          <w:sz w:val="21"/>
          <w:szCs w:val="18"/>
        </w:rPr>
        <w:t>diarrhea</w:t>
      </w:r>
      <w:proofErr w:type="spellEnd"/>
      <w:r w:rsidRPr="000C3F63">
        <w:rPr>
          <w:rFonts w:ascii="Open Sans" w:hAnsi="Open Sans" w:cs="Open Sans"/>
          <w:sz w:val="21"/>
          <w:szCs w:val="18"/>
        </w:rPr>
        <w:t xml:space="preserve"> and levels of dehydration. They alert branch and District Health of increases in cases.</w:t>
      </w:r>
    </w:p>
    <w:p w14:paraId="64D229B9" w14:textId="77777777" w:rsidR="009D6B0A" w:rsidRPr="000C3F63" w:rsidRDefault="009D6B0A" w:rsidP="009D6B0A">
      <w:pPr>
        <w:pStyle w:val="BodyText"/>
        <w:rPr>
          <w:rFonts w:ascii="Open Sans" w:hAnsi="Open Sans" w:cs="Open Sans"/>
          <w:sz w:val="21"/>
          <w:szCs w:val="18"/>
        </w:rPr>
      </w:pPr>
      <w:r w:rsidRPr="000C3F63">
        <w:rPr>
          <w:rFonts w:ascii="Open Sans" w:hAnsi="Open Sans" w:cs="Open Sans"/>
          <w:sz w:val="21"/>
          <w:szCs w:val="18"/>
        </w:rPr>
        <w:t xml:space="preserve">If there is a significant increase in cases, and the District Health Authorities </w:t>
      </w:r>
      <w:proofErr w:type="gramStart"/>
      <w:r w:rsidRPr="000C3F63">
        <w:rPr>
          <w:rFonts w:ascii="Open Sans" w:hAnsi="Open Sans" w:cs="Open Sans"/>
          <w:sz w:val="21"/>
          <w:szCs w:val="18"/>
        </w:rPr>
        <w:t>are in agreement</w:t>
      </w:r>
      <w:proofErr w:type="gramEnd"/>
      <w:r w:rsidRPr="000C3F63">
        <w:rPr>
          <w:rFonts w:ascii="Open Sans" w:hAnsi="Open Sans" w:cs="Open Sans"/>
          <w:sz w:val="21"/>
          <w:szCs w:val="18"/>
        </w:rPr>
        <w:t>, one or more ORPs are set up to deal with the increasing number of cases (Level 2 Training).</w:t>
      </w:r>
    </w:p>
    <w:p w14:paraId="6D979C29" w14:textId="77777777" w:rsidR="009D6B0A" w:rsidRPr="000C3F63" w:rsidRDefault="009D6B0A" w:rsidP="009D6B0A">
      <w:pPr>
        <w:pStyle w:val="BodyText"/>
        <w:rPr>
          <w:rFonts w:ascii="Open Sans" w:hAnsi="Open Sans" w:cs="Open Sans"/>
          <w:sz w:val="21"/>
          <w:szCs w:val="18"/>
        </w:rPr>
      </w:pPr>
      <w:r w:rsidRPr="000C3F63">
        <w:rPr>
          <w:rFonts w:ascii="Open Sans" w:hAnsi="Open Sans" w:cs="Open Sans"/>
          <w:sz w:val="21"/>
          <w:szCs w:val="18"/>
        </w:rPr>
        <w:t xml:space="preserve">Cases are thus </w:t>
      </w:r>
      <w:r w:rsidRPr="000C3F63">
        <w:rPr>
          <w:rFonts w:ascii="Open Sans" w:hAnsi="Open Sans" w:cs="Open Sans"/>
          <w:b/>
          <w:bCs/>
          <w:sz w:val="21"/>
          <w:szCs w:val="18"/>
        </w:rPr>
        <w:t>registered</w:t>
      </w:r>
      <w:r w:rsidRPr="000C3F63">
        <w:rPr>
          <w:rFonts w:ascii="Open Sans" w:hAnsi="Open Sans" w:cs="Open Sans"/>
          <w:sz w:val="21"/>
          <w:szCs w:val="18"/>
        </w:rPr>
        <w:t> in a line list either by ORT volunteers in their community; by volunteers working at the ORP or at government health facilities.</w:t>
      </w:r>
    </w:p>
    <w:p w14:paraId="7FE57A14" w14:textId="560BE4A7" w:rsidR="009D6B0A" w:rsidRPr="000C3F63" w:rsidRDefault="009D6B0A" w:rsidP="009D6B0A">
      <w:pPr>
        <w:pStyle w:val="BodyText"/>
        <w:rPr>
          <w:rFonts w:ascii="Open Sans" w:hAnsi="Open Sans" w:cs="Open Sans"/>
          <w:sz w:val="21"/>
          <w:szCs w:val="18"/>
        </w:rPr>
      </w:pPr>
      <w:r w:rsidRPr="000C3F63">
        <w:rPr>
          <w:rFonts w:ascii="Open Sans" w:hAnsi="Open Sans" w:cs="Open Sans"/>
          <w:sz w:val="21"/>
          <w:szCs w:val="18"/>
        </w:rPr>
        <w:t xml:space="preserve">Registered Cases are used to identify local hotspots, that is, where there are most cases. </w:t>
      </w:r>
    </w:p>
    <w:p w14:paraId="2189536B" w14:textId="77777777" w:rsidR="009D6B0A" w:rsidRPr="000C3F63" w:rsidRDefault="009D6B0A" w:rsidP="009D6B0A">
      <w:pPr>
        <w:pStyle w:val="BodyText"/>
        <w:rPr>
          <w:rFonts w:ascii="Open Sans" w:hAnsi="Open Sans" w:cs="Open Sans"/>
          <w:sz w:val="21"/>
          <w:szCs w:val="18"/>
        </w:rPr>
      </w:pPr>
      <w:r w:rsidRPr="000C3F63">
        <w:rPr>
          <w:rFonts w:ascii="Open Sans" w:hAnsi="Open Sans" w:cs="Open Sans"/>
          <w:sz w:val="21"/>
          <w:szCs w:val="18"/>
        </w:rPr>
        <w:t xml:space="preserve">In coordination with the DHA the Branch Transmission Intervention Team move to areas with high </w:t>
      </w:r>
      <w:proofErr w:type="gramStart"/>
      <w:r w:rsidRPr="000C3F63">
        <w:rPr>
          <w:rFonts w:ascii="Open Sans" w:hAnsi="Open Sans" w:cs="Open Sans"/>
          <w:sz w:val="21"/>
          <w:szCs w:val="18"/>
        </w:rPr>
        <w:t>case-loads</w:t>
      </w:r>
      <w:proofErr w:type="gramEnd"/>
      <w:r w:rsidRPr="000C3F63">
        <w:rPr>
          <w:rFonts w:ascii="Open Sans" w:hAnsi="Open Sans" w:cs="Open Sans"/>
          <w:sz w:val="21"/>
          <w:szCs w:val="18"/>
        </w:rPr>
        <w:t xml:space="preserve"> in order to </w:t>
      </w:r>
      <w:r w:rsidRPr="000C3F63">
        <w:rPr>
          <w:rFonts w:ascii="Open Sans" w:hAnsi="Open Sans" w:cs="Open Sans"/>
          <w:b/>
          <w:bCs/>
          <w:i/>
          <w:iCs/>
          <w:sz w:val="21"/>
          <w:szCs w:val="18"/>
        </w:rPr>
        <w:t>identify and break suspected transmission routes.</w:t>
      </w:r>
    </w:p>
    <w:p w14:paraId="2C520285" w14:textId="654D91AC" w:rsidR="009D6B0A" w:rsidRPr="000C3F63" w:rsidRDefault="009D6B0A" w:rsidP="009D6B0A">
      <w:pPr>
        <w:pStyle w:val="BodyText"/>
        <w:rPr>
          <w:rFonts w:ascii="Open Sans" w:hAnsi="Open Sans" w:cs="Open Sans"/>
          <w:sz w:val="21"/>
          <w:szCs w:val="18"/>
        </w:rPr>
      </w:pPr>
      <w:r w:rsidRPr="000C3F63">
        <w:rPr>
          <w:rFonts w:ascii="Open Sans" w:hAnsi="Open Sans" w:cs="Open Sans"/>
          <w:sz w:val="21"/>
          <w:szCs w:val="18"/>
        </w:rPr>
        <w:lastRenderedPageBreak/>
        <w:t>If cases continue to increase and it becomes a major outbreak the number of ORPs will be increased and B</w:t>
      </w:r>
      <w:r w:rsidR="00CF0325">
        <w:rPr>
          <w:rFonts w:ascii="Open Sans" w:hAnsi="Open Sans" w:cs="Open Sans"/>
          <w:sz w:val="21"/>
          <w:szCs w:val="18"/>
        </w:rPr>
        <w:t>ORT</w:t>
      </w:r>
      <w:r w:rsidRPr="000C3F63">
        <w:rPr>
          <w:rFonts w:ascii="Open Sans" w:hAnsi="Open Sans" w:cs="Open Sans"/>
          <w:sz w:val="21"/>
          <w:szCs w:val="18"/>
        </w:rPr>
        <w:t xml:space="preserve"> teams will continue their work being directed by line lists.</w:t>
      </w:r>
    </w:p>
    <w:p w14:paraId="61376934" w14:textId="685BE7EA" w:rsidR="009D6B0A" w:rsidRPr="000C3F63" w:rsidRDefault="009D6B0A" w:rsidP="009D6B0A">
      <w:pPr>
        <w:pStyle w:val="BodyText"/>
        <w:rPr>
          <w:rFonts w:ascii="Open Sans" w:hAnsi="Open Sans" w:cs="Open Sans"/>
          <w:sz w:val="21"/>
          <w:szCs w:val="18"/>
        </w:rPr>
      </w:pPr>
      <w:r w:rsidRPr="000C3F63">
        <w:rPr>
          <w:rFonts w:ascii="Open Sans" w:hAnsi="Open Sans" w:cs="Open Sans"/>
          <w:sz w:val="21"/>
          <w:szCs w:val="18"/>
        </w:rPr>
        <w:t>Where a government requests and is successful in getting oral cholera vaccine (OCV) doses, RCRC volunteers will support community mobilization in the campaign.</w:t>
      </w:r>
    </w:p>
    <w:p w14:paraId="28DCE595" w14:textId="77777777" w:rsidR="00095906" w:rsidRPr="00735655" w:rsidRDefault="00095906" w:rsidP="009D6B0A">
      <w:pPr>
        <w:pStyle w:val="BodyText"/>
      </w:pPr>
    </w:p>
    <w:p w14:paraId="4AE4A531" w14:textId="60AF8D78" w:rsidR="009D6B0A" w:rsidRPr="000C3F63" w:rsidRDefault="00095906" w:rsidP="00095906">
      <w:pPr>
        <w:pStyle w:val="Heading2"/>
        <w:rPr>
          <w:rFonts w:ascii="Montserrat SemiBold" w:hAnsi="Montserrat SemiBold"/>
          <w:b/>
          <w:bCs/>
        </w:rPr>
      </w:pPr>
      <w:bookmarkStart w:id="8" w:name="_Toc71544719"/>
      <w:r w:rsidRPr="000C3F63">
        <w:rPr>
          <w:rFonts w:ascii="Montserrat SemiBold" w:hAnsi="Montserrat SemiBold"/>
          <w:b/>
          <w:bCs/>
        </w:rPr>
        <w:t>The Rationale for the Transmission Intervention team</w:t>
      </w:r>
      <w:bookmarkEnd w:id="8"/>
    </w:p>
    <w:p w14:paraId="00BD6DCB" w14:textId="77777777" w:rsidR="00095906" w:rsidRPr="000C3F63" w:rsidRDefault="00095906" w:rsidP="00095906">
      <w:pPr>
        <w:pStyle w:val="BodyText"/>
        <w:rPr>
          <w:rFonts w:ascii="Open Sans" w:hAnsi="Open Sans" w:cs="Open Sans"/>
          <w:sz w:val="21"/>
          <w:szCs w:val="18"/>
        </w:rPr>
      </w:pPr>
      <w:r w:rsidRPr="000C3F63">
        <w:rPr>
          <w:rFonts w:ascii="Open Sans" w:hAnsi="Open Sans" w:cs="Open Sans"/>
          <w:sz w:val="21"/>
          <w:szCs w:val="18"/>
        </w:rPr>
        <w:t xml:space="preserve">The location of actions undertaken by the team follows the MSF 5 tier approach which asks the question: </w:t>
      </w:r>
    </w:p>
    <w:p w14:paraId="7E29B406" w14:textId="77777777" w:rsidR="00095906" w:rsidRPr="000C3F63" w:rsidRDefault="00095906" w:rsidP="00095906">
      <w:pPr>
        <w:pStyle w:val="BodyText"/>
        <w:rPr>
          <w:rFonts w:ascii="Open Sans" w:hAnsi="Open Sans" w:cs="Open Sans"/>
          <w:sz w:val="21"/>
          <w:szCs w:val="18"/>
        </w:rPr>
      </w:pPr>
      <w:r w:rsidRPr="000C3F63">
        <w:rPr>
          <w:rFonts w:ascii="Open Sans" w:hAnsi="Open Sans" w:cs="Open Sans"/>
          <w:b/>
          <w:bCs/>
          <w:sz w:val="21"/>
          <w:szCs w:val="18"/>
        </w:rPr>
        <w:t>Where is there the greatest risk of transmission?</w:t>
      </w:r>
    </w:p>
    <w:p w14:paraId="20EC3BA0" w14:textId="77777777" w:rsidR="00095906" w:rsidRPr="000C3F63" w:rsidRDefault="00095906" w:rsidP="00095906">
      <w:pPr>
        <w:pStyle w:val="BodyText"/>
        <w:rPr>
          <w:rFonts w:ascii="Open Sans" w:hAnsi="Open Sans" w:cs="Open Sans"/>
          <w:sz w:val="21"/>
          <w:szCs w:val="18"/>
        </w:rPr>
      </w:pPr>
      <w:r w:rsidRPr="000C3F63">
        <w:rPr>
          <w:rFonts w:ascii="Open Sans" w:hAnsi="Open Sans" w:cs="Open Sans"/>
          <w:sz w:val="21"/>
          <w:szCs w:val="18"/>
        </w:rPr>
        <w:t>Tier 1. In health facilities treating those with the disease</w:t>
      </w:r>
    </w:p>
    <w:p w14:paraId="21B8284B" w14:textId="77777777" w:rsidR="00095906" w:rsidRPr="000C3F63" w:rsidRDefault="00095906" w:rsidP="00095906">
      <w:pPr>
        <w:pStyle w:val="BodyText"/>
        <w:rPr>
          <w:rFonts w:ascii="Open Sans" w:hAnsi="Open Sans" w:cs="Open Sans"/>
          <w:sz w:val="21"/>
          <w:szCs w:val="18"/>
        </w:rPr>
      </w:pPr>
      <w:r w:rsidRPr="000C3F63">
        <w:rPr>
          <w:rFonts w:ascii="Open Sans" w:hAnsi="Open Sans" w:cs="Open Sans"/>
          <w:sz w:val="21"/>
          <w:szCs w:val="18"/>
        </w:rPr>
        <w:t>Tier 2. In the households of people identified as having the disease</w:t>
      </w:r>
    </w:p>
    <w:p w14:paraId="30EE7D72" w14:textId="2430360C" w:rsidR="00095906" w:rsidRPr="000C3F63" w:rsidRDefault="00095906" w:rsidP="00095906">
      <w:pPr>
        <w:pStyle w:val="BodyText"/>
        <w:rPr>
          <w:rFonts w:ascii="Open Sans" w:hAnsi="Open Sans" w:cs="Open Sans"/>
          <w:sz w:val="21"/>
          <w:szCs w:val="18"/>
        </w:rPr>
      </w:pPr>
      <w:r w:rsidRPr="000C3F63">
        <w:rPr>
          <w:rFonts w:ascii="Open Sans" w:hAnsi="Open Sans" w:cs="Open Sans"/>
          <w:sz w:val="21"/>
          <w:szCs w:val="18"/>
        </w:rPr>
        <w:t xml:space="preserve">Tier 3. In the </w:t>
      </w:r>
      <w:proofErr w:type="spellStart"/>
      <w:r w:rsidR="00771094" w:rsidRPr="000C3F63">
        <w:rPr>
          <w:rFonts w:ascii="Open Sans" w:hAnsi="Open Sans" w:cs="Open Sans"/>
          <w:sz w:val="21"/>
          <w:szCs w:val="18"/>
        </w:rPr>
        <w:t>neighborhood</w:t>
      </w:r>
      <w:proofErr w:type="spellEnd"/>
      <w:r w:rsidRPr="000C3F63">
        <w:rPr>
          <w:rFonts w:ascii="Open Sans" w:hAnsi="Open Sans" w:cs="Open Sans"/>
          <w:sz w:val="21"/>
          <w:szCs w:val="18"/>
        </w:rPr>
        <w:t>/community of households where there has been a case.</w:t>
      </w:r>
    </w:p>
    <w:p w14:paraId="484F3ABB" w14:textId="77777777" w:rsidR="00095906" w:rsidRPr="000C3F63" w:rsidRDefault="00095906" w:rsidP="00095906">
      <w:pPr>
        <w:pStyle w:val="BodyText"/>
        <w:rPr>
          <w:rFonts w:ascii="Open Sans" w:hAnsi="Open Sans" w:cs="Open Sans"/>
          <w:sz w:val="21"/>
          <w:szCs w:val="18"/>
        </w:rPr>
      </w:pPr>
      <w:r w:rsidRPr="000C3F63">
        <w:rPr>
          <w:rFonts w:ascii="Open Sans" w:hAnsi="Open Sans" w:cs="Open Sans"/>
          <w:sz w:val="21"/>
          <w:szCs w:val="18"/>
        </w:rPr>
        <w:t xml:space="preserve">Tier 4. Amongst the most vulnerable groups in areas where an </w:t>
      </w:r>
      <w:r w:rsidRPr="000C3F63">
        <w:rPr>
          <w:rFonts w:ascii="Open Sans" w:hAnsi="Open Sans" w:cs="Open Sans"/>
          <w:sz w:val="21"/>
          <w:szCs w:val="18"/>
        </w:rPr>
        <w:tab/>
        <w:t xml:space="preserve">outbreak is reported </w:t>
      </w:r>
      <w:proofErr w:type="gramStart"/>
      <w:r w:rsidRPr="000C3F63">
        <w:rPr>
          <w:rFonts w:ascii="Open Sans" w:hAnsi="Open Sans" w:cs="Open Sans"/>
          <w:sz w:val="21"/>
          <w:szCs w:val="18"/>
        </w:rPr>
        <w:t>e.g.</w:t>
      </w:r>
      <w:proofErr w:type="gramEnd"/>
      <w:r w:rsidRPr="000C3F63">
        <w:rPr>
          <w:rFonts w:ascii="Open Sans" w:hAnsi="Open Sans" w:cs="Open Sans"/>
          <w:sz w:val="21"/>
          <w:szCs w:val="18"/>
        </w:rPr>
        <w:t xml:space="preserve"> refugees, fishermen</w:t>
      </w:r>
    </w:p>
    <w:p w14:paraId="228CFA3E" w14:textId="3D605C59" w:rsidR="00095906" w:rsidRPr="000C3F63" w:rsidRDefault="00095906" w:rsidP="00095906">
      <w:pPr>
        <w:pStyle w:val="BodyText"/>
        <w:rPr>
          <w:rFonts w:ascii="Open Sans" w:hAnsi="Open Sans" w:cs="Open Sans"/>
          <w:sz w:val="21"/>
          <w:szCs w:val="18"/>
        </w:rPr>
      </w:pPr>
      <w:r w:rsidRPr="000C3F63">
        <w:rPr>
          <w:rFonts w:ascii="Open Sans" w:hAnsi="Open Sans" w:cs="Open Sans"/>
          <w:sz w:val="21"/>
          <w:szCs w:val="18"/>
        </w:rPr>
        <w:t>Tier 5. Amongst those who lack water and sanitation infrastructure</w:t>
      </w:r>
    </w:p>
    <w:p w14:paraId="34C3864B" w14:textId="77777777" w:rsidR="00095906" w:rsidRPr="00735655" w:rsidRDefault="00095906" w:rsidP="00095906">
      <w:pPr>
        <w:pStyle w:val="BodyText"/>
      </w:pPr>
    </w:p>
    <w:p w14:paraId="49D32091" w14:textId="530A99D6" w:rsidR="00095906" w:rsidRPr="000C3F63" w:rsidRDefault="00095906" w:rsidP="00095906">
      <w:pPr>
        <w:pStyle w:val="Heading2"/>
        <w:rPr>
          <w:rFonts w:ascii="Montserrat SemiBold" w:hAnsi="Montserrat SemiBold"/>
          <w:b/>
          <w:bCs/>
        </w:rPr>
      </w:pPr>
      <w:bookmarkStart w:id="9" w:name="_Toc71544720"/>
      <w:r w:rsidRPr="000C3F63">
        <w:rPr>
          <w:rFonts w:ascii="Montserrat SemiBold" w:hAnsi="Montserrat SemiBold"/>
          <w:b/>
          <w:bCs/>
        </w:rPr>
        <w:t>Overview of Branch Transmission Intervention Team Tasks</w:t>
      </w:r>
      <w:bookmarkEnd w:id="9"/>
    </w:p>
    <w:p w14:paraId="2F9F8D2E" w14:textId="77777777" w:rsidR="00DD22E1" w:rsidRPr="000C3F63" w:rsidRDefault="00DD22E1" w:rsidP="00A76DB3">
      <w:pPr>
        <w:pStyle w:val="BodyText"/>
        <w:numPr>
          <w:ilvl w:val="0"/>
          <w:numId w:val="7"/>
        </w:numPr>
        <w:rPr>
          <w:rFonts w:ascii="Open Sans" w:hAnsi="Open Sans" w:cs="Open Sans"/>
          <w:sz w:val="21"/>
          <w:szCs w:val="18"/>
        </w:rPr>
      </w:pPr>
      <w:r w:rsidRPr="000C3F63">
        <w:rPr>
          <w:rFonts w:ascii="Open Sans" w:hAnsi="Open Sans" w:cs="Open Sans"/>
          <w:sz w:val="21"/>
          <w:szCs w:val="18"/>
        </w:rPr>
        <w:t>Give any support the DHA requires to carry out IPC at health facilities (T1)</w:t>
      </w:r>
    </w:p>
    <w:p w14:paraId="16F7FA1A" w14:textId="77777777" w:rsidR="00DD22E1" w:rsidRPr="000C3F63" w:rsidRDefault="00DD22E1" w:rsidP="00A76DB3">
      <w:pPr>
        <w:pStyle w:val="BodyText"/>
        <w:numPr>
          <w:ilvl w:val="0"/>
          <w:numId w:val="7"/>
        </w:numPr>
        <w:rPr>
          <w:rFonts w:ascii="Open Sans" w:hAnsi="Open Sans" w:cs="Open Sans"/>
          <w:sz w:val="21"/>
          <w:szCs w:val="18"/>
        </w:rPr>
      </w:pPr>
      <w:r w:rsidRPr="000C3F63">
        <w:rPr>
          <w:rFonts w:ascii="Open Sans" w:hAnsi="Open Sans" w:cs="Open Sans"/>
          <w:sz w:val="21"/>
          <w:szCs w:val="18"/>
        </w:rPr>
        <w:t>In collaboration with District Health staff agree on the communities to be targeted based on location of cases as defined by the line lists.</w:t>
      </w:r>
    </w:p>
    <w:p w14:paraId="4242697F" w14:textId="77777777" w:rsidR="00DD22E1" w:rsidRPr="000C3F63" w:rsidRDefault="00DD22E1" w:rsidP="00A76DB3">
      <w:pPr>
        <w:pStyle w:val="BodyText"/>
        <w:numPr>
          <w:ilvl w:val="0"/>
          <w:numId w:val="7"/>
        </w:numPr>
        <w:rPr>
          <w:rFonts w:ascii="Open Sans" w:hAnsi="Open Sans" w:cs="Open Sans"/>
          <w:sz w:val="21"/>
          <w:szCs w:val="18"/>
        </w:rPr>
      </w:pPr>
      <w:r w:rsidRPr="000C3F63">
        <w:rPr>
          <w:rFonts w:ascii="Open Sans" w:hAnsi="Open Sans" w:cs="Open Sans"/>
          <w:sz w:val="21"/>
          <w:szCs w:val="18"/>
        </w:rPr>
        <w:t>Carry out transmission breaking interventions in case households (T2).</w:t>
      </w:r>
    </w:p>
    <w:p w14:paraId="08D613DE" w14:textId="4C08EF4F" w:rsidR="00DD22E1" w:rsidRPr="000C3F63" w:rsidRDefault="00DD22E1" w:rsidP="00A76DB3">
      <w:pPr>
        <w:pStyle w:val="BodyText"/>
        <w:numPr>
          <w:ilvl w:val="0"/>
          <w:numId w:val="7"/>
        </w:numPr>
        <w:rPr>
          <w:rFonts w:ascii="Open Sans" w:hAnsi="Open Sans" w:cs="Open Sans"/>
          <w:sz w:val="21"/>
          <w:szCs w:val="18"/>
        </w:rPr>
      </w:pPr>
      <w:r w:rsidRPr="000C3F63">
        <w:rPr>
          <w:rFonts w:ascii="Open Sans" w:hAnsi="Open Sans" w:cs="Open Sans"/>
          <w:sz w:val="21"/>
          <w:szCs w:val="18"/>
        </w:rPr>
        <w:t>Carry out transmission breaking interventions in the clusters, </w:t>
      </w:r>
      <w:proofErr w:type="spellStart"/>
      <w:proofErr w:type="gramStart"/>
      <w:r w:rsidRPr="000C3F63">
        <w:rPr>
          <w:rFonts w:ascii="Open Sans" w:hAnsi="Open Sans" w:cs="Open Sans"/>
          <w:sz w:val="21"/>
          <w:szCs w:val="18"/>
        </w:rPr>
        <w:t>neighborhoods</w:t>
      </w:r>
      <w:proofErr w:type="spellEnd"/>
      <w:proofErr w:type="gramEnd"/>
      <w:r w:rsidRPr="000C3F63">
        <w:rPr>
          <w:rFonts w:ascii="Open Sans" w:hAnsi="Open Sans" w:cs="Open Sans"/>
          <w:sz w:val="21"/>
          <w:szCs w:val="18"/>
        </w:rPr>
        <w:t xml:space="preserve"> and communities where cases have been registered (T3).</w:t>
      </w:r>
    </w:p>
    <w:p w14:paraId="17C4E040" w14:textId="0DD175E8" w:rsidR="00DD22E1" w:rsidRPr="000C3F63" w:rsidRDefault="00DD22E1" w:rsidP="00A76DB3">
      <w:pPr>
        <w:pStyle w:val="BodyText"/>
        <w:numPr>
          <w:ilvl w:val="0"/>
          <w:numId w:val="7"/>
        </w:numPr>
        <w:rPr>
          <w:rFonts w:ascii="Open Sans" w:hAnsi="Open Sans" w:cs="Open Sans"/>
          <w:sz w:val="21"/>
          <w:szCs w:val="18"/>
        </w:rPr>
      </w:pPr>
      <w:r w:rsidRPr="000C3F63">
        <w:rPr>
          <w:rFonts w:ascii="Open Sans" w:hAnsi="Open Sans" w:cs="Open Sans"/>
          <w:sz w:val="21"/>
          <w:szCs w:val="18"/>
        </w:rPr>
        <w:t>With DHA, agree on key vulnerable groups to target and carry out transmission breaking interventions that are context specific (T4)</w:t>
      </w:r>
    </w:p>
    <w:p w14:paraId="76DBBE5B" w14:textId="77777777" w:rsidR="00DD22E1" w:rsidRPr="000C3F63" w:rsidRDefault="00DD22E1" w:rsidP="00A76DB3">
      <w:pPr>
        <w:pStyle w:val="BodyText"/>
        <w:numPr>
          <w:ilvl w:val="0"/>
          <w:numId w:val="7"/>
        </w:numPr>
        <w:rPr>
          <w:rFonts w:ascii="Open Sans" w:hAnsi="Open Sans" w:cs="Open Sans"/>
          <w:sz w:val="21"/>
          <w:szCs w:val="18"/>
        </w:rPr>
      </w:pPr>
      <w:r w:rsidRPr="000C3F63">
        <w:rPr>
          <w:rFonts w:ascii="Open Sans" w:hAnsi="Open Sans" w:cs="Open Sans"/>
          <w:sz w:val="21"/>
          <w:szCs w:val="18"/>
        </w:rPr>
        <w:t>Identify key actions or equipment that can continue to be used beyond the end of the outbreak which may prevent future outbreaks through the provision of WASH and other inputs (T5)</w:t>
      </w:r>
    </w:p>
    <w:p w14:paraId="58BC812E" w14:textId="1C51675C" w:rsidR="00DD22E1" w:rsidRPr="00735655" w:rsidRDefault="00DD22E1" w:rsidP="00DD22E1">
      <w:pPr>
        <w:pStyle w:val="BodyText"/>
      </w:pPr>
    </w:p>
    <w:p w14:paraId="79F6FED3" w14:textId="06021847" w:rsidR="00DD22E1" w:rsidRPr="000C3F63" w:rsidRDefault="00DD22E1" w:rsidP="00DD22E1">
      <w:pPr>
        <w:pStyle w:val="Heading2"/>
        <w:rPr>
          <w:rFonts w:ascii="Montserrat SemiBold" w:hAnsi="Montserrat SemiBold"/>
          <w:b/>
          <w:bCs/>
        </w:rPr>
      </w:pPr>
      <w:bookmarkStart w:id="10" w:name="_Toc71544721"/>
      <w:r w:rsidRPr="000C3F63">
        <w:rPr>
          <w:rFonts w:ascii="Montserrat SemiBold" w:hAnsi="Montserrat SemiBold"/>
          <w:b/>
          <w:bCs/>
        </w:rPr>
        <w:t>Work group activity 1</w:t>
      </w:r>
      <w:bookmarkEnd w:id="10"/>
    </w:p>
    <w:p w14:paraId="0F2847AB" w14:textId="77777777" w:rsidR="00DD22E1" w:rsidRPr="000C3F63" w:rsidRDefault="00DD22E1" w:rsidP="00DD22E1">
      <w:pPr>
        <w:pStyle w:val="BodyText"/>
        <w:rPr>
          <w:rFonts w:ascii="Open Sans" w:hAnsi="Open Sans" w:cs="Open Sans"/>
          <w:sz w:val="21"/>
          <w:szCs w:val="18"/>
        </w:rPr>
      </w:pPr>
      <w:r w:rsidRPr="000C3F63">
        <w:rPr>
          <w:rFonts w:ascii="Open Sans" w:hAnsi="Open Sans" w:cs="Open Sans"/>
          <w:sz w:val="21"/>
          <w:szCs w:val="18"/>
        </w:rPr>
        <w:t xml:space="preserve">A few weeks </w:t>
      </w:r>
      <w:proofErr w:type="gramStart"/>
      <w:r w:rsidRPr="000C3F63">
        <w:rPr>
          <w:rFonts w:ascii="Open Sans" w:hAnsi="Open Sans" w:cs="Open Sans"/>
          <w:sz w:val="21"/>
          <w:szCs w:val="18"/>
        </w:rPr>
        <w:t>ago</w:t>
      </w:r>
      <w:proofErr w:type="gramEnd"/>
      <w:r w:rsidRPr="000C3F63">
        <w:rPr>
          <w:rFonts w:ascii="Open Sans" w:hAnsi="Open Sans" w:cs="Open Sans"/>
          <w:sz w:val="21"/>
          <w:szCs w:val="18"/>
        </w:rPr>
        <w:t xml:space="preserve"> there were several reported cases of Acute Watery </w:t>
      </w:r>
      <w:proofErr w:type="spellStart"/>
      <w:r w:rsidRPr="000C3F63">
        <w:rPr>
          <w:rFonts w:ascii="Open Sans" w:hAnsi="Open Sans" w:cs="Open Sans"/>
          <w:sz w:val="21"/>
          <w:szCs w:val="18"/>
        </w:rPr>
        <w:t>Diarrhea</w:t>
      </w:r>
      <w:proofErr w:type="spellEnd"/>
      <w:r w:rsidRPr="000C3F63">
        <w:rPr>
          <w:rFonts w:ascii="Open Sans" w:hAnsi="Open Sans" w:cs="Open Sans"/>
          <w:sz w:val="21"/>
          <w:szCs w:val="18"/>
        </w:rPr>
        <w:t xml:space="preserve"> in the district health </w:t>
      </w:r>
      <w:proofErr w:type="spellStart"/>
      <w:r w:rsidRPr="000C3F63">
        <w:rPr>
          <w:rFonts w:ascii="Open Sans" w:hAnsi="Open Sans" w:cs="Open Sans"/>
          <w:sz w:val="21"/>
          <w:szCs w:val="18"/>
        </w:rPr>
        <w:t>center</w:t>
      </w:r>
      <w:proofErr w:type="spellEnd"/>
      <w:r w:rsidRPr="000C3F63">
        <w:rPr>
          <w:rFonts w:ascii="Open Sans" w:hAnsi="Open Sans" w:cs="Open Sans"/>
          <w:sz w:val="21"/>
          <w:szCs w:val="18"/>
        </w:rPr>
        <w:t> and one (1) reported in a nearby village. </w:t>
      </w:r>
    </w:p>
    <w:p w14:paraId="175221E6" w14:textId="2B80AEC9" w:rsidR="00DD22E1" w:rsidRPr="000C3F63" w:rsidRDefault="00DD22E1" w:rsidP="00DD22E1">
      <w:pPr>
        <w:pStyle w:val="BodyText"/>
        <w:rPr>
          <w:rFonts w:ascii="Open Sans" w:hAnsi="Open Sans" w:cs="Open Sans"/>
          <w:sz w:val="21"/>
          <w:szCs w:val="18"/>
        </w:rPr>
      </w:pPr>
      <w:r w:rsidRPr="000C3F63">
        <w:rPr>
          <w:rFonts w:ascii="Open Sans" w:hAnsi="Open Sans" w:cs="Open Sans"/>
          <w:sz w:val="21"/>
          <w:szCs w:val="18"/>
        </w:rPr>
        <w:lastRenderedPageBreak/>
        <w:t>As a B</w:t>
      </w:r>
      <w:r w:rsidR="00CF0325">
        <w:rPr>
          <w:rFonts w:ascii="Open Sans" w:hAnsi="Open Sans" w:cs="Open Sans"/>
          <w:sz w:val="21"/>
          <w:szCs w:val="18"/>
        </w:rPr>
        <w:t>ORT</w:t>
      </w:r>
      <w:r w:rsidRPr="000C3F63">
        <w:rPr>
          <w:rFonts w:ascii="Open Sans" w:hAnsi="Open Sans" w:cs="Open Sans"/>
          <w:sz w:val="21"/>
          <w:szCs w:val="18"/>
        </w:rPr>
        <w:t xml:space="preserve"> team member, which are the potential and priority activities and actions you think you will focus on?</w:t>
      </w:r>
    </w:p>
    <w:p w14:paraId="09DDF020" w14:textId="33C7F8F7" w:rsidR="00036FB6" w:rsidRPr="000C3F63" w:rsidRDefault="00DD22E1" w:rsidP="00DD22E1">
      <w:pPr>
        <w:pStyle w:val="BodyText"/>
        <w:rPr>
          <w:rFonts w:ascii="Open Sans" w:hAnsi="Open Sans" w:cs="Open Sans"/>
          <w:sz w:val="21"/>
          <w:szCs w:val="18"/>
        </w:rPr>
      </w:pPr>
      <w:r w:rsidRPr="000C3F63">
        <w:rPr>
          <w:rFonts w:ascii="Open Sans" w:hAnsi="Open Sans" w:cs="Open Sans"/>
          <w:sz w:val="21"/>
          <w:szCs w:val="18"/>
        </w:rPr>
        <w:t>A volunteer has kept a logbook of the actions taken. Using the idea of the five-tier system and the related actions at each stage, work with others to try to put the logbook entries in order. </w:t>
      </w:r>
    </w:p>
    <w:p w14:paraId="196A0980" w14:textId="21771ACC" w:rsidR="00DD22E1" w:rsidRPr="000C3F63" w:rsidRDefault="00064B53" w:rsidP="00637C6E">
      <w:pPr>
        <w:pStyle w:val="Heading3"/>
        <w:rPr>
          <w:rFonts w:ascii="Open Sans" w:hAnsi="Open Sans" w:cs="Open Sans"/>
          <w:color w:val="0F243E" w:themeColor="text2" w:themeShade="80"/>
          <w:sz w:val="21"/>
          <w:szCs w:val="18"/>
        </w:rPr>
      </w:pPr>
      <w:r w:rsidRPr="000C3F63">
        <w:rPr>
          <w:rFonts w:ascii="Open Sans" w:hAnsi="Open Sans" w:cs="Open Sans"/>
          <w:color w:val="0F243E" w:themeColor="text2" w:themeShade="80"/>
          <w:sz w:val="21"/>
          <w:szCs w:val="18"/>
        </w:rPr>
        <w:t>The 5 Tier Approach in the COVID</w:t>
      </w:r>
      <w:r w:rsidR="00036FB6" w:rsidRPr="000C3F63">
        <w:rPr>
          <w:rFonts w:ascii="Open Sans" w:hAnsi="Open Sans" w:cs="Open Sans"/>
          <w:color w:val="0F243E" w:themeColor="text2" w:themeShade="80"/>
          <w:sz w:val="21"/>
          <w:szCs w:val="18"/>
        </w:rPr>
        <w:t>-</w:t>
      </w:r>
      <w:r w:rsidRPr="000C3F63">
        <w:rPr>
          <w:rFonts w:ascii="Open Sans" w:hAnsi="Open Sans" w:cs="Open Sans"/>
          <w:color w:val="0F243E" w:themeColor="text2" w:themeShade="80"/>
          <w:sz w:val="21"/>
          <w:szCs w:val="18"/>
        </w:rPr>
        <w:t>19 Pandemic</w:t>
      </w:r>
    </w:p>
    <w:p w14:paraId="360F3EA5" w14:textId="1740D8F1" w:rsidR="00064B53" w:rsidRPr="000C3F63" w:rsidRDefault="00064B53" w:rsidP="00064B53">
      <w:pPr>
        <w:pStyle w:val="BodyText"/>
        <w:rPr>
          <w:rFonts w:ascii="Open Sans" w:hAnsi="Open Sans" w:cs="Open Sans"/>
          <w:sz w:val="21"/>
          <w:szCs w:val="18"/>
        </w:rPr>
      </w:pPr>
      <w:r w:rsidRPr="000C3F63">
        <w:rPr>
          <w:rFonts w:ascii="Open Sans" w:hAnsi="Open Sans" w:cs="Open Sans"/>
          <w:sz w:val="21"/>
          <w:szCs w:val="18"/>
        </w:rPr>
        <w:t xml:space="preserve">The risks around transmission will be similar with COVID 19, though more fluid. Because transmission is easier, and the spread of the disease probably quicker, </w:t>
      </w:r>
      <w:proofErr w:type="gramStart"/>
      <w:r w:rsidRPr="000C3F63">
        <w:rPr>
          <w:rFonts w:ascii="Open Sans" w:hAnsi="Open Sans" w:cs="Open Sans"/>
          <w:sz w:val="21"/>
          <w:szCs w:val="18"/>
        </w:rPr>
        <w:t>high risk</w:t>
      </w:r>
      <w:proofErr w:type="gramEnd"/>
      <w:r w:rsidRPr="000C3F63">
        <w:rPr>
          <w:rFonts w:ascii="Open Sans" w:hAnsi="Open Sans" w:cs="Open Sans"/>
          <w:sz w:val="21"/>
          <w:szCs w:val="18"/>
        </w:rPr>
        <w:t xml:space="preserve"> groups should be </w:t>
      </w:r>
      <w:r w:rsidR="0064297C" w:rsidRPr="000C3F63">
        <w:rPr>
          <w:rFonts w:ascii="Open Sans" w:hAnsi="Open Sans" w:cs="Open Sans"/>
          <w:sz w:val="21"/>
          <w:szCs w:val="18"/>
        </w:rPr>
        <w:t>targeted</w:t>
      </w:r>
      <w:r w:rsidRPr="000C3F63">
        <w:rPr>
          <w:rFonts w:ascii="Open Sans" w:hAnsi="Open Sans" w:cs="Open Sans"/>
          <w:sz w:val="21"/>
          <w:szCs w:val="18"/>
        </w:rPr>
        <w:t xml:space="preserve"> earlier once case locations have been identified.</w:t>
      </w:r>
    </w:p>
    <w:p w14:paraId="01E31032" w14:textId="77777777" w:rsidR="00064B53" w:rsidRPr="000C3F63" w:rsidRDefault="00064B53" w:rsidP="00064B53">
      <w:pPr>
        <w:pStyle w:val="BodyText"/>
        <w:rPr>
          <w:rFonts w:ascii="Open Sans" w:hAnsi="Open Sans" w:cs="Open Sans"/>
          <w:sz w:val="21"/>
          <w:szCs w:val="18"/>
        </w:rPr>
      </w:pPr>
      <w:r w:rsidRPr="000C3F63">
        <w:rPr>
          <w:rFonts w:ascii="Open Sans" w:hAnsi="Open Sans" w:cs="Open Sans"/>
          <w:b/>
          <w:bCs/>
          <w:sz w:val="21"/>
          <w:szCs w:val="18"/>
        </w:rPr>
        <w:t>Tier 1</w:t>
      </w:r>
      <w:r w:rsidRPr="000C3F63">
        <w:rPr>
          <w:rFonts w:ascii="Open Sans" w:hAnsi="Open Sans" w:cs="Open Sans"/>
          <w:sz w:val="21"/>
          <w:szCs w:val="18"/>
        </w:rPr>
        <w:t>: Volunteers should not be in a clinical setting where there are respiratory infections</w:t>
      </w:r>
    </w:p>
    <w:p w14:paraId="7EF0EFE1" w14:textId="77777777" w:rsidR="00064B53" w:rsidRPr="000C3F63" w:rsidRDefault="00064B53" w:rsidP="00064B53">
      <w:pPr>
        <w:pStyle w:val="BodyText"/>
        <w:rPr>
          <w:rFonts w:ascii="Open Sans" w:hAnsi="Open Sans" w:cs="Open Sans"/>
          <w:sz w:val="21"/>
          <w:szCs w:val="18"/>
        </w:rPr>
      </w:pPr>
      <w:r w:rsidRPr="000C3F63">
        <w:rPr>
          <w:rFonts w:ascii="Open Sans" w:hAnsi="Open Sans" w:cs="Open Sans"/>
          <w:b/>
          <w:bCs/>
          <w:sz w:val="21"/>
          <w:szCs w:val="18"/>
        </w:rPr>
        <w:t xml:space="preserve">Tier 2: </w:t>
      </w:r>
      <w:r w:rsidRPr="000C3F63">
        <w:rPr>
          <w:rFonts w:ascii="Open Sans" w:hAnsi="Open Sans" w:cs="Open Sans"/>
          <w:sz w:val="21"/>
          <w:szCs w:val="18"/>
        </w:rPr>
        <w:t>Work outwards from case households into the community; work with neighbours and local volunteers to ensure the household reduces contact with outside and is supported in doing so.</w:t>
      </w:r>
    </w:p>
    <w:p w14:paraId="10F923EC" w14:textId="77777777" w:rsidR="00064B53" w:rsidRPr="000C3F63" w:rsidRDefault="00064B53" w:rsidP="00064B53">
      <w:pPr>
        <w:pStyle w:val="BodyText"/>
        <w:rPr>
          <w:rFonts w:ascii="Open Sans" w:hAnsi="Open Sans" w:cs="Open Sans"/>
          <w:sz w:val="21"/>
          <w:szCs w:val="18"/>
        </w:rPr>
      </w:pPr>
      <w:r w:rsidRPr="000C3F63">
        <w:rPr>
          <w:rFonts w:ascii="Open Sans" w:hAnsi="Open Sans" w:cs="Open Sans"/>
          <w:b/>
          <w:bCs/>
          <w:sz w:val="21"/>
          <w:szCs w:val="18"/>
        </w:rPr>
        <w:t>Tier 3</w:t>
      </w:r>
      <w:r w:rsidRPr="000C3F63">
        <w:rPr>
          <w:rFonts w:ascii="Open Sans" w:hAnsi="Open Sans" w:cs="Open Sans"/>
          <w:sz w:val="21"/>
          <w:szCs w:val="18"/>
        </w:rPr>
        <w:t>: Key intervention will be setting up of handwash units in key areas which following physical distancing rules. Ensure safe water supply; most handwash facilities fail due to lack of water supply. </w:t>
      </w:r>
    </w:p>
    <w:p w14:paraId="40E3BC5F" w14:textId="77777777" w:rsidR="00064B53" w:rsidRPr="000C3F63" w:rsidRDefault="00064B53" w:rsidP="00064B53">
      <w:pPr>
        <w:pStyle w:val="BodyText"/>
        <w:rPr>
          <w:rFonts w:ascii="Open Sans" w:hAnsi="Open Sans" w:cs="Open Sans"/>
          <w:sz w:val="21"/>
          <w:szCs w:val="18"/>
        </w:rPr>
      </w:pPr>
      <w:r w:rsidRPr="000C3F63">
        <w:rPr>
          <w:rFonts w:ascii="Open Sans" w:hAnsi="Open Sans" w:cs="Open Sans"/>
          <w:b/>
          <w:bCs/>
          <w:sz w:val="21"/>
          <w:szCs w:val="18"/>
        </w:rPr>
        <w:t>Tier 4:</w:t>
      </w:r>
      <w:r w:rsidRPr="000C3F63">
        <w:rPr>
          <w:rFonts w:ascii="Open Sans" w:hAnsi="Open Sans" w:cs="Open Sans"/>
          <w:sz w:val="21"/>
          <w:szCs w:val="18"/>
        </w:rPr>
        <w:t xml:space="preserve"> Identify households with elderly or people with underlying conditions and work with neighbours and local volunteers to reduce their contact with the wider community</w:t>
      </w:r>
    </w:p>
    <w:p w14:paraId="7BBE65B8" w14:textId="2251BC4A" w:rsidR="00064B53" w:rsidRPr="000C3F63" w:rsidRDefault="00064B53" w:rsidP="00064B53">
      <w:pPr>
        <w:pStyle w:val="BodyText"/>
        <w:rPr>
          <w:rFonts w:ascii="Open Sans" w:hAnsi="Open Sans" w:cs="Open Sans"/>
          <w:sz w:val="21"/>
          <w:szCs w:val="18"/>
        </w:rPr>
      </w:pPr>
      <w:r w:rsidRPr="000C3F63">
        <w:rPr>
          <w:rFonts w:ascii="Open Sans" w:hAnsi="Open Sans" w:cs="Open Sans"/>
          <w:b/>
          <w:bCs/>
          <w:sz w:val="21"/>
          <w:szCs w:val="18"/>
        </w:rPr>
        <w:t xml:space="preserve">Tier 5: </w:t>
      </w:r>
      <w:r w:rsidRPr="000C3F63">
        <w:rPr>
          <w:rFonts w:ascii="Open Sans" w:hAnsi="Open Sans" w:cs="Open Sans"/>
          <w:sz w:val="21"/>
          <w:szCs w:val="18"/>
        </w:rPr>
        <w:t>Ensure the continuity of handwash facilities and the following of physical distancing rules.</w:t>
      </w:r>
    </w:p>
    <w:p w14:paraId="34B1335B" w14:textId="77777777" w:rsidR="00036FB6" w:rsidRPr="00735655" w:rsidRDefault="00036FB6" w:rsidP="00064B53">
      <w:pPr>
        <w:pStyle w:val="BodyText"/>
      </w:pPr>
    </w:p>
    <w:p w14:paraId="6923C611" w14:textId="6BEDAE84" w:rsidR="00064B53" w:rsidRPr="00782B05" w:rsidRDefault="00637C6E" w:rsidP="00637C6E">
      <w:pPr>
        <w:pStyle w:val="Heading3"/>
        <w:rPr>
          <w:rFonts w:ascii="Open Sans" w:hAnsi="Open Sans" w:cs="Open Sans"/>
          <w:sz w:val="21"/>
          <w:szCs w:val="18"/>
        </w:rPr>
      </w:pPr>
      <w:r w:rsidRPr="00782B05">
        <w:rPr>
          <w:rFonts w:ascii="Open Sans" w:hAnsi="Open Sans" w:cs="Open Sans"/>
          <w:sz w:val="21"/>
          <w:szCs w:val="18"/>
        </w:rPr>
        <w:t>Government and Country Analysis: National Cholera Plan and hotspots</w:t>
      </w:r>
    </w:p>
    <w:p w14:paraId="46C82D40" w14:textId="143E5A8C" w:rsidR="00FB25CA" w:rsidRPr="000C3F63" w:rsidRDefault="00FB25CA" w:rsidP="00FB25CA">
      <w:pPr>
        <w:pStyle w:val="BodyText"/>
        <w:rPr>
          <w:rFonts w:ascii="Open Sans" w:hAnsi="Open Sans" w:cs="Open Sans"/>
          <w:sz w:val="21"/>
          <w:szCs w:val="18"/>
        </w:rPr>
      </w:pPr>
      <w:r w:rsidRPr="000C3F63">
        <w:rPr>
          <w:rFonts w:ascii="Open Sans" w:hAnsi="Open Sans" w:cs="Open Sans"/>
          <w:b/>
          <w:bCs/>
          <w:sz w:val="21"/>
          <w:szCs w:val="18"/>
        </w:rPr>
        <w:t>To be designed by the NS in coordination with the Training development team.</w:t>
      </w:r>
    </w:p>
    <w:p w14:paraId="087CDC3A" w14:textId="58F22134" w:rsidR="00FB25CA" w:rsidRPr="000C3F63" w:rsidRDefault="00FB25CA" w:rsidP="00782B05">
      <w:pPr>
        <w:pStyle w:val="BodyText"/>
        <w:rPr>
          <w:rFonts w:ascii="Open Sans" w:hAnsi="Open Sans" w:cs="Open Sans"/>
          <w:sz w:val="21"/>
          <w:szCs w:val="18"/>
        </w:rPr>
      </w:pPr>
      <w:r w:rsidRPr="000C3F63">
        <w:rPr>
          <w:rFonts w:ascii="Open Sans" w:hAnsi="Open Sans" w:cs="Open Sans"/>
          <w:b/>
          <w:bCs/>
          <w:sz w:val="21"/>
          <w:szCs w:val="18"/>
          <w:u w:val="single"/>
        </w:rPr>
        <w:t>Not to exceed 5 slides</w:t>
      </w:r>
      <w:r w:rsidR="00F05AB0" w:rsidRPr="000C3F63">
        <w:rPr>
          <w:rFonts w:ascii="Open Sans" w:hAnsi="Open Sans" w:cs="Open Sans"/>
          <w:b/>
          <w:bCs/>
          <w:sz w:val="21"/>
          <w:szCs w:val="18"/>
        </w:rPr>
        <w:t xml:space="preserve"> (this is for NS and government contribution to the design)</w:t>
      </w:r>
    </w:p>
    <w:p w14:paraId="391946BB" w14:textId="7F17730A" w:rsidR="00FB25CA" w:rsidRPr="000C3F63" w:rsidRDefault="00FB25CA" w:rsidP="000C3F63">
      <w:pPr>
        <w:pStyle w:val="BodyText"/>
        <w:ind w:left="879"/>
        <w:rPr>
          <w:rFonts w:ascii="Open Sans" w:hAnsi="Open Sans" w:cs="Open Sans"/>
          <w:sz w:val="21"/>
          <w:szCs w:val="18"/>
        </w:rPr>
      </w:pPr>
      <w:r w:rsidRPr="000C3F63">
        <w:rPr>
          <w:rFonts w:ascii="Open Sans" w:hAnsi="Open Sans" w:cs="Open Sans"/>
          <w:sz w:val="21"/>
          <w:szCs w:val="18"/>
        </w:rPr>
        <w:t xml:space="preserve">The mapping of hotspots for most countries is available on the Cholera platforms: </w:t>
      </w:r>
      <w:hyperlink r:id="rId15" w:history="1">
        <w:r w:rsidR="000C3F63" w:rsidRPr="000C3F63">
          <w:rPr>
            <w:rStyle w:val="Hyperlink"/>
            <w:rFonts w:ascii="Open Sans" w:hAnsi="Open Sans" w:cs="Open Sans"/>
            <w:sz w:val="21"/>
            <w:szCs w:val="18"/>
          </w:rPr>
          <w:t>http://www.plateformecholera.info/</w:t>
        </w:r>
      </w:hyperlink>
      <w:r w:rsidRPr="000C3F63">
        <w:rPr>
          <w:rFonts w:ascii="Open Sans" w:hAnsi="Open Sans" w:cs="Open Sans"/>
          <w:sz w:val="21"/>
          <w:szCs w:val="18"/>
        </w:rPr>
        <w:t xml:space="preserve"> add extra slide with a map if it is felt to be useful.</w:t>
      </w:r>
    </w:p>
    <w:p w14:paraId="034E4D70" w14:textId="79A7536C" w:rsidR="0064297C" w:rsidRPr="000C3F63" w:rsidRDefault="00FB25CA" w:rsidP="00FB25CA">
      <w:pPr>
        <w:pStyle w:val="BodyText"/>
        <w:rPr>
          <w:rFonts w:ascii="Open Sans" w:hAnsi="Open Sans" w:cs="Open Sans"/>
          <w:sz w:val="21"/>
          <w:szCs w:val="18"/>
        </w:rPr>
      </w:pPr>
      <w:r w:rsidRPr="000C3F63">
        <w:rPr>
          <w:rFonts w:ascii="Open Sans" w:hAnsi="Open Sans" w:cs="Open Sans"/>
          <w:sz w:val="21"/>
          <w:szCs w:val="18"/>
        </w:rPr>
        <w:t xml:space="preserve">The status of the National Cholera Plan is included in the country profile on the platforms, but government should be approached </w:t>
      </w:r>
      <w:proofErr w:type="gramStart"/>
      <w:r w:rsidRPr="000C3F63">
        <w:rPr>
          <w:rFonts w:ascii="Open Sans" w:hAnsi="Open Sans" w:cs="Open Sans"/>
          <w:sz w:val="21"/>
          <w:szCs w:val="18"/>
        </w:rPr>
        <w:t>so as to</w:t>
      </w:r>
      <w:proofErr w:type="gramEnd"/>
      <w:r w:rsidRPr="000C3F63">
        <w:rPr>
          <w:rFonts w:ascii="Open Sans" w:hAnsi="Open Sans" w:cs="Open Sans"/>
          <w:sz w:val="21"/>
          <w:szCs w:val="18"/>
        </w:rPr>
        <w:t xml:space="preserve"> understand its status, get updates and understand its links with the CSP.</w:t>
      </w:r>
    </w:p>
    <w:p w14:paraId="184CFC6F" w14:textId="4D725ABD" w:rsidR="00FB25CA" w:rsidRPr="00782B05" w:rsidRDefault="007047B2" w:rsidP="007047B2">
      <w:pPr>
        <w:pStyle w:val="Heading3"/>
        <w:rPr>
          <w:rFonts w:ascii="Open Sans" w:hAnsi="Open Sans" w:cs="Open Sans"/>
          <w:sz w:val="21"/>
          <w:szCs w:val="18"/>
        </w:rPr>
      </w:pPr>
      <w:r w:rsidRPr="00782B05">
        <w:rPr>
          <w:rFonts w:ascii="Open Sans" w:hAnsi="Open Sans" w:cs="Open Sans"/>
          <w:sz w:val="21"/>
          <w:szCs w:val="18"/>
        </w:rPr>
        <w:t>Government and Country Analysis: District and Community Health Set Up</w:t>
      </w:r>
    </w:p>
    <w:p w14:paraId="37CC040B" w14:textId="5BF0AFD1" w:rsidR="007047B2" w:rsidRPr="000C3F63" w:rsidRDefault="007047B2" w:rsidP="007047B2">
      <w:pPr>
        <w:pStyle w:val="BodyText"/>
        <w:rPr>
          <w:rFonts w:ascii="Open Sans" w:hAnsi="Open Sans" w:cs="Open Sans"/>
          <w:sz w:val="21"/>
          <w:szCs w:val="18"/>
        </w:rPr>
      </w:pPr>
      <w:r w:rsidRPr="000C3F63">
        <w:rPr>
          <w:rFonts w:ascii="Open Sans" w:hAnsi="Open Sans" w:cs="Open Sans"/>
          <w:b/>
          <w:bCs/>
          <w:sz w:val="21"/>
          <w:szCs w:val="18"/>
        </w:rPr>
        <w:t>To be designed by the NS in coordination with the Training development team.</w:t>
      </w:r>
    </w:p>
    <w:p w14:paraId="28C3FA35" w14:textId="3E4BBB1B" w:rsidR="007047B2" w:rsidRPr="000C3F63" w:rsidRDefault="007047B2" w:rsidP="000C3F63">
      <w:pPr>
        <w:pStyle w:val="BodyText"/>
        <w:ind w:left="879"/>
        <w:rPr>
          <w:rFonts w:ascii="Open Sans" w:hAnsi="Open Sans" w:cs="Open Sans"/>
          <w:sz w:val="21"/>
          <w:szCs w:val="18"/>
        </w:rPr>
      </w:pPr>
      <w:r w:rsidRPr="000C3F63">
        <w:rPr>
          <w:rFonts w:ascii="Open Sans" w:hAnsi="Open Sans" w:cs="Open Sans"/>
          <w:sz w:val="21"/>
          <w:szCs w:val="18"/>
        </w:rPr>
        <w:t xml:space="preserve">Whilst volunteers may have some knowledge of the </w:t>
      </w:r>
      <w:proofErr w:type="spellStart"/>
      <w:r w:rsidRPr="000C3F63">
        <w:rPr>
          <w:rFonts w:ascii="Open Sans" w:hAnsi="Open Sans" w:cs="Open Sans"/>
          <w:sz w:val="21"/>
          <w:szCs w:val="18"/>
        </w:rPr>
        <w:t>set up</w:t>
      </w:r>
      <w:proofErr w:type="spellEnd"/>
      <w:r w:rsidRPr="000C3F63">
        <w:rPr>
          <w:rFonts w:ascii="Open Sans" w:hAnsi="Open Sans" w:cs="Open Sans"/>
          <w:sz w:val="21"/>
          <w:szCs w:val="18"/>
        </w:rPr>
        <w:t xml:space="preserve"> of this, it is important that such knowledge is made clear to them – it is important to understand the system and people with whom they will work. Use diagrams.</w:t>
      </w:r>
    </w:p>
    <w:p w14:paraId="370FEACA" w14:textId="647D78E9" w:rsidR="007047B2" w:rsidRPr="00782B05" w:rsidRDefault="007047B2" w:rsidP="007047B2">
      <w:pPr>
        <w:pStyle w:val="Heading3"/>
        <w:rPr>
          <w:rFonts w:ascii="Open Sans" w:hAnsi="Open Sans" w:cs="Open Sans"/>
          <w:sz w:val="21"/>
          <w:szCs w:val="18"/>
        </w:rPr>
      </w:pPr>
      <w:r w:rsidRPr="00782B05">
        <w:rPr>
          <w:rFonts w:ascii="Open Sans" w:hAnsi="Open Sans" w:cs="Open Sans"/>
          <w:sz w:val="21"/>
          <w:szCs w:val="18"/>
        </w:rPr>
        <w:lastRenderedPageBreak/>
        <w:t>Government and Country Analysis: Linking with Government Health Staff and volunteers</w:t>
      </w:r>
    </w:p>
    <w:p w14:paraId="04F57311" w14:textId="3B95BC4B" w:rsidR="007047B2" w:rsidRPr="000C3F63" w:rsidRDefault="007047B2" w:rsidP="007047B2">
      <w:pPr>
        <w:pStyle w:val="BodyText"/>
        <w:rPr>
          <w:rFonts w:ascii="Open Sans" w:hAnsi="Open Sans" w:cs="Open Sans"/>
        </w:rPr>
      </w:pPr>
      <w:r w:rsidRPr="000C3F63">
        <w:rPr>
          <w:rFonts w:ascii="Open Sans" w:hAnsi="Open Sans" w:cs="Open Sans"/>
          <w:b/>
          <w:bCs/>
        </w:rPr>
        <w:t>To be designed by the NS in coordination with the Training development team.</w:t>
      </w:r>
    </w:p>
    <w:p w14:paraId="574C144A" w14:textId="4EED6A72" w:rsidR="007047B2" w:rsidRPr="00735655" w:rsidRDefault="007047B2" w:rsidP="000C3F63">
      <w:pPr>
        <w:pStyle w:val="BodyText"/>
        <w:ind w:left="879"/>
      </w:pPr>
      <w:r w:rsidRPr="000C3F63">
        <w:rPr>
          <w:rFonts w:ascii="Open Sans" w:hAnsi="Open Sans" w:cs="Open Sans"/>
        </w:rPr>
        <w:t>A presentation should be given to government of the capacity the NS is putting in place, what it can respond to and how it responds. Discussions should then be held as to how this would fit with what already exists. This slide should describe whatever is agreed with government. Use extra slide if necessary</w:t>
      </w:r>
      <w:r w:rsidRPr="00735655">
        <w:t>.</w:t>
      </w:r>
    </w:p>
    <w:p w14:paraId="6800DBD6" w14:textId="77777777" w:rsidR="001438B5" w:rsidRPr="00735655" w:rsidRDefault="001438B5" w:rsidP="001438B5">
      <w:pPr>
        <w:pStyle w:val="BodyText"/>
      </w:pPr>
    </w:p>
    <w:p w14:paraId="6A1E8900" w14:textId="79EFF647" w:rsidR="001438B5" w:rsidRPr="00B93803" w:rsidRDefault="007719C4" w:rsidP="001438B5">
      <w:pPr>
        <w:pStyle w:val="Heading2"/>
        <w:rPr>
          <w:rFonts w:ascii="Montserrat SemiBold" w:hAnsi="Montserrat SemiBold" w:cs="Open Sans"/>
          <w:b/>
          <w:bCs/>
          <w:sz w:val="24"/>
          <w:szCs w:val="18"/>
        </w:rPr>
      </w:pPr>
      <w:bookmarkStart w:id="11" w:name="_Toc71544722"/>
      <w:r w:rsidRPr="00B93803">
        <w:rPr>
          <w:rFonts w:ascii="Montserrat SemiBold" w:hAnsi="Montserrat SemiBold" w:cs="Open Sans"/>
          <w:b/>
          <w:bCs/>
          <w:sz w:val="24"/>
          <w:szCs w:val="18"/>
        </w:rPr>
        <w:t>Work group a</w:t>
      </w:r>
      <w:r w:rsidR="001438B5" w:rsidRPr="00B93803">
        <w:rPr>
          <w:rFonts w:ascii="Montserrat SemiBold" w:hAnsi="Montserrat SemiBold" w:cs="Open Sans"/>
          <w:b/>
          <w:bCs/>
          <w:sz w:val="24"/>
          <w:szCs w:val="18"/>
        </w:rPr>
        <w:t>ctivity 2</w:t>
      </w:r>
      <w:bookmarkEnd w:id="11"/>
    </w:p>
    <w:p w14:paraId="307AC5CE" w14:textId="6A803531" w:rsidR="001438B5" w:rsidRPr="000C3F63" w:rsidRDefault="001438B5" w:rsidP="001438B5">
      <w:pPr>
        <w:pStyle w:val="BodyText"/>
        <w:rPr>
          <w:rFonts w:ascii="Open Sans" w:hAnsi="Open Sans" w:cs="Open Sans"/>
          <w:sz w:val="21"/>
          <w:szCs w:val="18"/>
        </w:rPr>
      </w:pPr>
      <w:r w:rsidRPr="000C3F63">
        <w:rPr>
          <w:rFonts w:ascii="Open Sans" w:hAnsi="Open Sans" w:cs="Open Sans"/>
          <w:sz w:val="21"/>
          <w:szCs w:val="18"/>
        </w:rPr>
        <w:t xml:space="preserve">As a group draw a diagram which shows how the </w:t>
      </w:r>
      <w:proofErr w:type="spellStart"/>
      <w:r w:rsidRPr="000C3F63">
        <w:rPr>
          <w:rFonts w:ascii="Open Sans" w:hAnsi="Open Sans" w:cs="Open Sans"/>
          <w:sz w:val="21"/>
          <w:szCs w:val="18"/>
        </w:rPr>
        <w:t>B</w:t>
      </w:r>
      <w:r w:rsidR="00CF0325">
        <w:rPr>
          <w:rFonts w:ascii="Open Sans" w:hAnsi="Open Sans" w:cs="Open Sans"/>
          <w:sz w:val="21"/>
          <w:szCs w:val="18"/>
        </w:rPr>
        <w:t>ORT</w:t>
      </w:r>
      <w:r w:rsidRPr="000C3F63">
        <w:rPr>
          <w:rFonts w:ascii="Open Sans" w:hAnsi="Open Sans" w:cs="Open Sans"/>
          <w:sz w:val="21"/>
          <w:szCs w:val="18"/>
        </w:rPr>
        <w:t>works</w:t>
      </w:r>
      <w:proofErr w:type="spellEnd"/>
      <w:r w:rsidRPr="000C3F63">
        <w:rPr>
          <w:rFonts w:ascii="Open Sans" w:hAnsi="Open Sans" w:cs="Open Sans"/>
          <w:sz w:val="21"/>
          <w:szCs w:val="18"/>
        </w:rPr>
        <w:t xml:space="preserve"> overtime with the Health Authorities and with ORT volunteers in the communities and ORPs which have been set up as first response</w:t>
      </w:r>
    </w:p>
    <w:p w14:paraId="3C94762F" w14:textId="7F4666E1" w:rsidR="007047B2" w:rsidRPr="000C3F63" w:rsidRDefault="007047B2" w:rsidP="007047B2">
      <w:pPr>
        <w:pStyle w:val="BodyText"/>
        <w:rPr>
          <w:rFonts w:ascii="Open Sans" w:hAnsi="Open Sans" w:cs="Open Sans"/>
          <w:sz w:val="21"/>
          <w:szCs w:val="18"/>
        </w:rPr>
      </w:pPr>
    </w:p>
    <w:p w14:paraId="4AE5CEA2" w14:textId="1A303A76" w:rsidR="001438B5" w:rsidRPr="00B93803" w:rsidRDefault="001438B5" w:rsidP="001438B5">
      <w:pPr>
        <w:pStyle w:val="Heading2"/>
        <w:rPr>
          <w:rFonts w:ascii="Montserrat SemiBold" w:hAnsi="Montserrat SemiBold" w:cs="Open Sans"/>
          <w:b/>
          <w:bCs/>
          <w:sz w:val="24"/>
          <w:szCs w:val="18"/>
        </w:rPr>
      </w:pPr>
      <w:bookmarkStart w:id="12" w:name="_Toc71544723"/>
      <w:r w:rsidRPr="00B93803">
        <w:rPr>
          <w:rFonts w:ascii="Montserrat SemiBold" w:hAnsi="Montserrat SemiBold" w:cs="Open Sans"/>
          <w:b/>
          <w:bCs/>
          <w:sz w:val="24"/>
          <w:szCs w:val="18"/>
        </w:rPr>
        <w:t>Review</w:t>
      </w:r>
      <w:r w:rsidR="007719C4" w:rsidRPr="00B93803">
        <w:rPr>
          <w:rFonts w:ascii="Montserrat SemiBold" w:hAnsi="Montserrat SemiBold" w:cs="Open Sans"/>
          <w:b/>
          <w:bCs/>
          <w:sz w:val="24"/>
          <w:szCs w:val="18"/>
        </w:rPr>
        <w:t xml:space="preserve"> of Module 1</w:t>
      </w:r>
      <w:bookmarkEnd w:id="12"/>
    </w:p>
    <w:p w14:paraId="75113A4A" w14:textId="5C83EB73" w:rsidR="00356EFA" w:rsidRPr="000C3F63" w:rsidRDefault="00356EFA" w:rsidP="00A76DB3">
      <w:pPr>
        <w:pStyle w:val="BodyText"/>
        <w:numPr>
          <w:ilvl w:val="0"/>
          <w:numId w:val="8"/>
        </w:numPr>
        <w:rPr>
          <w:rFonts w:ascii="Open Sans" w:hAnsi="Open Sans" w:cs="Open Sans"/>
          <w:sz w:val="21"/>
          <w:szCs w:val="18"/>
        </w:rPr>
      </w:pPr>
      <w:r w:rsidRPr="000C3F63">
        <w:rPr>
          <w:rFonts w:ascii="Open Sans" w:hAnsi="Open Sans" w:cs="Open Sans"/>
          <w:sz w:val="21"/>
          <w:szCs w:val="18"/>
        </w:rPr>
        <w:t>The Branch Transmission Intervention Team (B</w:t>
      </w:r>
      <w:r w:rsidR="00CF0325">
        <w:rPr>
          <w:rFonts w:ascii="Open Sans" w:hAnsi="Open Sans" w:cs="Open Sans"/>
          <w:sz w:val="21"/>
          <w:szCs w:val="18"/>
        </w:rPr>
        <w:t>ORT</w:t>
      </w:r>
      <w:r w:rsidRPr="000C3F63">
        <w:rPr>
          <w:rFonts w:ascii="Open Sans" w:hAnsi="Open Sans" w:cs="Open Sans"/>
          <w:sz w:val="21"/>
          <w:szCs w:val="18"/>
        </w:rPr>
        <w:t>) is one of three elements of response, the others being Oral Rehydration Therapy through ORT volunteers (when only a few cases) and ORPs (when there are larger number of cases); and support to OCV campaigns.</w:t>
      </w:r>
    </w:p>
    <w:p w14:paraId="30F60F03" w14:textId="77777777" w:rsidR="00356EFA" w:rsidRPr="000C3F63" w:rsidRDefault="00356EFA" w:rsidP="00A76DB3">
      <w:pPr>
        <w:pStyle w:val="BodyText"/>
        <w:numPr>
          <w:ilvl w:val="0"/>
          <w:numId w:val="8"/>
        </w:numPr>
        <w:rPr>
          <w:rFonts w:ascii="Open Sans" w:hAnsi="Open Sans" w:cs="Open Sans"/>
          <w:sz w:val="21"/>
          <w:szCs w:val="18"/>
        </w:rPr>
      </w:pPr>
      <w:r w:rsidRPr="000C3F63">
        <w:rPr>
          <w:rFonts w:ascii="Open Sans" w:hAnsi="Open Sans" w:cs="Open Sans"/>
          <w:sz w:val="21"/>
          <w:szCs w:val="18"/>
        </w:rPr>
        <w:t>Whilst they will often run at the same time, the provision of ORT is the priority as it saves lives</w:t>
      </w:r>
    </w:p>
    <w:p w14:paraId="6AAAAFBE" w14:textId="043675C8" w:rsidR="00356EFA" w:rsidRPr="000C3F63" w:rsidRDefault="00356EFA" w:rsidP="00A76DB3">
      <w:pPr>
        <w:pStyle w:val="BodyText"/>
        <w:numPr>
          <w:ilvl w:val="0"/>
          <w:numId w:val="8"/>
        </w:numPr>
        <w:rPr>
          <w:rFonts w:ascii="Open Sans" w:hAnsi="Open Sans" w:cs="Open Sans"/>
          <w:sz w:val="21"/>
          <w:szCs w:val="18"/>
        </w:rPr>
      </w:pPr>
      <w:r w:rsidRPr="000C3F63">
        <w:rPr>
          <w:rFonts w:ascii="Open Sans" w:hAnsi="Open Sans" w:cs="Open Sans"/>
          <w:sz w:val="21"/>
          <w:szCs w:val="18"/>
        </w:rPr>
        <w:t>The B</w:t>
      </w:r>
      <w:r w:rsidR="00CF0325">
        <w:rPr>
          <w:rFonts w:ascii="Open Sans" w:hAnsi="Open Sans" w:cs="Open Sans"/>
          <w:sz w:val="21"/>
          <w:szCs w:val="18"/>
        </w:rPr>
        <w:t>ORT</w:t>
      </w:r>
      <w:r w:rsidRPr="000C3F63">
        <w:rPr>
          <w:rFonts w:ascii="Open Sans" w:hAnsi="Open Sans" w:cs="Open Sans"/>
          <w:sz w:val="21"/>
          <w:szCs w:val="18"/>
        </w:rPr>
        <w:t xml:space="preserve"> prioritizes its actions through adherence to the 5 Tier system working from where there is highest risk of transmission to least risk of transmission.</w:t>
      </w:r>
    </w:p>
    <w:p w14:paraId="3124FB12" w14:textId="6DFD6101" w:rsidR="00356EFA" w:rsidRPr="000C3F63" w:rsidRDefault="00356EFA" w:rsidP="00A76DB3">
      <w:pPr>
        <w:pStyle w:val="BodyText"/>
        <w:numPr>
          <w:ilvl w:val="0"/>
          <w:numId w:val="8"/>
        </w:numPr>
        <w:rPr>
          <w:rFonts w:ascii="Open Sans" w:hAnsi="Open Sans" w:cs="Open Sans"/>
          <w:sz w:val="21"/>
          <w:szCs w:val="18"/>
        </w:rPr>
      </w:pPr>
      <w:r w:rsidRPr="000C3F63">
        <w:rPr>
          <w:rFonts w:ascii="Open Sans" w:hAnsi="Open Sans" w:cs="Open Sans"/>
          <w:sz w:val="21"/>
          <w:szCs w:val="18"/>
        </w:rPr>
        <w:t>It will often be the case that interventions are being undertaken across many tiers at the same time.</w:t>
      </w:r>
    </w:p>
    <w:p w14:paraId="2C7F60B9" w14:textId="7A4DC9E7" w:rsidR="0064297C" w:rsidRPr="000C3F63" w:rsidRDefault="0064297C" w:rsidP="0064297C">
      <w:pPr>
        <w:pStyle w:val="BodyText"/>
        <w:rPr>
          <w:rFonts w:ascii="Open Sans" w:hAnsi="Open Sans" w:cs="Open Sans"/>
          <w:sz w:val="21"/>
          <w:szCs w:val="18"/>
        </w:rPr>
      </w:pPr>
    </w:p>
    <w:p w14:paraId="15478D9E" w14:textId="5CC4A09C" w:rsidR="0064297C" w:rsidRPr="000C3F63" w:rsidRDefault="0064297C">
      <w:pPr>
        <w:suppressAutoHyphens w:val="0"/>
        <w:spacing w:line="240" w:lineRule="auto"/>
        <w:rPr>
          <w:rFonts w:ascii="Open Sans" w:hAnsi="Open Sans" w:cs="Open Sans"/>
          <w:sz w:val="21"/>
          <w:szCs w:val="18"/>
        </w:rPr>
      </w:pPr>
    </w:p>
    <w:p w14:paraId="472BE71B" w14:textId="77777777" w:rsidR="00356EFA" w:rsidRPr="000C3F63" w:rsidRDefault="00356EFA" w:rsidP="0064297C">
      <w:pPr>
        <w:pStyle w:val="BodyText"/>
        <w:rPr>
          <w:rFonts w:ascii="Open Sans" w:hAnsi="Open Sans" w:cs="Open Sans"/>
          <w:sz w:val="21"/>
          <w:szCs w:val="18"/>
        </w:rPr>
      </w:pPr>
    </w:p>
    <w:p w14:paraId="73657B8D" w14:textId="3EC7A883" w:rsidR="0066593D" w:rsidRPr="000C3F63" w:rsidRDefault="0066593D">
      <w:pPr>
        <w:suppressAutoHyphens w:val="0"/>
        <w:spacing w:line="240" w:lineRule="auto"/>
        <w:rPr>
          <w:rFonts w:ascii="Open Sans" w:hAnsi="Open Sans" w:cs="Open Sans"/>
          <w:sz w:val="21"/>
          <w:szCs w:val="18"/>
        </w:rPr>
      </w:pPr>
      <w:r w:rsidRPr="000C3F63">
        <w:rPr>
          <w:rFonts w:ascii="Open Sans" w:hAnsi="Open Sans" w:cs="Open Sans"/>
          <w:sz w:val="21"/>
          <w:szCs w:val="18"/>
        </w:rPr>
        <w:br w:type="page"/>
      </w:r>
    </w:p>
    <w:p w14:paraId="7D3B781B" w14:textId="77777777" w:rsidR="006F1BB2" w:rsidRPr="000C3F63" w:rsidRDefault="006F1BB2" w:rsidP="0085168B">
      <w:pPr>
        <w:pStyle w:val="Heading1"/>
        <w:rPr>
          <w:rFonts w:ascii="Open Sans" w:hAnsi="Open Sans" w:cs="Open Sans"/>
          <w:sz w:val="36"/>
          <w:szCs w:val="18"/>
        </w:rPr>
        <w:sectPr w:rsidR="006F1BB2" w:rsidRPr="000C3F63">
          <w:pgSz w:w="11900" w:h="16840"/>
          <w:pgMar w:top="1814" w:right="1588" w:bottom="1361" w:left="1588" w:header="567" w:footer="567" w:gutter="0"/>
          <w:cols w:space="708"/>
          <w:titlePg/>
        </w:sectPr>
      </w:pPr>
    </w:p>
    <w:bookmarkStart w:id="13" w:name="_Toc71544724"/>
    <w:p w14:paraId="6E70EDEA" w14:textId="49852500" w:rsidR="0085168B" w:rsidRPr="0072506B" w:rsidRDefault="0072506B" w:rsidP="0085168B">
      <w:pPr>
        <w:pStyle w:val="Heading1"/>
        <w:rPr>
          <w:rFonts w:ascii="Montserrat SemiBold" w:hAnsi="Montserrat SemiBold" w:cs="Open Sans"/>
          <w:b/>
          <w:bCs/>
          <w:color w:val="FFFFFF" w:themeColor="background1"/>
          <w:sz w:val="36"/>
          <w:szCs w:val="18"/>
        </w:rPr>
      </w:pPr>
      <w:r>
        <w:rPr>
          <w:rFonts w:ascii="Montserrat SemiBold" w:hAnsi="Montserrat SemiBold" w:cs="Open Sans"/>
          <w:b/>
          <w:bCs/>
          <w:noProof/>
          <w:color w:val="FFFFFF" w:themeColor="background1"/>
          <w:sz w:val="36"/>
          <w:szCs w:val="18"/>
        </w:rPr>
        <w:lastRenderedPageBreak/>
        <mc:AlternateContent>
          <mc:Choice Requires="wps">
            <w:drawing>
              <wp:anchor distT="0" distB="0" distL="114300" distR="114300" simplePos="0" relativeHeight="251733504" behindDoc="1" locked="0" layoutInCell="1" allowOverlap="1" wp14:anchorId="13E95316" wp14:editId="60064C62">
                <wp:simplePos x="0" y="0"/>
                <wp:positionH relativeFrom="column">
                  <wp:posOffset>-1129323</wp:posOffset>
                </wp:positionH>
                <wp:positionV relativeFrom="paragraph">
                  <wp:posOffset>-91147</wp:posOffset>
                </wp:positionV>
                <wp:extent cx="7808937" cy="928467"/>
                <wp:effectExtent l="12700" t="12700" r="14605" b="11430"/>
                <wp:wrapNone/>
                <wp:docPr id="37" name="Rectangle 37"/>
                <wp:cNvGraphicFramePr/>
                <a:graphic xmlns:a="http://schemas.openxmlformats.org/drawingml/2006/main">
                  <a:graphicData uri="http://schemas.microsoft.com/office/word/2010/wordprocessingShape">
                    <wps:wsp>
                      <wps:cNvSpPr/>
                      <wps:spPr>
                        <a:xfrm>
                          <a:off x="0" y="0"/>
                          <a:ext cx="7808937" cy="928467"/>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0B29F15" id="Rectangle 37" o:spid="_x0000_s1026" style="position:absolute;margin-left:-88.9pt;margin-top:-7.2pt;width:614.9pt;height:73.1pt;z-index:-251582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" fillcolor="#17365d [2415]" strokecolor="#243f60 [1604]" strokeweight="2pt"/>
            </w:pict>
          </mc:Fallback>
        </mc:AlternateContent>
      </w:r>
      <w:r w:rsidR="0085168B" w:rsidRPr="0072506B">
        <w:rPr>
          <w:rFonts w:ascii="Montserrat SemiBold" w:hAnsi="Montserrat SemiBold" w:cs="Open Sans"/>
          <w:b/>
          <w:bCs/>
          <w:color w:val="FFFFFF" w:themeColor="background1"/>
          <w:sz w:val="36"/>
          <w:szCs w:val="18"/>
        </w:rPr>
        <w:t>Module 2: Cholera and COVID-19 transmission routes</w:t>
      </w:r>
      <w:bookmarkEnd w:id="13"/>
      <w:r w:rsidR="0085168B" w:rsidRPr="0072506B">
        <w:rPr>
          <w:rFonts w:ascii="Montserrat SemiBold" w:hAnsi="Montserrat SemiBold" w:cs="Open Sans"/>
          <w:b/>
          <w:bCs/>
          <w:color w:val="FFFFFF" w:themeColor="background1"/>
          <w:sz w:val="36"/>
          <w:szCs w:val="18"/>
        </w:rPr>
        <w:t xml:space="preserve"> </w:t>
      </w:r>
    </w:p>
    <w:p w14:paraId="6D758FB8" w14:textId="58E1D740" w:rsidR="0085168B" w:rsidRPr="0072506B" w:rsidRDefault="00FA005C" w:rsidP="0046159E">
      <w:pPr>
        <w:pStyle w:val="Heading2"/>
        <w:rPr>
          <w:rFonts w:ascii="Montserrat SemiBold" w:hAnsi="Montserrat SemiBold" w:cs="Open Sans"/>
          <w:b/>
          <w:bCs/>
          <w:sz w:val="24"/>
          <w:szCs w:val="18"/>
        </w:rPr>
      </w:pPr>
      <w:bookmarkStart w:id="14" w:name="_Toc71544725"/>
      <w:r w:rsidRPr="0072506B">
        <w:rPr>
          <w:rFonts w:ascii="Montserrat SemiBold" w:hAnsi="Montserrat SemiBold" w:cs="Open Sans"/>
          <w:b/>
          <w:bCs/>
          <w:sz w:val="24"/>
          <w:szCs w:val="18"/>
        </w:rPr>
        <w:t>What we will cover in Module 2</w:t>
      </w:r>
      <w:bookmarkEnd w:id="14"/>
    </w:p>
    <w:p w14:paraId="0C987F50" w14:textId="684815F1" w:rsidR="001438B5" w:rsidRPr="000C3F63" w:rsidRDefault="0046159E" w:rsidP="00A76DB3">
      <w:pPr>
        <w:pStyle w:val="BodyText"/>
        <w:numPr>
          <w:ilvl w:val="0"/>
          <w:numId w:val="13"/>
        </w:numPr>
        <w:rPr>
          <w:rFonts w:ascii="Open Sans" w:hAnsi="Open Sans" w:cs="Open Sans"/>
          <w:sz w:val="21"/>
          <w:szCs w:val="18"/>
        </w:rPr>
      </w:pPr>
      <w:r w:rsidRPr="000C3F63">
        <w:rPr>
          <w:rFonts w:ascii="Open Sans" w:hAnsi="Open Sans" w:cs="Open Sans"/>
          <w:sz w:val="21"/>
          <w:szCs w:val="18"/>
        </w:rPr>
        <w:t>Develop an understanding of the range, and the most likely, transmission routes in cholera and person-to-person (COVID-19) disease </w:t>
      </w:r>
      <w:proofErr w:type="gramStart"/>
      <w:r w:rsidRPr="000C3F63">
        <w:rPr>
          <w:rFonts w:ascii="Open Sans" w:hAnsi="Open Sans" w:cs="Open Sans"/>
          <w:sz w:val="21"/>
          <w:szCs w:val="18"/>
        </w:rPr>
        <w:t>in order to</w:t>
      </w:r>
      <w:proofErr w:type="gramEnd"/>
      <w:r w:rsidRPr="000C3F63">
        <w:rPr>
          <w:rFonts w:ascii="Open Sans" w:hAnsi="Open Sans" w:cs="Open Sans"/>
          <w:sz w:val="21"/>
          <w:szCs w:val="18"/>
        </w:rPr>
        <w:t xml:space="preserve"> inform decision-making for an efficient and effective response.</w:t>
      </w:r>
    </w:p>
    <w:p w14:paraId="7A194969" w14:textId="4F516F4F" w:rsidR="0046159E" w:rsidRPr="000C3F63" w:rsidRDefault="0046159E" w:rsidP="0046159E">
      <w:pPr>
        <w:pStyle w:val="BodyText"/>
        <w:rPr>
          <w:rFonts w:ascii="Open Sans" w:hAnsi="Open Sans" w:cs="Open Sans"/>
          <w:sz w:val="21"/>
          <w:szCs w:val="18"/>
        </w:rPr>
      </w:pPr>
    </w:p>
    <w:bookmarkStart w:id="15" w:name="_Toc71544726"/>
    <w:p w14:paraId="3679F8F1" w14:textId="72E364EA" w:rsidR="0046159E" w:rsidRPr="0072506B" w:rsidRDefault="00C35104" w:rsidP="006B29AC">
      <w:pPr>
        <w:pStyle w:val="Heading2"/>
        <w:rPr>
          <w:rFonts w:ascii="Montserrat SemiBold" w:hAnsi="Montserrat SemiBold" w:cs="Open Sans"/>
          <w:b/>
          <w:bCs/>
          <w:sz w:val="24"/>
          <w:szCs w:val="18"/>
        </w:rPr>
      </w:pPr>
      <w:r w:rsidRPr="0072506B">
        <w:rPr>
          <w:rFonts w:ascii="Montserrat SemiBold" w:hAnsi="Montserrat SemiBold" w:cs="Open Sans"/>
          <w:b/>
          <w:bCs/>
          <w:noProof/>
          <w:sz w:val="24"/>
          <w:szCs w:val="18"/>
        </w:rPr>
        <mc:AlternateContent>
          <mc:Choice Requires="wpg">
            <w:drawing>
              <wp:anchor distT="0" distB="0" distL="114300" distR="114300" simplePos="0" relativeHeight="251646464" behindDoc="0" locked="0" layoutInCell="1" allowOverlap="1" wp14:anchorId="0AC910A2" wp14:editId="70904CA1">
                <wp:simplePos x="0" y="0"/>
                <wp:positionH relativeFrom="column">
                  <wp:posOffset>5380545</wp:posOffset>
                </wp:positionH>
                <wp:positionV relativeFrom="paragraph">
                  <wp:posOffset>113706</wp:posOffset>
                </wp:positionV>
                <wp:extent cx="534389" cy="439387"/>
                <wp:effectExtent l="0" t="0" r="0" b="0"/>
                <wp:wrapNone/>
                <wp:docPr id="1" name="Group 18"/>
                <wp:cNvGraphicFramePr/>
                <a:graphic xmlns:a="http://schemas.openxmlformats.org/drawingml/2006/main">
                  <a:graphicData uri="http://schemas.microsoft.com/office/word/2010/wordprocessingGroup">
                    <wpg:wgp>
                      <wpg:cNvGrpSpPr/>
                      <wpg:grpSpPr>
                        <a:xfrm>
                          <a:off x="0" y="0"/>
                          <a:ext cx="534389" cy="439387"/>
                          <a:chOff x="1553361" y="85935"/>
                          <a:chExt cx="584449" cy="531686"/>
                        </a:xfrm>
                      </wpg:grpSpPr>
                      <pic:pic xmlns:pic="http://schemas.openxmlformats.org/drawingml/2006/picture">
                        <pic:nvPicPr>
                          <pic:cNvPr id="7" name="Picture 7" descr="Icon&#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2306" t="7329" r="25687"/>
                          <a:stretch/>
                        </pic:blipFill>
                        <pic:spPr bwMode="auto">
                          <a:xfrm>
                            <a:off x="1839433" y="85936"/>
                            <a:ext cx="298377" cy="5316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Icon&#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2306" t="7329" r="25687"/>
                          <a:stretch/>
                        </pic:blipFill>
                        <pic:spPr bwMode="auto">
                          <a:xfrm flipH="1">
                            <a:off x="1553361" y="85935"/>
                            <a:ext cx="286072" cy="5316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pic="http://schemas.openxmlformats.org/drawingml/2006/picture" xmlns:a16="http://schemas.microsoft.com/office/drawing/2014/main" xmlns:a="http://schemas.openxmlformats.org/drawingml/2006/main">
            <w:pict w14:anchorId="3CB5BFF4">
              <v:group id="Group 18" style="position:absolute;margin-left:423.65pt;margin-top:8.95pt;width:42.1pt;height:34.6pt;z-index:251646464;mso-width-relative:margin;mso-height-relative:margin" coordsize="5844,5316" coordorigin="15533,859" o:spid="_x0000_s1026" w14:anchorId="482727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 style="position:absolute;left:18394;top:859;width:2984;height:5317;visibility:visible;mso-wrap-style:square" alt="Icon&#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">
                  <v:imagedata cropleft="14618f" croptop="4803f" cropright="16834f" o:title="Icon&#10;&#10;Description automatically generated" r:id="rId21"/>
                </v:shape>
                <v:shape id="Picture 8" style="position:absolute;left:15533;top:859;width:2861;height:5317;flip:x;visibility:visible;mso-wrap-style:square" alt="Ic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">
                  <v:imagedata cropleft="14618f" croptop="4803f" cropright="16834f" o:title="Icon&#10;&#10;Description automatically generated" r:id="rId21"/>
                </v:shape>
              </v:group>
            </w:pict>
          </mc:Fallback>
        </mc:AlternateContent>
      </w:r>
      <w:r w:rsidRPr="0072506B">
        <w:rPr>
          <w:rFonts w:ascii="Montserrat SemiBold" w:hAnsi="Montserrat SemiBold" w:cs="Open Sans"/>
          <w:b/>
          <w:bCs/>
          <w:noProof/>
          <w:sz w:val="24"/>
          <w:szCs w:val="18"/>
        </w:rPr>
        <w:drawing>
          <wp:anchor distT="0" distB="0" distL="114300" distR="114300" simplePos="0" relativeHeight="251643392" behindDoc="0" locked="0" layoutInCell="1" allowOverlap="1" wp14:anchorId="745B75C9" wp14:editId="6AD8B5F2">
            <wp:simplePos x="0" y="0"/>
            <wp:positionH relativeFrom="column">
              <wp:posOffset>4709853</wp:posOffset>
            </wp:positionH>
            <wp:positionV relativeFrom="paragraph">
              <wp:posOffset>37778</wp:posOffset>
            </wp:positionV>
            <wp:extent cx="367030" cy="573405"/>
            <wp:effectExtent l="0" t="0" r="0" b="0"/>
            <wp:wrapNone/>
            <wp:docPr id="18" name="Picture 4" descr="A picture containing drawing&#10;&#10;Description automatically generated">
              <a:extLst xmlns:a="http://schemas.openxmlformats.org/drawingml/2006/main">
                <a:ext uri="{FF2B5EF4-FFF2-40B4-BE49-F238E27FC236}">
                  <a16:creationId xmlns:a16="http://schemas.microsoft.com/office/drawing/2014/main" id="{5DDB3B66-576F-499F-925A-390501C3C0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 descr="A picture containing drawing&#10;&#10;Description automatically generated">
                      <a:extLst>
                        <a:ext uri="{FF2B5EF4-FFF2-40B4-BE49-F238E27FC236}">
                          <a16:creationId xmlns:a16="http://schemas.microsoft.com/office/drawing/2014/main" id="{5DDB3B66-576F-499F-925A-390501C3C086}"/>
                        </a:ext>
                      </a:extLs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030" cy="57340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72506B">
        <w:rPr>
          <w:rFonts w:ascii="Montserrat SemiBold" w:hAnsi="Montserrat SemiBold" w:cs="Open Sans"/>
          <w:b/>
          <w:bCs/>
          <w:noProof/>
          <w:sz w:val="24"/>
          <w:szCs w:val="18"/>
        </w:rPr>
        <w:drawing>
          <wp:anchor distT="0" distB="0" distL="114300" distR="114300" simplePos="0" relativeHeight="251640320" behindDoc="0" locked="0" layoutInCell="1" allowOverlap="1" wp14:anchorId="02799C5A" wp14:editId="16C8EFB1">
            <wp:simplePos x="0" y="0"/>
            <wp:positionH relativeFrom="column">
              <wp:posOffset>3864610</wp:posOffset>
            </wp:positionH>
            <wp:positionV relativeFrom="paragraph">
              <wp:posOffset>29845</wp:posOffset>
            </wp:positionV>
            <wp:extent cx="575945" cy="575945"/>
            <wp:effectExtent l="0" t="0" r="0" b="0"/>
            <wp:wrapNone/>
            <wp:docPr id="17" name="Picture 2" descr="Shape&#10;&#10;Description automatically generated">
              <a:extLst xmlns:a="http://schemas.openxmlformats.org/drawingml/2006/main">
                <a:ext uri="{FF2B5EF4-FFF2-40B4-BE49-F238E27FC236}">
                  <a16:creationId xmlns:a16="http://schemas.microsoft.com/office/drawing/2014/main" id="{9AF68AFC-BA24-406F-9463-2CD3066DCD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Shape&#10;&#10;Description automatically generated">
                      <a:extLst>
                        <a:ext uri="{FF2B5EF4-FFF2-40B4-BE49-F238E27FC236}">
                          <a16:creationId xmlns:a16="http://schemas.microsoft.com/office/drawing/2014/main" id="{9AF68AFC-BA24-406F-9463-2CD3066DCD6A}"/>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945" cy="57594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72506B">
        <w:rPr>
          <w:rFonts w:ascii="Montserrat SemiBold" w:hAnsi="Montserrat SemiBold" w:cs="Open Sans"/>
          <w:b/>
          <w:bCs/>
          <w:sz w:val="24"/>
          <w:szCs w:val="18"/>
        </w:rPr>
        <w:t>Key learning for participants</w:t>
      </w:r>
      <w:bookmarkEnd w:id="15"/>
    </w:p>
    <w:p w14:paraId="1B1EB181" w14:textId="77777777" w:rsidR="006B29AC" w:rsidRPr="000C3F63" w:rsidRDefault="006B29AC" w:rsidP="006B29AC">
      <w:pPr>
        <w:pStyle w:val="BodyText"/>
        <w:rPr>
          <w:rFonts w:ascii="Open Sans" w:hAnsi="Open Sans" w:cs="Open Sans"/>
          <w:sz w:val="21"/>
          <w:szCs w:val="18"/>
        </w:rPr>
      </w:pPr>
      <w:r w:rsidRPr="000C3F63">
        <w:rPr>
          <w:rFonts w:ascii="Open Sans" w:hAnsi="Open Sans" w:cs="Open Sans"/>
          <w:sz w:val="21"/>
          <w:szCs w:val="18"/>
        </w:rPr>
        <w:t xml:space="preserve">By the end of the session, </w:t>
      </w:r>
      <w:r w:rsidRPr="000C3F63">
        <w:rPr>
          <w:rFonts w:ascii="Open Sans" w:hAnsi="Open Sans" w:cs="Open Sans"/>
          <w:b/>
          <w:bCs/>
          <w:sz w:val="21"/>
          <w:szCs w:val="18"/>
        </w:rPr>
        <w:t>participants will understand</w:t>
      </w:r>
      <w:r w:rsidRPr="000C3F63">
        <w:rPr>
          <w:rFonts w:ascii="Open Sans" w:hAnsi="Open Sans" w:cs="Open Sans"/>
          <w:sz w:val="21"/>
          <w:szCs w:val="18"/>
        </w:rPr>
        <w:t>:  </w:t>
      </w:r>
    </w:p>
    <w:p w14:paraId="038C65C1" w14:textId="77777777" w:rsidR="006B29AC" w:rsidRPr="000C3F63" w:rsidRDefault="006B29AC" w:rsidP="00A76DB3">
      <w:pPr>
        <w:pStyle w:val="BodyText"/>
        <w:numPr>
          <w:ilvl w:val="0"/>
          <w:numId w:val="9"/>
        </w:numPr>
        <w:rPr>
          <w:rFonts w:ascii="Open Sans" w:hAnsi="Open Sans" w:cs="Open Sans"/>
          <w:sz w:val="21"/>
          <w:szCs w:val="18"/>
        </w:rPr>
      </w:pPr>
      <w:r w:rsidRPr="000C3F63">
        <w:rPr>
          <w:rFonts w:ascii="Open Sans" w:hAnsi="Open Sans" w:cs="Open Sans"/>
          <w:sz w:val="21"/>
          <w:szCs w:val="18"/>
        </w:rPr>
        <w:t>What are epidemics and how do they occur?</w:t>
      </w:r>
    </w:p>
    <w:p w14:paraId="3C283FF5" w14:textId="77777777" w:rsidR="006B29AC" w:rsidRPr="000C3F63" w:rsidRDefault="006B29AC" w:rsidP="00A76DB3">
      <w:pPr>
        <w:pStyle w:val="BodyText"/>
        <w:numPr>
          <w:ilvl w:val="0"/>
          <w:numId w:val="9"/>
        </w:numPr>
        <w:rPr>
          <w:rFonts w:ascii="Open Sans" w:hAnsi="Open Sans" w:cs="Open Sans"/>
          <w:sz w:val="21"/>
          <w:szCs w:val="18"/>
        </w:rPr>
      </w:pPr>
      <w:r w:rsidRPr="000C3F63">
        <w:rPr>
          <w:rFonts w:ascii="Open Sans" w:hAnsi="Open Sans" w:cs="Open Sans"/>
          <w:sz w:val="21"/>
          <w:szCs w:val="18"/>
        </w:rPr>
        <w:t>Basics of Epidemiology: direct and indirect routes of transmission.</w:t>
      </w:r>
    </w:p>
    <w:p w14:paraId="6F2A5F3C" w14:textId="77777777" w:rsidR="006B29AC" w:rsidRPr="000C3F63" w:rsidRDefault="006B29AC" w:rsidP="00A76DB3">
      <w:pPr>
        <w:pStyle w:val="BodyText"/>
        <w:numPr>
          <w:ilvl w:val="0"/>
          <w:numId w:val="9"/>
        </w:numPr>
        <w:rPr>
          <w:rFonts w:ascii="Open Sans" w:hAnsi="Open Sans" w:cs="Open Sans"/>
          <w:sz w:val="21"/>
          <w:szCs w:val="18"/>
        </w:rPr>
      </w:pPr>
      <w:r w:rsidRPr="000C3F63">
        <w:rPr>
          <w:rFonts w:ascii="Open Sans" w:hAnsi="Open Sans" w:cs="Open Sans"/>
          <w:sz w:val="21"/>
          <w:szCs w:val="18"/>
        </w:rPr>
        <w:t>F-diagram</w:t>
      </w:r>
    </w:p>
    <w:p w14:paraId="47947AB4" w14:textId="77777777" w:rsidR="006B29AC" w:rsidRPr="000C3F63" w:rsidRDefault="006B29AC" w:rsidP="00A76DB3">
      <w:pPr>
        <w:pStyle w:val="BodyText"/>
        <w:numPr>
          <w:ilvl w:val="0"/>
          <w:numId w:val="9"/>
        </w:numPr>
        <w:rPr>
          <w:rFonts w:ascii="Open Sans" w:hAnsi="Open Sans" w:cs="Open Sans"/>
          <w:sz w:val="21"/>
          <w:szCs w:val="18"/>
        </w:rPr>
      </w:pPr>
      <w:r w:rsidRPr="000C3F63">
        <w:rPr>
          <w:rFonts w:ascii="Open Sans" w:hAnsi="Open Sans" w:cs="Open Sans"/>
          <w:sz w:val="21"/>
          <w:szCs w:val="18"/>
        </w:rPr>
        <w:t>Cholera: Detailed review of transmission routes and most common contexts for outbreaks (water and food)</w:t>
      </w:r>
    </w:p>
    <w:p w14:paraId="2634399D" w14:textId="77777777" w:rsidR="006B29AC" w:rsidRPr="000C3F63" w:rsidRDefault="006B29AC" w:rsidP="00A76DB3">
      <w:pPr>
        <w:pStyle w:val="BodyText"/>
        <w:numPr>
          <w:ilvl w:val="0"/>
          <w:numId w:val="9"/>
        </w:numPr>
        <w:rPr>
          <w:rFonts w:ascii="Open Sans" w:hAnsi="Open Sans" w:cs="Open Sans"/>
          <w:sz w:val="21"/>
          <w:szCs w:val="18"/>
        </w:rPr>
      </w:pPr>
      <w:r w:rsidRPr="000C3F63">
        <w:rPr>
          <w:rFonts w:ascii="Open Sans" w:hAnsi="Open Sans" w:cs="Open Sans"/>
          <w:sz w:val="21"/>
          <w:szCs w:val="18"/>
        </w:rPr>
        <w:t>Vehicles for transmission</w:t>
      </w:r>
    </w:p>
    <w:p w14:paraId="3C92F6EE" w14:textId="77777777" w:rsidR="006B29AC" w:rsidRPr="000C3F63" w:rsidRDefault="006B29AC" w:rsidP="00A76DB3">
      <w:pPr>
        <w:pStyle w:val="BodyText"/>
        <w:numPr>
          <w:ilvl w:val="0"/>
          <w:numId w:val="9"/>
        </w:numPr>
        <w:rPr>
          <w:rFonts w:ascii="Open Sans" w:hAnsi="Open Sans" w:cs="Open Sans"/>
          <w:sz w:val="21"/>
          <w:szCs w:val="18"/>
        </w:rPr>
      </w:pPr>
      <w:r w:rsidRPr="000C3F63">
        <w:rPr>
          <w:rFonts w:ascii="Open Sans" w:hAnsi="Open Sans" w:cs="Open Sans"/>
          <w:sz w:val="21"/>
          <w:szCs w:val="18"/>
        </w:rPr>
        <w:t>COVID-19: Person-to-person spread in droplet spread disease and contexts which facilitate spread</w:t>
      </w:r>
    </w:p>
    <w:p w14:paraId="6D17D975" w14:textId="14FE2D8E" w:rsidR="006B29AC" w:rsidRPr="000C3F63" w:rsidRDefault="00C35104" w:rsidP="00A76DB3">
      <w:pPr>
        <w:pStyle w:val="BodyText"/>
        <w:numPr>
          <w:ilvl w:val="0"/>
          <w:numId w:val="9"/>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02432" behindDoc="0" locked="0" layoutInCell="1" allowOverlap="1" wp14:anchorId="2816D7FF" wp14:editId="35A006A2">
            <wp:simplePos x="0" y="0"/>
            <wp:positionH relativeFrom="column">
              <wp:posOffset>5376545</wp:posOffset>
            </wp:positionH>
            <wp:positionV relativeFrom="paragraph">
              <wp:posOffset>219710</wp:posOffset>
            </wp:positionV>
            <wp:extent cx="621665" cy="565785"/>
            <wp:effectExtent l="0" t="0" r="6985" b="5715"/>
            <wp:wrapNone/>
            <wp:docPr id="11" name="Picture 5" descr="A picture containing text, clipart&#10;&#10;Description automatically generated">
              <a:extLst xmlns:a="http://schemas.openxmlformats.org/drawingml/2006/main">
                <a:ext uri="{FF2B5EF4-FFF2-40B4-BE49-F238E27FC236}">
                  <a16:creationId xmlns:a16="http://schemas.microsoft.com/office/drawing/2014/main" id="{E1048298-419D-440F-AE00-D214954311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clipart&#10;&#10;Description automatically generated">
                      <a:extLst>
                        <a:ext uri="{FF2B5EF4-FFF2-40B4-BE49-F238E27FC236}">
                          <a16:creationId xmlns:a16="http://schemas.microsoft.com/office/drawing/2014/main" id="{E1048298-419D-440F-AE00-D2149543117E}"/>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621665" cy="565785"/>
                    </a:xfrm>
                    <a:prstGeom prst="rect">
                      <a:avLst/>
                    </a:prstGeom>
                  </pic:spPr>
                </pic:pic>
              </a:graphicData>
            </a:graphic>
          </wp:anchor>
        </w:drawing>
      </w:r>
      <w:r w:rsidRPr="000C3F63">
        <w:rPr>
          <w:rFonts w:ascii="Open Sans" w:hAnsi="Open Sans" w:cs="Open Sans"/>
          <w:noProof/>
          <w:sz w:val="21"/>
          <w:szCs w:val="18"/>
        </w:rPr>
        <w:drawing>
          <wp:anchor distT="0" distB="0" distL="114300" distR="114300" simplePos="0" relativeHeight="251600384" behindDoc="0" locked="0" layoutInCell="1" allowOverlap="1" wp14:anchorId="26E694FB" wp14:editId="572B4A92">
            <wp:simplePos x="0" y="0"/>
            <wp:positionH relativeFrom="column">
              <wp:posOffset>4711065</wp:posOffset>
            </wp:positionH>
            <wp:positionV relativeFrom="paragraph">
              <wp:posOffset>213360</wp:posOffset>
            </wp:positionV>
            <wp:extent cx="621665" cy="565785"/>
            <wp:effectExtent l="0" t="0" r="6985" b="5715"/>
            <wp:wrapNone/>
            <wp:docPr id="10" name="Picture 4" descr="A picture containing text, clipart&#10;&#10;Description automatically generated">
              <a:extLst xmlns:a="http://schemas.openxmlformats.org/drawingml/2006/main">
                <a:ext uri="{FF2B5EF4-FFF2-40B4-BE49-F238E27FC236}">
                  <a16:creationId xmlns:a16="http://schemas.microsoft.com/office/drawing/2014/main" id="{DB2F105C-CEBE-4375-A1AD-6949DDB121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clipart&#10;&#10;Description automatically generated">
                      <a:extLst>
                        <a:ext uri="{FF2B5EF4-FFF2-40B4-BE49-F238E27FC236}">
                          <a16:creationId xmlns:a16="http://schemas.microsoft.com/office/drawing/2014/main" id="{DB2F105C-CEBE-4375-A1AD-6949DDB121FA}"/>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621665" cy="565785"/>
                    </a:xfrm>
                    <a:prstGeom prst="rect">
                      <a:avLst/>
                    </a:prstGeom>
                  </pic:spPr>
                </pic:pic>
              </a:graphicData>
            </a:graphic>
          </wp:anchor>
        </w:drawing>
      </w:r>
      <w:r w:rsidRPr="000C3F63">
        <w:rPr>
          <w:rFonts w:ascii="Open Sans" w:hAnsi="Open Sans" w:cs="Open Sans"/>
          <w:noProof/>
          <w:sz w:val="21"/>
          <w:szCs w:val="18"/>
        </w:rPr>
        <w:drawing>
          <wp:anchor distT="0" distB="0" distL="114300" distR="114300" simplePos="0" relativeHeight="251599360" behindDoc="0" locked="0" layoutInCell="1" allowOverlap="1" wp14:anchorId="207648EC" wp14:editId="32D89516">
            <wp:simplePos x="0" y="0"/>
            <wp:positionH relativeFrom="column">
              <wp:posOffset>4054310</wp:posOffset>
            </wp:positionH>
            <wp:positionV relativeFrom="paragraph">
              <wp:posOffset>219883</wp:posOffset>
            </wp:positionV>
            <wp:extent cx="614245" cy="558963"/>
            <wp:effectExtent l="0" t="0" r="0" b="0"/>
            <wp:wrapNone/>
            <wp:docPr id="9" name="Picture 3" descr="A picture containing text, clipart&#10;&#10;Description automatically generated">
              <a:extLst xmlns:a="http://schemas.openxmlformats.org/drawingml/2006/main">
                <a:ext uri="{FF2B5EF4-FFF2-40B4-BE49-F238E27FC236}">
                  <a16:creationId xmlns:a16="http://schemas.microsoft.com/office/drawing/2014/main" id="{436B9E1E-B5B8-48D0-8539-620F27002E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text, clipart&#10;&#10;Description automatically generated">
                      <a:extLst>
                        <a:ext uri="{FF2B5EF4-FFF2-40B4-BE49-F238E27FC236}">
                          <a16:creationId xmlns:a16="http://schemas.microsoft.com/office/drawing/2014/main" id="{436B9E1E-B5B8-48D0-8539-620F27002E32}"/>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614245" cy="558963"/>
                    </a:xfrm>
                    <a:prstGeom prst="rect">
                      <a:avLst/>
                    </a:prstGeom>
                  </pic:spPr>
                </pic:pic>
              </a:graphicData>
            </a:graphic>
          </wp:anchor>
        </w:drawing>
      </w:r>
      <w:r w:rsidR="006B29AC" w:rsidRPr="000C3F63">
        <w:rPr>
          <w:rFonts w:ascii="Open Sans" w:hAnsi="Open Sans" w:cs="Open Sans"/>
          <w:sz w:val="21"/>
          <w:szCs w:val="18"/>
        </w:rPr>
        <w:t>Risk assessments</w:t>
      </w:r>
    </w:p>
    <w:p w14:paraId="3DBF3BF2" w14:textId="7D8163D6" w:rsidR="006B29AC" w:rsidRPr="000C3F63" w:rsidRDefault="006B29AC" w:rsidP="006B29AC">
      <w:pPr>
        <w:pStyle w:val="BodyText"/>
        <w:rPr>
          <w:rFonts w:ascii="Open Sans" w:hAnsi="Open Sans" w:cs="Open Sans"/>
          <w:sz w:val="21"/>
          <w:szCs w:val="18"/>
        </w:rPr>
      </w:pPr>
    </w:p>
    <w:p w14:paraId="0A6DFB03" w14:textId="77777777" w:rsidR="005313B8" w:rsidRPr="000C3F63" w:rsidRDefault="005313B8" w:rsidP="005313B8">
      <w:pPr>
        <w:pStyle w:val="BodyText"/>
        <w:rPr>
          <w:rFonts w:ascii="Open Sans" w:hAnsi="Open Sans" w:cs="Open Sans"/>
          <w:sz w:val="21"/>
          <w:szCs w:val="18"/>
        </w:rPr>
      </w:pPr>
      <w:r w:rsidRPr="000C3F63">
        <w:rPr>
          <w:rFonts w:ascii="Open Sans" w:hAnsi="Open Sans" w:cs="Open Sans"/>
          <w:sz w:val="21"/>
          <w:szCs w:val="18"/>
        </w:rPr>
        <w:t xml:space="preserve">By the end of the session, </w:t>
      </w:r>
      <w:r w:rsidRPr="000C3F63">
        <w:rPr>
          <w:rFonts w:ascii="Open Sans" w:hAnsi="Open Sans" w:cs="Open Sans"/>
          <w:b/>
          <w:bCs/>
          <w:sz w:val="21"/>
          <w:szCs w:val="18"/>
        </w:rPr>
        <w:t>participants will be able to</w:t>
      </w:r>
      <w:r w:rsidRPr="000C3F63">
        <w:rPr>
          <w:rFonts w:ascii="Open Sans" w:hAnsi="Open Sans" w:cs="Open Sans"/>
          <w:sz w:val="21"/>
          <w:szCs w:val="18"/>
        </w:rPr>
        <w:t>:  </w:t>
      </w:r>
    </w:p>
    <w:p w14:paraId="38434635" w14:textId="77777777" w:rsidR="005313B8" w:rsidRPr="000C3F63" w:rsidRDefault="005313B8" w:rsidP="00A76DB3">
      <w:pPr>
        <w:pStyle w:val="BodyText"/>
        <w:numPr>
          <w:ilvl w:val="0"/>
          <w:numId w:val="16"/>
        </w:numPr>
        <w:rPr>
          <w:rFonts w:ascii="Open Sans" w:hAnsi="Open Sans" w:cs="Open Sans"/>
          <w:sz w:val="21"/>
          <w:szCs w:val="18"/>
        </w:rPr>
      </w:pPr>
      <w:r w:rsidRPr="000C3F63">
        <w:rPr>
          <w:rFonts w:ascii="Open Sans" w:hAnsi="Open Sans" w:cs="Open Sans"/>
          <w:sz w:val="21"/>
          <w:szCs w:val="18"/>
        </w:rPr>
        <w:t>Investigate a cholera outbreak using a desk scenario, asking the facilitator the questions they would want to be answered</w:t>
      </w:r>
    </w:p>
    <w:p w14:paraId="07E927DD" w14:textId="77777777" w:rsidR="005313B8" w:rsidRPr="000C3F63" w:rsidRDefault="005313B8" w:rsidP="00A76DB3">
      <w:pPr>
        <w:pStyle w:val="BodyText"/>
        <w:numPr>
          <w:ilvl w:val="0"/>
          <w:numId w:val="16"/>
        </w:numPr>
        <w:rPr>
          <w:rFonts w:ascii="Open Sans" w:hAnsi="Open Sans" w:cs="Open Sans"/>
          <w:sz w:val="21"/>
          <w:szCs w:val="18"/>
        </w:rPr>
      </w:pPr>
      <w:r w:rsidRPr="000C3F63">
        <w:rPr>
          <w:rFonts w:ascii="Open Sans" w:hAnsi="Open Sans" w:cs="Open Sans"/>
          <w:sz w:val="21"/>
          <w:szCs w:val="18"/>
        </w:rPr>
        <w:t>Demonstrate use of a simple checklist for a cholera outbreak investigation including a sanitary survey (this will be used in future modules)</w:t>
      </w:r>
    </w:p>
    <w:p w14:paraId="16AAFD23" w14:textId="77777777" w:rsidR="005313B8" w:rsidRPr="000C3F63" w:rsidRDefault="005313B8" w:rsidP="00A76DB3">
      <w:pPr>
        <w:pStyle w:val="BodyText"/>
        <w:numPr>
          <w:ilvl w:val="0"/>
          <w:numId w:val="16"/>
        </w:numPr>
        <w:rPr>
          <w:rFonts w:ascii="Open Sans" w:hAnsi="Open Sans" w:cs="Open Sans"/>
          <w:sz w:val="21"/>
          <w:szCs w:val="18"/>
        </w:rPr>
      </w:pPr>
      <w:r w:rsidRPr="000C3F63">
        <w:rPr>
          <w:rFonts w:ascii="Open Sans" w:hAnsi="Open Sans" w:cs="Open Sans"/>
          <w:sz w:val="21"/>
          <w:szCs w:val="18"/>
        </w:rPr>
        <w:t>Investigate a COVID-19 outbreak using a desk scenario, asking the facilitator the questions they would want to be answered</w:t>
      </w:r>
    </w:p>
    <w:p w14:paraId="38BDF5DE" w14:textId="77777777" w:rsidR="005313B8" w:rsidRPr="000C3F63" w:rsidRDefault="005313B8" w:rsidP="00A76DB3">
      <w:pPr>
        <w:pStyle w:val="BodyText"/>
        <w:numPr>
          <w:ilvl w:val="0"/>
          <w:numId w:val="16"/>
        </w:numPr>
        <w:rPr>
          <w:rFonts w:ascii="Open Sans" w:hAnsi="Open Sans" w:cs="Open Sans"/>
          <w:sz w:val="21"/>
          <w:szCs w:val="18"/>
        </w:rPr>
      </w:pPr>
      <w:r w:rsidRPr="000C3F63">
        <w:rPr>
          <w:rFonts w:ascii="Open Sans" w:hAnsi="Open Sans" w:cs="Open Sans"/>
          <w:sz w:val="21"/>
          <w:szCs w:val="18"/>
        </w:rPr>
        <w:t>Demonstrate use of a simple checklist for COVID-19 outbreak investigation including a sanitary survey (this will be used in future modules)</w:t>
      </w:r>
    </w:p>
    <w:p w14:paraId="704B4D79" w14:textId="594FB7B6" w:rsidR="005313B8" w:rsidRPr="0072506B" w:rsidRDefault="005313B8" w:rsidP="002D6548">
      <w:pPr>
        <w:pStyle w:val="Heading2"/>
        <w:rPr>
          <w:rFonts w:ascii="Montserrat SemiBold" w:hAnsi="Montserrat SemiBold" w:cs="Open Sans"/>
          <w:b/>
          <w:bCs/>
          <w:sz w:val="24"/>
          <w:szCs w:val="18"/>
        </w:rPr>
      </w:pPr>
      <w:bookmarkStart w:id="16" w:name="_Toc71544727"/>
      <w:r w:rsidRPr="0072506B">
        <w:rPr>
          <w:rFonts w:ascii="Montserrat SemiBold" w:hAnsi="Montserrat SemiBold" w:cs="Open Sans"/>
          <w:b/>
          <w:bCs/>
          <w:sz w:val="24"/>
          <w:szCs w:val="18"/>
        </w:rPr>
        <w:t>Requirements for epidemics</w:t>
      </w:r>
      <w:bookmarkEnd w:id="16"/>
    </w:p>
    <w:p w14:paraId="34BBF0F1" w14:textId="5D927FD0" w:rsidR="002D6548" w:rsidRPr="000C3F63" w:rsidRDefault="002D6548" w:rsidP="002D6548">
      <w:pPr>
        <w:pStyle w:val="BodyText"/>
        <w:rPr>
          <w:rFonts w:ascii="Open Sans" w:hAnsi="Open Sans" w:cs="Open Sans"/>
          <w:sz w:val="21"/>
          <w:szCs w:val="18"/>
        </w:rPr>
      </w:pPr>
      <w:r w:rsidRPr="000C3F63">
        <w:rPr>
          <w:rFonts w:ascii="Open Sans" w:hAnsi="Open Sans" w:cs="Open Sans"/>
          <w:sz w:val="21"/>
          <w:szCs w:val="18"/>
        </w:rPr>
        <w:t>An epidemic is just an increase in cases above the background or endemic level</w:t>
      </w:r>
      <w:r w:rsidR="00A870D3" w:rsidRPr="000C3F63">
        <w:rPr>
          <w:rFonts w:ascii="Open Sans" w:hAnsi="Open Sans" w:cs="Open Sans"/>
          <w:sz w:val="21"/>
          <w:szCs w:val="18"/>
        </w:rPr>
        <w:t>.</w:t>
      </w:r>
    </w:p>
    <w:p w14:paraId="29170FA4" w14:textId="77777777" w:rsidR="002D6548" w:rsidRPr="000C3F63" w:rsidRDefault="002D6548" w:rsidP="002D6548">
      <w:pPr>
        <w:pStyle w:val="BodyText"/>
        <w:rPr>
          <w:rFonts w:ascii="Open Sans" w:hAnsi="Open Sans" w:cs="Open Sans"/>
          <w:sz w:val="21"/>
          <w:szCs w:val="18"/>
        </w:rPr>
      </w:pPr>
      <w:r w:rsidRPr="000C3F63">
        <w:rPr>
          <w:rFonts w:ascii="Open Sans" w:hAnsi="Open Sans" w:cs="Open Sans"/>
          <w:sz w:val="21"/>
          <w:szCs w:val="18"/>
        </w:rPr>
        <w:t>There are several requirements for an epidemic like the planting of a crop:</w:t>
      </w:r>
    </w:p>
    <w:p w14:paraId="74BFC1FE" w14:textId="77777777" w:rsidR="002D6548" w:rsidRPr="000C3F63" w:rsidRDefault="002D6548" w:rsidP="00A76DB3">
      <w:pPr>
        <w:pStyle w:val="BodyText"/>
        <w:numPr>
          <w:ilvl w:val="0"/>
          <w:numId w:val="10"/>
        </w:numPr>
        <w:rPr>
          <w:rFonts w:ascii="Open Sans" w:hAnsi="Open Sans" w:cs="Open Sans"/>
          <w:sz w:val="21"/>
          <w:szCs w:val="18"/>
        </w:rPr>
      </w:pPr>
      <w:r w:rsidRPr="000C3F63">
        <w:rPr>
          <w:rFonts w:ascii="Open Sans" w:hAnsi="Open Sans" w:cs="Open Sans"/>
          <w:sz w:val="21"/>
          <w:szCs w:val="18"/>
        </w:rPr>
        <w:lastRenderedPageBreak/>
        <w:t>Biological susceptibility – people become infected (Haiti there was no immunity – cholera imported) – seed &amp; soil</w:t>
      </w:r>
    </w:p>
    <w:p w14:paraId="7B822F0C" w14:textId="77777777" w:rsidR="002D6548" w:rsidRPr="000C3F63" w:rsidRDefault="002D6548" w:rsidP="00A76DB3">
      <w:pPr>
        <w:pStyle w:val="BodyText"/>
        <w:numPr>
          <w:ilvl w:val="0"/>
          <w:numId w:val="10"/>
        </w:numPr>
        <w:rPr>
          <w:rFonts w:ascii="Open Sans" w:hAnsi="Open Sans" w:cs="Open Sans"/>
          <w:sz w:val="21"/>
          <w:szCs w:val="18"/>
        </w:rPr>
      </w:pPr>
      <w:r w:rsidRPr="000C3F63">
        <w:rPr>
          <w:rFonts w:ascii="Open Sans" w:hAnsi="Open Sans" w:cs="Open Sans"/>
          <w:sz w:val="21"/>
          <w:szCs w:val="18"/>
        </w:rPr>
        <w:t>Cultural/behavioural practices make spread possible (touching of the body/patient or caring for a person can allow infection in some diseases - Ebola) - flowering</w:t>
      </w:r>
    </w:p>
    <w:p w14:paraId="4C53D047" w14:textId="77777777" w:rsidR="002D6548" w:rsidRPr="000C3F63" w:rsidRDefault="002D6548" w:rsidP="00A76DB3">
      <w:pPr>
        <w:pStyle w:val="BodyText"/>
        <w:numPr>
          <w:ilvl w:val="0"/>
          <w:numId w:val="10"/>
        </w:numPr>
        <w:rPr>
          <w:rFonts w:ascii="Open Sans" w:hAnsi="Open Sans" w:cs="Open Sans"/>
          <w:sz w:val="21"/>
          <w:szCs w:val="18"/>
        </w:rPr>
      </w:pPr>
      <w:r w:rsidRPr="000C3F63">
        <w:rPr>
          <w:rFonts w:ascii="Open Sans" w:hAnsi="Open Sans" w:cs="Open Sans"/>
          <w:sz w:val="21"/>
          <w:szCs w:val="18"/>
        </w:rPr>
        <w:t>Sufficient contact between infected people (directly or indirectly via some vehicle) to allow spread within the period of infectiousness (at the Guinea funeral many people gathered and travelled back to their homes) –reseeding</w:t>
      </w:r>
    </w:p>
    <w:p w14:paraId="466A0371" w14:textId="77777777" w:rsidR="002D6548" w:rsidRPr="000C3F63" w:rsidRDefault="002D6548" w:rsidP="00A76DB3">
      <w:pPr>
        <w:pStyle w:val="BodyText"/>
        <w:numPr>
          <w:ilvl w:val="0"/>
          <w:numId w:val="11"/>
        </w:numPr>
        <w:rPr>
          <w:rFonts w:ascii="Open Sans" w:hAnsi="Open Sans" w:cs="Open Sans"/>
          <w:sz w:val="21"/>
          <w:szCs w:val="18"/>
        </w:rPr>
      </w:pPr>
      <w:r w:rsidRPr="000C3F63">
        <w:rPr>
          <w:rFonts w:ascii="Open Sans" w:hAnsi="Open Sans" w:cs="Open Sans"/>
          <w:sz w:val="21"/>
          <w:szCs w:val="18"/>
        </w:rPr>
        <w:t xml:space="preserve">All three make the difference between a case and an epidemic </w:t>
      </w:r>
    </w:p>
    <w:p w14:paraId="6247A1C6" w14:textId="77777777" w:rsidR="005313B8" w:rsidRPr="000C3F63" w:rsidRDefault="005313B8" w:rsidP="006B29AC">
      <w:pPr>
        <w:pStyle w:val="BodyText"/>
        <w:rPr>
          <w:rFonts w:ascii="Open Sans" w:hAnsi="Open Sans" w:cs="Open Sans"/>
          <w:sz w:val="21"/>
          <w:szCs w:val="18"/>
        </w:rPr>
      </w:pPr>
    </w:p>
    <w:p w14:paraId="65FDA254" w14:textId="1361CB79" w:rsidR="005313B8" w:rsidRPr="0072506B" w:rsidRDefault="002D6548" w:rsidP="002D6548">
      <w:pPr>
        <w:pStyle w:val="Heading2"/>
        <w:rPr>
          <w:rFonts w:ascii="Montserrat SemiBold" w:hAnsi="Montserrat SemiBold" w:cs="Open Sans"/>
          <w:b/>
          <w:bCs/>
          <w:sz w:val="24"/>
          <w:szCs w:val="18"/>
        </w:rPr>
      </w:pPr>
      <w:bookmarkStart w:id="17" w:name="_Toc71544728"/>
      <w:r w:rsidRPr="0072506B">
        <w:rPr>
          <w:rFonts w:ascii="Montserrat SemiBold" w:hAnsi="Montserrat SemiBold" w:cs="Open Sans"/>
          <w:b/>
          <w:bCs/>
          <w:sz w:val="24"/>
          <w:szCs w:val="18"/>
        </w:rPr>
        <w:t>Epidemics - learning from the past</w:t>
      </w:r>
      <w:bookmarkEnd w:id="17"/>
    </w:p>
    <w:p w14:paraId="05922DC4" w14:textId="77777777" w:rsidR="002D6548" w:rsidRPr="000C3F63" w:rsidRDefault="002D6548" w:rsidP="00A76DB3">
      <w:pPr>
        <w:pStyle w:val="BodyText"/>
        <w:numPr>
          <w:ilvl w:val="0"/>
          <w:numId w:val="12"/>
        </w:numPr>
        <w:tabs>
          <w:tab w:val="clear" w:pos="360"/>
          <w:tab w:val="left" w:pos="340"/>
        </w:tabs>
        <w:rPr>
          <w:rFonts w:ascii="Open Sans" w:hAnsi="Open Sans" w:cs="Open Sans"/>
          <w:sz w:val="21"/>
          <w:szCs w:val="18"/>
        </w:rPr>
      </w:pPr>
      <w:r w:rsidRPr="000C3F63">
        <w:rPr>
          <w:rFonts w:ascii="Open Sans" w:hAnsi="Open Sans" w:cs="Open Sans"/>
          <w:sz w:val="21"/>
          <w:szCs w:val="18"/>
        </w:rPr>
        <w:t>Every outbreak has a trigger – something which allows it to spread in a population</w:t>
      </w:r>
    </w:p>
    <w:p w14:paraId="53F27D70" w14:textId="77777777" w:rsidR="002D6548" w:rsidRPr="000C3F63" w:rsidRDefault="002D6548" w:rsidP="00A76DB3">
      <w:pPr>
        <w:pStyle w:val="BodyText"/>
        <w:numPr>
          <w:ilvl w:val="0"/>
          <w:numId w:val="12"/>
        </w:numPr>
        <w:tabs>
          <w:tab w:val="clear" w:pos="360"/>
          <w:tab w:val="left" w:pos="340"/>
        </w:tabs>
        <w:rPr>
          <w:rFonts w:ascii="Open Sans" w:hAnsi="Open Sans" w:cs="Open Sans"/>
          <w:sz w:val="21"/>
          <w:szCs w:val="18"/>
        </w:rPr>
      </w:pPr>
      <w:r w:rsidRPr="000C3F63">
        <w:rPr>
          <w:rFonts w:ascii="Open Sans" w:hAnsi="Open Sans" w:cs="Open Sans"/>
          <w:sz w:val="21"/>
          <w:szCs w:val="18"/>
        </w:rPr>
        <w:t>In Ebola in West Africa what was the trigger? (</w:t>
      </w:r>
      <w:proofErr w:type="gramStart"/>
      <w:r w:rsidRPr="000C3F63">
        <w:rPr>
          <w:rFonts w:ascii="Open Sans" w:hAnsi="Open Sans" w:cs="Open Sans"/>
          <w:sz w:val="21"/>
          <w:szCs w:val="18"/>
        </w:rPr>
        <w:t>not</w:t>
      </w:r>
      <w:proofErr w:type="gramEnd"/>
      <w:r w:rsidRPr="000C3F63">
        <w:rPr>
          <w:rFonts w:ascii="Open Sans" w:hAnsi="Open Sans" w:cs="Open Sans"/>
          <w:sz w:val="21"/>
          <w:szCs w:val="18"/>
        </w:rPr>
        <w:t xml:space="preserve"> the initial case but the situation which allowed it to spread)</w:t>
      </w:r>
    </w:p>
    <w:p w14:paraId="18C3053C" w14:textId="77777777" w:rsidR="002D6548" w:rsidRPr="000C3F63" w:rsidRDefault="002D6548" w:rsidP="00A76DB3">
      <w:pPr>
        <w:pStyle w:val="BodyText"/>
        <w:numPr>
          <w:ilvl w:val="1"/>
          <w:numId w:val="12"/>
        </w:numPr>
        <w:rPr>
          <w:rFonts w:ascii="Open Sans" w:hAnsi="Open Sans" w:cs="Open Sans"/>
          <w:sz w:val="21"/>
          <w:szCs w:val="18"/>
        </w:rPr>
      </w:pPr>
      <w:r w:rsidRPr="000C3F63">
        <w:rPr>
          <w:rFonts w:ascii="Open Sans" w:hAnsi="Open Sans" w:cs="Open Sans"/>
          <w:sz w:val="21"/>
          <w:szCs w:val="18"/>
        </w:rPr>
        <w:t xml:space="preserve">There was a large funeral of a popular cleric in </w:t>
      </w:r>
      <w:proofErr w:type="spellStart"/>
      <w:r w:rsidRPr="000C3F63">
        <w:rPr>
          <w:rFonts w:ascii="Open Sans" w:hAnsi="Open Sans" w:cs="Open Sans"/>
          <w:sz w:val="21"/>
          <w:szCs w:val="18"/>
        </w:rPr>
        <w:t>Kissigougou</w:t>
      </w:r>
      <w:proofErr w:type="spellEnd"/>
      <w:r w:rsidRPr="000C3F63">
        <w:rPr>
          <w:rFonts w:ascii="Open Sans" w:hAnsi="Open Sans" w:cs="Open Sans"/>
          <w:sz w:val="21"/>
          <w:szCs w:val="18"/>
        </w:rPr>
        <w:t>, Guinea – 1 case went to 62.</w:t>
      </w:r>
    </w:p>
    <w:p w14:paraId="0CAC9695" w14:textId="77777777" w:rsidR="002D6548" w:rsidRPr="000C3F63" w:rsidRDefault="002D6548" w:rsidP="00A76DB3">
      <w:pPr>
        <w:pStyle w:val="BodyText"/>
        <w:numPr>
          <w:ilvl w:val="0"/>
          <w:numId w:val="12"/>
        </w:numPr>
        <w:tabs>
          <w:tab w:val="clear" w:pos="360"/>
          <w:tab w:val="left" w:pos="340"/>
        </w:tabs>
        <w:rPr>
          <w:rFonts w:ascii="Open Sans" w:hAnsi="Open Sans" w:cs="Open Sans"/>
          <w:sz w:val="21"/>
          <w:szCs w:val="18"/>
        </w:rPr>
      </w:pPr>
      <w:r w:rsidRPr="000C3F63">
        <w:rPr>
          <w:rFonts w:ascii="Open Sans" w:hAnsi="Open Sans" w:cs="Open Sans"/>
          <w:sz w:val="21"/>
          <w:szCs w:val="18"/>
        </w:rPr>
        <w:t>In cholera it is often a common shared source (in Haiti there was one thing which facilitated spread – what?)</w:t>
      </w:r>
    </w:p>
    <w:p w14:paraId="5419860E" w14:textId="77777777" w:rsidR="002D6548" w:rsidRPr="000C3F63" w:rsidRDefault="002D6548" w:rsidP="00A76DB3">
      <w:pPr>
        <w:pStyle w:val="BodyText"/>
        <w:numPr>
          <w:ilvl w:val="1"/>
          <w:numId w:val="12"/>
        </w:numPr>
        <w:rPr>
          <w:rFonts w:ascii="Open Sans" w:hAnsi="Open Sans" w:cs="Open Sans"/>
          <w:sz w:val="21"/>
          <w:szCs w:val="18"/>
        </w:rPr>
      </w:pPr>
      <w:r w:rsidRPr="000C3F63">
        <w:rPr>
          <w:rFonts w:ascii="Open Sans" w:hAnsi="Open Sans" w:cs="Open Sans"/>
          <w:sz w:val="21"/>
          <w:szCs w:val="18"/>
        </w:rPr>
        <w:t>UN camp had untreated sewage being emptied into a river</w:t>
      </w:r>
    </w:p>
    <w:p w14:paraId="72389C34" w14:textId="77777777" w:rsidR="002D6548" w:rsidRPr="000C3F63" w:rsidRDefault="002D6548" w:rsidP="00A76DB3">
      <w:pPr>
        <w:pStyle w:val="BodyText"/>
        <w:numPr>
          <w:ilvl w:val="0"/>
          <w:numId w:val="12"/>
        </w:numPr>
        <w:tabs>
          <w:tab w:val="clear" w:pos="360"/>
          <w:tab w:val="left" w:pos="340"/>
        </w:tabs>
        <w:rPr>
          <w:rFonts w:ascii="Open Sans" w:hAnsi="Open Sans" w:cs="Open Sans"/>
          <w:sz w:val="21"/>
          <w:szCs w:val="18"/>
        </w:rPr>
      </w:pPr>
      <w:r w:rsidRPr="000C3F63">
        <w:rPr>
          <w:rFonts w:ascii="Open Sans" w:hAnsi="Open Sans" w:cs="Open Sans"/>
          <w:sz w:val="21"/>
          <w:szCs w:val="18"/>
        </w:rPr>
        <w:t>In a recent surge in cases of COVID in the United Kingdom in December what was the main reason?</w:t>
      </w:r>
    </w:p>
    <w:p w14:paraId="00CD5DEC" w14:textId="77777777" w:rsidR="002D6548" w:rsidRPr="000C3F63" w:rsidRDefault="002D6548" w:rsidP="00A76DB3">
      <w:pPr>
        <w:pStyle w:val="BodyText"/>
        <w:numPr>
          <w:ilvl w:val="1"/>
          <w:numId w:val="12"/>
        </w:numPr>
        <w:rPr>
          <w:rFonts w:ascii="Open Sans" w:hAnsi="Open Sans" w:cs="Open Sans"/>
          <w:sz w:val="21"/>
          <w:szCs w:val="18"/>
        </w:rPr>
      </w:pPr>
      <w:r w:rsidRPr="000C3F63">
        <w:rPr>
          <w:rFonts w:ascii="Open Sans" w:hAnsi="Open Sans" w:cs="Open Sans"/>
          <w:sz w:val="21"/>
          <w:szCs w:val="18"/>
        </w:rPr>
        <w:t>People prepared, and went home, for Christmas</w:t>
      </w:r>
    </w:p>
    <w:p w14:paraId="7A0E1EFA" w14:textId="5A4927D1" w:rsidR="00284DB0" w:rsidRPr="000C3F63" w:rsidRDefault="002D6548" w:rsidP="0048247A">
      <w:pPr>
        <w:pStyle w:val="Heading3"/>
        <w:rPr>
          <w:rFonts w:ascii="Open Sans" w:hAnsi="Open Sans" w:cs="Open Sans"/>
          <w:sz w:val="21"/>
          <w:szCs w:val="18"/>
        </w:rPr>
      </w:pPr>
      <w:r w:rsidRPr="000C3F63">
        <w:rPr>
          <w:rFonts w:ascii="Open Sans" w:hAnsi="Open Sans" w:cs="Open Sans"/>
          <w:sz w:val="21"/>
          <w:szCs w:val="18"/>
        </w:rPr>
        <w:t>Cholera in England 1854</w:t>
      </w:r>
    </w:p>
    <w:p w14:paraId="4389538B" w14:textId="77777777" w:rsidR="0048247A" w:rsidRPr="000C3F63" w:rsidRDefault="0048247A" w:rsidP="0048247A">
      <w:pPr>
        <w:pStyle w:val="BodyText"/>
        <w:rPr>
          <w:rFonts w:ascii="Open Sans" w:hAnsi="Open Sans" w:cs="Open Sans"/>
          <w:sz w:val="21"/>
          <w:szCs w:val="18"/>
        </w:rPr>
      </w:pPr>
    </w:p>
    <w:p w14:paraId="7141CA2A" w14:textId="0958D7AD" w:rsidR="002D6548" w:rsidRPr="000C3F63" w:rsidRDefault="002D6548" w:rsidP="002D6548">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1536344F" wp14:editId="44F928D0">
            <wp:extent cx="3016332" cy="2443421"/>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a:extLst>
                        <a:ext uri="{FF2B5EF4-FFF2-40B4-BE49-F238E27FC236}">
                          <a16:creationId xmlns:a16="http://schemas.microsoft.com/office/drawing/2014/main" xmlns:ask="http://schemas.microsoft.com/office/drawing/2018/sketchyshapes" xmlns:dgm="http://schemas.openxmlformats.org/drawingml/2006/diagram" xmlns:c="http://schemas.openxmlformats.org/drawingml/2006/chart" xmlns:a14="http://schemas.microsoft.com/office/drawing/2010/main" xmlns:w="http://schemas.openxmlformats.org/wordprocessingml/2006/main" xmlns:w10="urn:schemas-microsoft-com:office:word" xmlns:v="urn:schemas-microsoft-com:vml" xmlns:o="urn:schemas-microsoft-com:office:office" xmlns="" xmlns:asvg="http://schemas.microsoft.com/office/drawing/2016/SVG/main" id="{97B95C57-E043-433D-92A5-B200E120B89A}"/>
                        </a:ext>
                      </a:extLst>
                    </a:blip>
                    <a:srcRect l="1625"/>
                    <a:stretch>
                      <a:fillRect/>
                    </a:stretch>
                  </pic:blipFill>
                  <pic:spPr>
                    <a:xfrm>
                      <a:off x="0" y="0"/>
                      <a:ext cx="3016332" cy="2443421"/>
                    </a:xfrm>
                    <a:prstGeom prst="rect">
                      <a:avLst/>
                    </a:prstGeom>
                  </pic:spPr>
                </pic:pic>
              </a:graphicData>
            </a:graphic>
          </wp:inline>
        </w:drawing>
      </w:r>
    </w:p>
    <w:p w14:paraId="3056AB84" w14:textId="77777777" w:rsidR="00005BF2" w:rsidRPr="000C3F63" w:rsidRDefault="00005BF2" w:rsidP="002D6548">
      <w:pPr>
        <w:pStyle w:val="BodyText"/>
        <w:rPr>
          <w:rFonts w:ascii="Open Sans" w:hAnsi="Open Sans" w:cs="Open Sans"/>
          <w:sz w:val="21"/>
          <w:szCs w:val="18"/>
        </w:rPr>
      </w:pPr>
    </w:p>
    <w:p w14:paraId="28B29B1B" w14:textId="7BF48B5C" w:rsidR="00284DB0" w:rsidRPr="000C3F63" w:rsidRDefault="00214E87" w:rsidP="002D6548">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03456" behindDoc="0" locked="0" layoutInCell="1" allowOverlap="1" wp14:anchorId="1478CE14" wp14:editId="51FDD1E7">
            <wp:simplePos x="0" y="0"/>
            <wp:positionH relativeFrom="column">
              <wp:posOffset>912</wp:posOffset>
            </wp:positionH>
            <wp:positionV relativeFrom="paragraph">
              <wp:posOffset>9429</wp:posOffset>
            </wp:positionV>
            <wp:extent cx="4624290" cy="3295291"/>
            <wp:effectExtent l="0" t="0" r="5080" b="635"/>
            <wp:wrapNone/>
            <wp:docPr id="14" name="Picture 2" descr="Epidemic curve for fatal cholera cases during the Broad Street outbreak in London in 1854">
              <a:extLst xmlns:a="http://schemas.openxmlformats.org/drawingml/2006/main">
                <a:ext uri="{FF2B5EF4-FFF2-40B4-BE49-F238E27FC236}">
                  <a16:creationId xmlns:a16="http://schemas.microsoft.com/office/drawing/2014/main" id="{F81CA509-D3F0-46E7-B6FE-8853EB4BD0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Epidemic curve for fatal cholera cases during the Broad Street outbreak in London in 1854">
                      <a:extLst>
                        <a:ext uri="{FF2B5EF4-FFF2-40B4-BE49-F238E27FC236}">
                          <a16:creationId xmlns:a16="http://schemas.microsoft.com/office/drawing/2014/main" id="{F81CA509-D3F0-46E7-B6FE-8853EB4BD0B7}"/>
                        </a:ext>
                      </a:extLst>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83903" cy="3337772"/>
                    </a:xfrm>
                    <a:prstGeom prst="rect">
                      <a:avLst/>
                    </a:prstGeom>
                    <a:noFill/>
                  </pic:spPr>
                </pic:pic>
              </a:graphicData>
            </a:graphic>
            <wp14:sizeRelH relativeFrom="margin">
              <wp14:pctWidth>0</wp14:pctWidth>
            </wp14:sizeRelH>
            <wp14:sizeRelV relativeFrom="margin">
              <wp14:pctHeight>0</wp14:pctHeight>
            </wp14:sizeRelV>
          </wp:anchor>
        </w:drawing>
      </w:r>
      <w:r w:rsidR="008D39D3" w:rsidRPr="000C3F63">
        <w:rPr>
          <w:rFonts w:ascii="Open Sans" w:hAnsi="Open Sans" w:cs="Open Sans"/>
          <w:noProof/>
          <w:sz w:val="21"/>
          <w:szCs w:val="18"/>
        </w:rPr>
        <mc:AlternateContent>
          <mc:Choice Requires="wps">
            <w:drawing>
              <wp:anchor distT="0" distB="0" distL="114300" distR="114300" simplePos="0" relativeHeight="251604480" behindDoc="0" locked="0" layoutInCell="1" allowOverlap="1" wp14:anchorId="386F7BC0" wp14:editId="116A7EE9">
                <wp:simplePos x="0" y="0"/>
                <wp:positionH relativeFrom="column">
                  <wp:posOffset>3319838</wp:posOffset>
                </wp:positionH>
                <wp:positionV relativeFrom="paragraph">
                  <wp:posOffset>82410</wp:posOffset>
                </wp:positionV>
                <wp:extent cx="2220686" cy="570016"/>
                <wp:effectExtent l="0" t="0" r="0" b="0"/>
                <wp:wrapNone/>
                <wp:docPr id="12" name="TextBox 3"/>
                <wp:cNvGraphicFramePr/>
                <a:graphic xmlns:a="http://schemas.openxmlformats.org/drawingml/2006/main">
                  <a:graphicData uri="http://schemas.microsoft.com/office/word/2010/wordprocessingShape">
                    <wps:wsp>
                      <wps:cNvSpPr txBox="1"/>
                      <wps:spPr>
                        <a:xfrm>
                          <a:off x="0" y="0"/>
                          <a:ext cx="2220686" cy="570016"/>
                        </a:xfrm>
                        <a:prstGeom prst="rect">
                          <a:avLst/>
                        </a:prstGeom>
                        <a:noFill/>
                      </wps:spPr>
                      <wps:txbx>
                        <w:txbxContent>
                          <w:p w14:paraId="6C1B01E1" w14:textId="77777777" w:rsidR="00D64633" w:rsidRPr="008D39D3" w:rsidRDefault="00D64633" w:rsidP="00284DB0">
                            <w:pPr>
                              <w:rPr>
                                <w:rFonts w:asciiTheme="minorHAnsi" w:hAnsi="Calibri" w:cstheme="minorBidi"/>
                                <w:color w:val="FF0000"/>
                                <w:kern w:val="24"/>
                                <w:sz w:val="32"/>
                                <w:szCs w:val="32"/>
                              </w:rPr>
                            </w:pPr>
                            <w:r w:rsidRPr="008D39D3">
                              <w:rPr>
                                <w:rFonts w:asciiTheme="minorHAnsi" w:hAnsi="Calibri" w:cstheme="minorBidi"/>
                                <w:color w:val="FF0000"/>
                                <w:kern w:val="24"/>
                                <w:sz w:val="32"/>
                                <w:szCs w:val="32"/>
                              </w:rPr>
                              <w:t>Why did it increase and drop so quickly?</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86F7BC0" id="_x0000_t202" coordsize="21600,21600" o:spt="202" path="m,l,21600r21600,l21600,xe">
                <v:stroke joinstyle="miter"/>
                <v:path gradientshapeok="t" o:connecttype="rect"/>
              </v:shapetype>
              <v:shape id="TextBox 3" o:spid="_x0000_s1026" type="#_x0000_t202" style="position:absolute;margin-left:261.4pt;margin-top:6.5pt;width:174.85pt;height:44.9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" filled="f" stroked="f">
                <v:textbox>
                  <w:txbxContent>
                    <w:p w14:paraId="6C1B01E1" w14:textId="77777777" w:rsidR="00D64633" w:rsidRPr="008D39D3" w:rsidRDefault="00D64633" w:rsidP="00284DB0">
                      <w:pPr>
                        <w:rPr>
                          <w:rFonts w:asciiTheme="minorHAnsi" w:hAnsi="Calibri" w:cstheme="minorBidi"/>
                          <w:color w:val="FF0000"/>
                          <w:kern w:val="24"/>
                          <w:sz w:val="32"/>
                          <w:szCs w:val="32"/>
                        </w:rPr>
                      </w:pPr>
                      <w:r w:rsidRPr="008D39D3">
                        <w:rPr>
                          <w:rFonts w:asciiTheme="minorHAnsi" w:hAnsi="Calibri" w:cstheme="minorBidi"/>
                          <w:color w:val="FF0000"/>
                          <w:kern w:val="24"/>
                          <w:sz w:val="32"/>
                          <w:szCs w:val="32"/>
                        </w:rPr>
                        <w:t>Why did it increase and drop so quickly?</w:t>
                      </w:r>
                    </w:p>
                  </w:txbxContent>
                </v:textbox>
              </v:shape>
            </w:pict>
          </mc:Fallback>
        </mc:AlternateContent>
      </w:r>
    </w:p>
    <w:p w14:paraId="675EFC92" w14:textId="420C58C9" w:rsidR="00284DB0" w:rsidRPr="000C3F63" w:rsidRDefault="00284DB0" w:rsidP="002D6548">
      <w:pPr>
        <w:pStyle w:val="BodyText"/>
        <w:rPr>
          <w:rFonts w:ascii="Open Sans" w:hAnsi="Open Sans" w:cs="Open Sans"/>
          <w:sz w:val="21"/>
          <w:szCs w:val="18"/>
        </w:rPr>
      </w:pPr>
    </w:p>
    <w:p w14:paraId="6EB6F880" w14:textId="6F8569D0" w:rsidR="00284DB0" w:rsidRPr="000C3F63" w:rsidRDefault="00214E87" w:rsidP="002D6548">
      <w:pPr>
        <w:pStyle w:val="BodyText"/>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605504" behindDoc="0" locked="0" layoutInCell="1" allowOverlap="1" wp14:anchorId="065E691F" wp14:editId="3D936B04">
                <wp:simplePos x="0" y="0"/>
                <wp:positionH relativeFrom="column">
                  <wp:posOffset>3456611</wp:posOffset>
                </wp:positionH>
                <wp:positionV relativeFrom="paragraph">
                  <wp:posOffset>223998</wp:posOffset>
                </wp:positionV>
                <wp:extent cx="2220686" cy="2092881"/>
                <wp:effectExtent l="0" t="0" r="0" b="0"/>
                <wp:wrapNone/>
                <wp:docPr id="13" name="TextBox 4"/>
                <wp:cNvGraphicFramePr/>
                <a:graphic xmlns:a="http://schemas.openxmlformats.org/drawingml/2006/main">
                  <a:graphicData uri="http://schemas.microsoft.com/office/word/2010/wordprocessingShape">
                    <wps:wsp>
                      <wps:cNvSpPr txBox="1"/>
                      <wps:spPr>
                        <a:xfrm>
                          <a:off x="0" y="0"/>
                          <a:ext cx="2220686" cy="2092881"/>
                        </a:xfrm>
                        <a:prstGeom prst="rect">
                          <a:avLst/>
                        </a:prstGeom>
                        <a:noFill/>
                      </wps:spPr>
                      <wps:txbx>
                        <w:txbxContent>
                          <w:p w14:paraId="7725173F" w14:textId="7982D210" w:rsidR="00D64633" w:rsidRPr="008D39D3" w:rsidRDefault="00D64633" w:rsidP="00284DB0">
                            <w:pPr>
                              <w:rPr>
                                <w:rFonts w:asciiTheme="minorHAnsi" w:hAnsi="Calibri" w:cstheme="minorBidi"/>
                                <w:color w:val="FF0000"/>
                                <w:kern w:val="24"/>
                                <w:sz w:val="32"/>
                                <w:szCs w:val="32"/>
                              </w:rPr>
                            </w:pPr>
                            <w:r w:rsidRPr="008D39D3">
                              <w:rPr>
                                <w:rFonts w:asciiTheme="minorHAnsi" w:hAnsi="Calibri" w:cstheme="minorBidi"/>
                                <w:color w:val="FF0000"/>
                                <w:kern w:val="24"/>
                                <w:sz w:val="32"/>
                                <w:szCs w:val="32"/>
                              </w:rPr>
                              <w:t>Common source – one well, if they drank water (not beer) they drank cholera at the same time. They died or recovered</w:t>
                            </w:r>
                            <w:r>
                              <w:rPr>
                                <w:rFonts w:asciiTheme="minorHAnsi" w:hAnsi="Calibri" w:cstheme="minorBidi"/>
                                <w:color w:val="FF0000"/>
                                <w:kern w:val="24"/>
                                <w:sz w:val="32"/>
                                <w:szCs w:val="32"/>
                              </w:rPr>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065E691F" id="TextBox 4" o:spid="_x0000_s1027" type="#_x0000_t202" style="position:absolute;margin-left:272.15pt;margin-top:17.65pt;width:174.85pt;height:164.8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" filled="f" stroked="f">
                <v:textbox style="mso-fit-shape-to-text:t">
                  <w:txbxContent>
                    <w:p w14:paraId="7725173F" w14:textId="7982D210" w:rsidR="00D64633" w:rsidRPr="008D39D3" w:rsidRDefault="00D64633" w:rsidP="00284DB0">
                      <w:pPr>
                        <w:rPr>
                          <w:rFonts w:asciiTheme="minorHAnsi" w:hAnsi="Calibri" w:cstheme="minorBidi"/>
                          <w:color w:val="FF0000"/>
                          <w:kern w:val="24"/>
                          <w:sz w:val="32"/>
                          <w:szCs w:val="32"/>
                        </w:rPr>
                      </w:pPr>
                      <w:r w:rsidRPr="008D39D3">
                        <w:rPr>
                          <w:rFonts w:asciiTheme="minorHAnsi" w:hAnsi="Calibri" w:cstheme="minorBidi"/>
                          <w:color w:val="FF0000"/>
                          <w:kern w:val="24"/>
                          <w:sz w:val="32"/>
                          <w:szCs w:val="32"/>
                        </w:rPr>
                        <w:t>Common source – one well, if they drank water (not beer) they drank cholera at the same time. They died or recovered</w:t>
                      </w:r>
                      <w:r>
                        <w:rPr>
                          <w:rFonts w:asciiTheme="minorHAnsi" w:hAnsi="Calibri" w:cstheme="minorBidi"/>
                          <w:color w:val="FF0000"/>
                          <w:kern w:val="24"/>
                          <w:sz w:val="32"/>
                          <w:szCs w:val="32"/>
                        </w:rPr>
                        <w:t>.</w:t>
                      </w:r>
                    </w:p>
                  </w:txbxContent>
                </v:textbox>
              </v:shape>
            </w:pict>
          </mc:Fallback>
        </mc:AlternateContent>
      </w:r>
    </w:p>
    <w:p w14:paraId="437C4675" w14:textId="11A7C4A8" w:rsidR="00284DB0" w:rsidRPr="000C3F63" w:rsidRDefault="00284DB0" w:rsidP="002D6548">
      <w:pPr>
        <w:pStyle w:val="BodyText"/>
        <w:rPr>
          <w:rFonts w:ascii="Open Sans" w:hAnsi="Open Sans" w:cs="Open Sans"/>
          <w:sz w:val="21"/>
          <w:szCs w:val="18"/>
        </w:rPr>
      </w:pPr>
    </w:p>
    <w:p w14:paraId="6C3025D0" w14:textId="3B8B7146" w:rsidR="00284DB0" w:rsidRPr="000C3F63" w:rsidRDefault="00284DB0" w:rsidP="002D6548">
      <w:pPr>
        <w:pStyle w:val="BodyText"/>
        <w:rPr>
          <w:rFonts w:ascii="Open Sans" w:hAnsi="Open Sans" w:cs="Open Sans"/>
          <w:sz w:val="21"/>
          <w:szCs w:val="18"/>
        </w:rPr>
      </w:pPr>
    </w:p>
    <w:p w14:paraId="1F402DC4" w14:textId="7C2870D8" w:rsidR="00284DB0" w:rsidRPr="000C3F63" w:rsidRDefault="00284DB0" w:rsidP="002D6548">
      <w:pPr>
        <w:pStyle w:val="BodyText"/>
        <w:rPr>
          <w:rFonts w:ascii="Open Sans" w:hAnsi="Open Sans" w:cs="Open Sans"/>
          <w:sz w:val="21"/>
          <w:szCs w:val="18"/>
        </w:rPr>
      </w:pPr>
    </w:p>
    <w:p w14:paraId="367E1AF6" w14:textId="1EDD1906" w:rsidR="00284DB0" w:rsidRPr="000C3F63" w:rsidRDefault="00284DB0" w:rsidP="002D6548">
      <w:pPr>
        <w:pStyle w:val="BodyText"/>
        <w:rPr>
          <w:rFonts w:ascii="Open Sans" w:hAnsi="Open Sans" w:cs="Open Sans"/>
          <w:sz w:val="21"/>
          <w:szCs w:val="18"/>
        </w:rPr>
      </w:pPr>
    </w:p>
    <w:p w14:paraId="2315C3DD" w14:textId="1507B01B" w:rsidR="00284DB0" w:rsidRPr="000C3F63" w:rsidRDefault="00284DB0" w:rsidP="002D6548">
      <w:pPr>
        <w:pStyle w:val="BodyText"/>
        <w:rPr>
          <w:rFonts w:ascii="Open Sans" w:hAnsi="Open Sans" w:cs="Open Sans"/>
          <w:sz w:val="21"/>
          <w:szCs w:val="18"/>
        </w:rPr>
      </w:pPr>
    </w:p>
    <w:p w14:paraId="62FBC5D6" w14:textId="6FE18E43" w:rsidR="00284DB0" w:rsidRPr="000C3F63" w:rsidRDefault="00284DB0" w:rsidP="002D6548">
      <w:pPr>
        <w:pStyle w:val="BodyText"/>
        <w:rPr>
          <w:rFonts w:ascii="Open Sans" w:hAnsi="Open Sans" w:cs="Open Sans"/>
          <w:sz w:val="21"/>
          <w:szCs w:val="18"/>
        </w:rPr>
      </w:pPr>
    </w:p>
    <w:p w14:paraId="3B1B9348" w14:textId="2BEDFD36" w:rsidR="00284DB0" w:rsidRPr="000C3F63" w:rsidRDefault="00284DB0" w:rsidP="002D6548">
      <w:pPr>
        <w:pStyle w:val="BodyText"/>
        <w:rPr>
          <w:rFonts w:ascii="Open Sans" w:hAnsi="Open Sans" w:cs="Open Sans"/>
          <w:sz w:val="21"/>
          <w:szCs w:val="18"/>
        </w:rPr>
      </w:pPr>
    </w:p>
    <w:p w14:paraId="6417C21A" w14:textId="7E7E5634" w:rsidR="00284DB0" w:rsidRPr="000C3F63" w:rsidRDefault="00284DB0" w:rsidP="002D6548">
      <w:pPr>
        <w:pStyle w:val="BodyText"/>
        <w:rPr>
          <w:rFonts w:ascii="Open Sans" w:hAnsi="Open Sans" w:cs="Open Sans"/>
          <w:sz w:val="21"/>
          <w:szCs w:val="18"/>
        </w:rPr>
      </w:pPr>
    </w:p>
    <w:p w14:paraId="4FBE0545" w14:textId="47DD15FC" w:rsidR="00284DB0" w:rsidRPr="000C3F63" w:rsidRDefault="00284DB0" w:rsidP="002D6548">
      <w:pPr>
        <w:pStyle w:val="BodyText"/>
        <w:rPr>
          <w:rFonts w:ascii="Open Sans" w:hAnsi="Open Sans" w:cs="Open Sans"/>
          <w:sz w:val="21"/>
          <w:szCs w:val="18"/>
        </w:rPr>
      </w:pPr>
    </w:p>
    <w:p w14:paraId="7927ED2E" w14:textId="77777777" w:rsidR="00284DB0" w:rsidRPr="000C3F63" w:rsidRDefault="00284DB0" w:rsidP="008D39D3">
      <w:pPr>
        <w:rPr>
          <w:rFonts w:ascii="Open Sans" w:hAnsi="Open Sans" w:cs="Open Sans"/>
          <w:sz w:val="21"/>
          <w:szCs w:val="18"/>
        </w:rPr>
      </w:pPr>
      <w:r w:rsidRPr="000C3F63">
        <w:rPr>
          <w:rFonts w:ascii="Open Sans" w:hAnsi="Open Sans" w:cs="Open Sans"/>
          <w:sz w:val="21"/>
          <w:szCs w:val="18"/>
        </w:rPr>
        <w:t>London:</w:t>
      </w:r>
    </w:p>
    <w:p w14:paraId="0BC2E8DD" w14:textId="081468BF" w:rsidR="00284DB0" w:rsidRPr="000C3F63" w:rsidRDefault="00284DB0" w:rsidP="00A76DB3">
      <w:pPr>
        <w:pStyle w:val="ListParagraph"/>
        <w:numPr>
          <w:ilvl w:val="0"/>
          <w:numId w:val="17"/>
        </w:numPr>
        <w:rPr>
          <w:rFonts w:ascii="Open Sans" w:hAnsi="Open Sans" w:cs="Open Sans"/>
          <w:sz w:val="21"/>
          <w:szCs w:val="18"/>
        </w:rPr>
      </w:pPr>
      <w:r w:rsidRPr="000C3F63">
        <w:rPr>
          <w:rFonts w:ascii="Open Sans" w:hAnsi="Open Sans" w:cs="Open Sans"/>
          <w:sz w:val="21"/>
          <w:szCs w:val="18"/>
        </w:rPr>
        <w:t>There is very little lasting immunity to cholera and water had been heavily contaminated</w:t>
      </w:r>
      <w:r w:rsidR="008D39D3" w:rsidRPr="000C3F63">
        <w:rPr>
          <w:rFonts w:ascii="Open Sans" w:hAnsi="Open Sans" w:cs="Open Sans"/>
          <w:sz w:val="21"/>
          <w:szCs w:val="18"/>
        </w:rPr>
        <w:t>.</w:t>
      </w:r>
    </w:p>
    <w:p w14:paraId="4F6C102B" w14:textId="6181F3D5" w:rsidR="00284DB0" w:rsidRPr="000C3F63" w:rsidRDefault="00284DB0" w:rsidP="00A76DB3">
      <w:pPr>
        <w:pStyle w:val="ListParagraph"/>
        <w:numPr>
          <w:ilvl w:val="0"/>
          <w:numId w:val="17"/>
        </w:numPr>
        <w:rPr>
          <w:rFonts w:ascii="Open Sans" w:hAnsi="Open Sans" w:cs="Open Sans"/>
          <w:sz w:val="21"/>
          <w:szCs w:val="18"/>
        </w:rPr>
      </w:pPr>
      <w:r w:rsidRPr="000C3F63">
        <w:rPr>
          <w:rFonts w:ascii="Open Sans" w:hAnsi="Open Sans" w:cs="Open Sans"/>
          <w:sz w:val="21"/>
          <w:szCs w:val="18"/>
        </w:rPr>
        <w:t xml:space="preserve">A well had been dug close to a </w:t>
      </w:r>
      <w:r w:rsidR="00B71340" w:rsidRPr="000C3F63">
        <w:rPr>
          <w:rFonts w:ascii="Open Sans" w:hAnsi="Open Sans" w:cs="Open Sans"/>
          <w:sz w:val="21"/>
          <w:szCs w:val="18"/>
        </w:rPr>
        <w:t>cesspit</w:t>
      </w:r>
      <w:r w:rsidRPr="000C3F63">
        <w:rPr>
          <w:rFonts w:ascii="Open Sans" w:hAnsi="Open Sans" w:cs="Open Sans"/>
          <w:sz w:val="21"/>
          <w:szCs w:val="18"/>
        </w:rPr>
        <w:t xml:space="preserve"> only 1 metre from the well – which leaked human faecal waste</w:t>
      </w:r>
      <w:r w:rsidR="008D39D3" w:rsidRPr="000C3F63">
        <w:rPr>
          <w:rFonts w:ascii="Open Sans" w:hAnsi="Open Sans" w:cs="Open Sans"/>
          <w:sz w:val="21"/>
          <w:szCs w:val="18"/>
        </w:rPr>
        <w:t>.</w:t>
      </w:r>
    </w:p>
    <w:p w14:paraId="7FB53010" w14:textId="19A95ECD" w:rsidR="00284DB0" w:rsidRPr="000C3F63" w:rsidRDefault="00284DB0" w:rsidP="00A76DB3">
      <w:pPr>
        <w:pStyle w:val="ListParagraph"/>
        <w:numPr>
          <w:ilvl w:val="0"/>
          <w:numId w:val="17"/>
        </w:numPr>
        <w:rPr>
          <w:rFonts w:ascii="Open Sans" w:hAnsi="Open Sans" w:cs="Open Sans"/>
          <w:sz w:val="21"/>
          <w:szCs w:val="18"/>
        </w:rPr>
      </w:pPr>
      <w:r w:rsidRPr="000C3F63">
        <w:rPr>
          <w:rFonts w:ascii="Open Sans" w:hAnsi="Open Sans" w:cs="Open Sans"/>
          <w:sz w:val="21"/>
          <w:szCs w:val="18"/>
        </w:rPr>
        <w:t>Many hundreds of people shared the well (indirect contact via the vehicle - water)</w:t>
      </w:r>
      <w:r w:rsidR="008D39D3" w:rsidRPr="000C3F63">
        <w:rPr>
          <w:rFonts w:ascii="Open Sans" w:hAnsi="Open Sans" w:cs="Open Sans"/>
          <w:sz w:val="21"/>
          <w:szCs w:val="18"/>
        </w:rPr>
        <w:t>.</w:t>
      </w:r>
    </w:p>
    <w:p w14:paraId="4C47260E" w14:textId="77777777" w:rsidR="008D39D3" w:rsidRPr="000C3F63" w:rsidRDefault="008D39D3" w:rsidP="00A070A0">
      <w:pPr>
        <w:pStyle w:val="BodyText"/>
        <w:rPr>
          <w:rFonts w:ascii="Open Sans" w:hAnsi="Open Sans" w:cs="Open Sans"/>
          <w:sz w:val="21"/>
          <w:szCs w:val="18"/>
        </w:rPr>
      </w:pPr>
    </w:p>
    <w:p w14:paraId="6501CBF9" w14:textId="3B83BAEE" w:rsidR="00284DB0" w:rsidRPr="000C3F63" w:rsidRDefault="00C61C9C" w:rsidP="00A070A0">
      <w:pPr>
        <w:pStyle w:val="BodyText"/>
        <w:rPr>
          <w:rFonts w:ascii="Open Sans" w:hAnsi="Open Sans" w:cs="Open Sans"/>
          <w:sz w:val="21"/>
          <w:szCs w:val="18"/>
        </w:rPr>
      </w:pPr>
      <w:r w:rsidRPr="000C3F63">
        <w:rPr>
          <w:rFonts w:ascii="Open Sans" w:hAnsi="Open Sans" w:cs="Open Sans"/>
          <w:sz w:val="21"/>
          <w:szCs w:val="18"/>
        </w:rPr>
        <w:t xml:space="preserve">Question: </w:t>
      </w:r>
      <w:r w:rsidR="00284DB0" w:rsidRPr="000C3F63">
        <w:rPr>
          <w:rFonts w:ascii="Open Sans" w:hAnsi="Open Sans" w:cs="Open Sans"/>
          <w:sz w:val="21"/>
          <w:szCs w:val="18"/>
        </w:rPr>
        <w:t>Rank the reasons England is free from cholera today?</w:t>
      </w:r>
    </w:p>
    <w:p w14:paraId="10FAFA88" w14:textId="77777777" w:rsidR="00284DB0" w:rsidRPr="000C3F63" w:rsidRDefault="00284DB0" w:rsidP="00A76DB3">
      <w:pPr>
        <w:pStyle w:val="BodyText"/>
        <w:numPr>
          <w:ilvl w:val="0"/>
          <w:numId w:val="18"/>
        </w:numPr>
        <w:rPr>
          <w:rFonts w:ascii="Open Sans" w:hAnsi="Open Sans" w:cs="Open Sans"/>
          <w:sz w:val="21"/>
          <w:szCs w:val="18"/>
        </w:rPr>
      </w:pPr>
      <w:r w:rsidRPr="000C3F63">
        <w:rPr>
          <w:rFonts w:ascii="Open Sans" w:hAnsi="Open Sans" w:cs="Open Sans"/>
          <w:sz w:val="21"/>
          <w:szCs w:val="18"/>
        </w:rPr>
        <w:t>We have sewers?</w:t>
      </w:r>
    </w:p>
    <w:p w14:paraId="0769FC8A" w14:textId="77777777" w:rsidR="00284DB0" w:rsidRPr="000C3F63" w:rsidRDefault="00284DB0" w:rsidP="00A76DB3">
      <w:pPr>
        <w:pStyle w:val="BodyText"/>
        <w:numPr>
          <w:ilvl w:val="0"/>
          <w:numId w:val="18"/>
        </w:numPr>
        <w:rPr>
          <w:rFonts w:ascii="Open Sans" w:hAnsi="Open Sans" w:cs="Open Sans"/>
          <w:sz w:val="21"/>
          <w:szCs w:val="18"/>
        </w:rPr>
      </w:pPr>
      <w:r w:rsidRPr="000C3F63">
        <w:rPr>
          <w:rFonts w:ascii="Open Sans" w:hAnsi="Open Sans" w:cs="Open Sans"/>
          <w:sz w:val="21"/>
          <w:szCs w:val="18"/>
        </w:rPr>
        <w:t xml:space="preserve">We wash our hands? </w:t>
      </w:r>
    </w:p>
    <w:p w14:paraId="0809F867" w14:textId="77777777" w:rsidR="00284DB0" w:rsidRPr="000C3F63" w:rsidRDefault="00284DB0" w:rsidP="00A76DB3">
      <w:pPr>
        <w:pStyle w:val="BodyText"/>
        <w:numPr>
          <w:ilvl w:val="0"/>
          <w:numId w:val="18"/>
        </w:numPr>
        <w:rPr>
          <w:rFonts w:ascii="Open Sans" w:hAnsi="Open Sans" w:cs="Open Sans"/>
          <w:sz w:val="21"/>
          <w:szCs w:val="18"/>
        </w:rPr>
      </w:pPr>
      <w:r w:rsidRPr="000C3F63">
        <w:rPr>
          <w:rFonts w:ascii="Open Sans" w:hAnsi="Open Sans" w:cs="Open Sans"/>
          <w:sz w:val="21"/>
          <w:szCs w:val="18"/>
        </w:rPr>
        <w:t>We chlorinate water?</w:t>
      </w:r>
    </w:p>
    <w:p w14:paraId="018B38BA" w14:textId="77777777" w:rsidR="00284DB0" w:rsidRPr="000C3F63" w:rsidRDefault="00284DB0" w:rsidP="00A76DB3">
      <w:pPr>
        <w:pStyle w:val="BodyText"/>
        <w:numPr>
          <w:ilvl w:val="0"/>
          <w:numId w:val="18"/>
        </w:numPr>
        <w:rPr>
          <w:rFonts w:ascii="Open Sans" w:hAnsi="Open Sans" w:cs="Open Sans"/>
          <w:sz w:val="21"/>
          <w:szCs w:val="18"/>
        </w:rPr>
      </w:pPr>
      <w:r w:rsidRPr="000C3F63">
        <w:rPr>
          <w:rFonts w:ascii="Open Sans" w:hAnsi="Open Sans" w:cs="Open Sans"/>
          <w:sz w:val="21"/>
          <w:szCs w:val="18"/>
        </w:rPr>
        <w:t>We control flies?</w:t>
      </w:r>
    </w:p>
    <w:p w14:paraId="550BD89D" w14:textId="743CBE5D" w:rsidR="00284DB0" w:rsidRPr="000C3F63" w:rsidRDefault="00284DB0" w:rsidP="00A76DB3">
      <w:pPr>
        <w:pStyle w:val="BodyText"/>
        <w:numPr>
          <w:ilvl w:val="0"/>
          <w:numId w:val="18"/>
        </w:numPr>
        <w:rPr>
          <w:rFonts w:ascii="Open Sans" w:hAnsi="Open Sans" w:cs="Open Sans"/>
          <w:sz w:val="21"/>
          <w:szCs w:val="18"/>
        </w:rPr>
      </w:pPr>
      <w:r w:rsidRPr="000C3F63">
        <w:rPr>
          <w:rFonts w:ascii="Open Sans" w:hAnsi="Open Sans" w:cs="Open Sans"/>
          <w:sz w:val="21"/>
          <w:szCs w:val="18"/>
        </w:rPr>
        <w:t xml:space="preserve">We have piped </w:t>
      </w:r>
      <w:proofErr w:type="gramStart"/>
      <w:r w:rsidRPr="000C3F63">
        <w:rPr>
          <w:rFonts w:ascii="Open Sans" w:hAnsi="Open Sans" w:cs="Open Sans"/>
          <w:sz w:val="21"/>
          <w:szCs w:val="18"/>
        </w:rPr>
        <w:t>water?</w:t>
      </w:r>
      <w:proofErr w:type="gramEnd"/>
    </w:p>
    <w:p w14:paraId="595FF5E9" w14:textId="5169DCDC" w:rsidR="00284DB0" w:rsidRPr="000C3F63" w:rsidRDefault="00284DB0" w:rsidP="00632876">
      <w:pPr>
        <w:pStyle w:val="BodyText"/>
        <w:rPr>
          <w:rFonts w:ascii="Open Sans" w:hAnsi="Open Sans" w:cs="Open Sans"/>
          <w:sz w:val="21"/>
          <w:szCs w:val="18"/>
        </w:rPr>
      </w:pPr>
    </w:p>
    <w:p w14:paraId="654ACF5E" w14:textId="74ED4F15" w:rsidR="00284DB0" w:rsidRPr="000C3F63" w:rsidRDefault="00C61C9C" w:rsidP="00632876">
      <w:pPr>
        <w:pStyle w:val="BodyText"/>
        <w:rPr>
          <w:rFonts w:ascii="Open Sans" w:hAnsi="Open Sans" w:cs="Open Sans"/>
          <w:sz w:val="21"/>
          <w:szCs w:val="18"/>
        </w:rPr>
      </w:pPr>
      <w:r w:rsidRPr="000C3F63">
        <w:rPr>
          <w:rFonts w:ascii="Open Sans" w:hAnsi="Open Sans" w:cs="Open Sans"/>
          <w:sz w:val="21"/>
          <w:szCs w:val="18"/>
        </w:rPr>
        <w:t>Answer:</w:t>
      </w:r>
      <w:r w:rsidR="00B71340" w:rsidRPr="000C3F63">
        <w:rPr>
          <w:rFonts w:ascii="Open Sans" w:hAnsi="Open Sans" w:cs="Open Sans"/>
          <w:sz w:val="21"/>
          <w:szCs w:val="18"/>
        </w:rPr>
        <w:t xml:space="preserve"> Correct ranking</w:t>
      </w:r>
    </w:p>
    <w:p w14:paraId="1D526F38" w14:textId="77777777" w:rsidR="00A070A0" w:rsidRPr="000C3F63" w:rsidRDefault="00A070A0" w:rsidP="00A76DB3">
      <w:pPr>
        <w:pStyle w:val="BodyText"/>
        <w:numPr>
          <w:ilvl w:val="0"/>
          <w:numId w:val="19"/>
        </w:numPr>
        <w:rPr>
          <w:rFonts w:ascii="Open Sans" w:hAnsi="Open Sans" w:cs="Open Sans"/>
          <w:sz w:val="21"/>
          <w:szCs w:val="18"/>
        </w:rPr>
      </w:pPr>
      <w:r w:rsidRPr="000C3F63">
        <w:rPr>
          <w:rFonts w:ascii="Open Sans" w:hAnsi="Open Sans" w:cs="Open Sans"/>
          <w:sz w:val="21"/>
          <w:szCs w:val="18"/>
        </w:rPr>
        <w:t>We chlorinate water TREAT SOURCE / CAUSE</w:t>
      </w:r>
    </w:p>
    <w:p w14:paraId="7E818A70" w14:textId="77777777" w:rsidR="00A070A0" w:rsidRPr="000C3F63" w:rsidRDefault="00A070A0" w:rsidP="00A76DB3">
      <w:pPr>
        <w:pStyle w:val="BodyText"/>
        <w:numPr>
          <w:ilvl w:val="0"/>
          <w:numId w:val="19"/>
        </w:numPr>
        <w:rPr>
          <w:rFonts w:ascii="Open Sans" w:hAnsi="Open Sans" w:cs="Open Sans"/>
          <w:sz w:val="21"/>
          <w:szCs w:val="18"/>
        </w:rPr>
      </w:pPr>
      <w:r w:rsidRPr="000C3F63">
        <w:rPr>
          <w:rFonts w:ascii="Open Sans" w:hAnsi="Open Sans" w:cs="Open Sans"/>
          <w:sz w:val="21"/>
          <w:szCs w:val="18"/>
        </w:rPr>
        <w:t>We have piped water PROTECT SOURCE</w:t>
      </w:r>
    </w:p>
    <w:p w14:paraId="4AA8D563" w14:textId="77777777" w:rsidR="00A070A0" w:rsidRPr="000C3F63" w:rsidRDefault="00A070A0" w:rsidP="00A76DB3">
      <w:pPr>
        <w:pStyle w:val="BodyText"/>
        <w:numPr>
          <w:ilvl w:val="0"/>
          <w:numId w:val="19"/>
        </w:numPr>
        <w:rPr>
          <w:rFonts w:ascii="Open Sans" w:hAnsi="Open Sans" w:cs="Open Sans"/>
          <w:sz w:val="21"/>
          <w:szCs w:val="18"/>
        </w:rPr>
      </w:pPr>
      <w:r w:rsidRPr="000C3F63">
        <w:rPr>
          <w:rFonts w:ascii="Open Sans" w:hAnsi="Open Sans" w:cs="Open Sans"/>
          <w:sz w:val="21"/>
          <w:szCs w:val="18"/>
        </w:rPr>
        <w:t>We have sewers REMOVE INFECTIOUS MATERIAL</w:t>
      </w:r>
    </w:p>
    <w:p w14:paraId="4A0F039E" w14:textId="77777777" w:rsidR="00A070A0" w:rsidRPr="000C3F63" w:rsidRDefault="00A070A0" w:rsidP="00A76DB3">
      <w:pPr>
        <w:pStyle w:val="BodyText"/>
        <w:numPr>
          <w:ilvl w:val="0"/>
          <w:numId w:val="19"/>
        </w:numPr>
        <w:rPr>
          <w:rFonts w:ascii="Open Sans" w:hAnsi="Open Sans" w:cs="Open Sans"/>
          <w:sz w:val="21"/>
          <w:szCs w:val="18"/>
        </w:rPr>
      </w:pPr>
      <w:r w:rsidRPr="000C3F63">
        <w:rPr>
          <w:rFonts w:ascii="Open Sans" w:hAnsi="Open Sans" w:cs="Open Sans"/>
          <w:sz w:val="21"/>
          <w:szCs w:val="18"/>
        </w:rPr>
        <w:t xml:space="preserve">We </w:t>
      </w:r>
      <w:r w:rsidRPr="000C3F63">
        <w:rPr>
          <w:rFonts w:ascii="Open Sans" w:hAnsi="Open Sans" w:cs="Open Sans"/>
          <w:i/>
          <w:iCs/>
          <w:sz w:val="21"/>
          <w:szCs w:val="18"/>
        </w:rPr>
        <w:t xml:space="preserve">sometimes </w:t>
      </w:r>
      <w:r w:rsidRPr="000C3F63">
        <w:rPr>
          <w:rFonts w:ascii="Open Sans" w:hAnsi="Open Sans" w:cs="Open Sans"/>
          <w:sz w:val="21"/>
          <w:szCs w:val="18"/>
        </w:rPr>
        <w:t>wash our hands PREVENT INFECTION</w:t>
      </w:r>
    </w:p>
    <w:p w14:paraId="3D0A9745" w14:textId="6F9A48B7" w:rsidR="00A070A0" w:rsidRPr="000C3F63" w:rsidRDefault="00A070A0" w:rsidP="00A76DB3">
      <w:pPr>
        <w:pStyle w:val="BodyText"/>
        <w:numPr>
          <w:ilvl w:val="0"/>
          <w:numId w:val="19"/>
        </w:numPr>
        <w:rPr>
          <w:rFonts w:ascii="Open Sans" w:hAnsi="Open Sans" w:cs="Open Sans"/>
          <w:sz w:val="21"/>
          <w:szCs w:val="18"/>
        </w:rPr>
      </w:pPr>
      <w:r w:rsidRPr="000C3F63">
        <w:rPr>
          <w:rFonts w:ascii="Open Sans" w:hAnsi="Open Sans" w:cs="Open Sans"/>
          <w:sz w:val="21"/>
          <w:szCs w:val="18"/>
        </w:rPr>
        <w:t xml:space="preserve">We don’t control flies, do remove waste </w:t>
      </w:r>
      <w:r w:rsidRPr="000C3F63">
        <w:rPr>
          <w:rFonts w:ascii="Open Sans" w:hAnsi="Open Sans" w:cs="Open Sans"/>
          <w:i/>
          <w:iCs/>
          <w:sz w:val="21"/>
          <w:szCs w:val="18"/>
        </w:rPr>
        <w:t>FOODBORNE RISK</w:t>
      </w:r>
    </w:p>
    <w:p w14:paraId="5A5A07DC" w14:textId="0CB1B898" w:rsidR="00A070A0" w:rsidRPr="000C3F63" w:rsidRDefault="00B71340" w:rsidP="00A070A0">
      <w:pPr>
        <w:pStyle w:val="BodyText"/>
        <w:rPr>
          <w:rFonts w:ascii="Open Sans" w:hAnsi="Open Sans" w:cs="Open Sans"/>
          <w:i/>
          <w:iCs/>
          <w:sz w:val="21"/>
          <w:szCs w:val="18"/>
        </w:rPr>
      </w:pPr>
      <w:r w:rsidRPr="000C3F63">
        <w:rPr>
          <w:rFonts w:ascii="Open Sans" w:hAnsi="Open Sans" w:cs="Open Sans"/>
          <w:i/>
          <w:iCs/>
          <w:sz w:val="21"/>
          <w:szCs w:val="18"/>
        </w:rPr>
        <w:lastRenderedPageBreak/>
        <w:tab/>
      </w:r>
      <w:r w:rsidR="00A070A0" w:rsidRPr="000C3F63">
        <w:rPr>
          <w:rFonts w:ascii="Open Sans" w:hAnsi="Open Sans" w:cs="Open Sans"/>
          <w:i/>
          <w:iCs/>
          <w:sz w:val="21"/>
          <w:szCs w:val="18"/>
        </w:rPr>
        <w:t>1 (with support of 2) can still be effective without 3 4 and 5</w:t>
      </w:r>
    </w:p>
    <w:p w14:paraId="668991F0" w14:textId="6647F1D4" w:rsidR="00C129BA" w:rsidRPr="000C3F63" w:rsidRDefault="00C129BA" w:rsidP="00C129BA">
      <w:pPr>
        <w:pStyle w:val="Heading3"/>
        <w:rPr>
          <w:rFonts w:ascii="Open Sans" w:hAnsi="Open Sans" w:cs="Open Sans"/>
          <w:sz w:val="21"/>
          <w:szCs w:val="18"/>
        </w:rPr>
      </w:pPr>
      <w:r w:rsidRPr="000C3F63">
        <w:rPr>
          <w:rFonts w:ascii="Open Sans" w:hAnsi="Open Sans" w:cs="Open Sans"/>
          <w:sz w:val="21"/>
          <w:szCs w:val="18"/>
        </w:rPr>
        <w:t>Cholera in West Africa 2012</w:t>
      </w:r>
    </w:p>
    <w:p w14:paraId="4A7DB3B0" w14:textId="77777777" w:rsidR="00D338C6" w:rsidRPr="000C3F63" w:rsidRDefault="00D338C6" w:rsidP="00D338C6">
      <w:pPr>
        <w:pStyle w:val="BodyText"/>
        <w:rPr>
          <w:rFonts w:ascii="Open Sans" w:hAnsi="Open Sans" w:cs="Open Sans"/>
          <w:sz w:val="21"/>
          <w:szCs w:val="18"/>
        </w:rPr>
      </w:pPr>
      <w:r w:rsidRPr="000C3F63">
        <w:rPr>
          <w:rFonts w:ascii="Open Sans" w:hAnsi="Open Sans" w:cs="Open Sans"/>
          <w:sz w:val="21"/>
          <w:szCs w:val="18"/>
        </w:rPr>
        <w:t>Did the population have:</w:t>
      </w:r>
    </w:p>
    <w:p w14:paraId="53634A24" w14:textId="77777777" w:rsidR="00D338C6" w:rsidRPr="000C3F63" w:rsidRDefault="00D338C6" w:rsidP="00A76DB3">
      <w:pPr>
        <w:pStyle w:val="BodyText"/>
        <w:numPr>
          <w:ilvl w:val="1"/>
          <w:numId w:val="20"/>
        </w:numPr>
        <w:tabs>
          <w:tab w:val="clear" w:pos="1440"/>
          <w:tab w:val="num" w:pos="700"/>
        </w:tabs>
        <w:ind w:left="700"/>
        <w:rPr>
          <w:rFonts w:ascii="Open Sans" w:hAnsi="Open Sans" w:cs="Open Sans"/>
          <w:sz w:val="21"/>
          <w:szCs w:val="18"/>
        </w:rPr>
      </w:pPr>
      <w:r w:rsidRPr="000C3F63">
        <w:rPr>
          <w:rFonts w:ascii="Open Sans" w:hAnsi="Open Sans" w:cs="Open Sans"/>
          <w:sz w:val="21"/>
          <w:szCs w:val="18"/>
        </w:rPr>
        <w:t>Biological susceptibility?</w:t>
      </w:r>
    </w:p>
    <w:p w14:paraId="232033CD" w14:textId="77777777" w:rsidR="00D338C6" w:rsidRPr="000C3F63" w:rsidRDefault="00D338C6" w:rsidP="00A76DB3">
      <w:pPr>
        <w:pStyle w:val="BodyText"/>
        <w:numPr>
          <w:ilvl w:val="1"/>
          <w:numId w:val="20"/>
        </w:numPr>
        <w:tabs>
          <w:tab w:val="clear" w:pos="1440"/>
          <w:tab w:val="num" w:pos="700"/>
        </w:tabs>
        <w:ind w:left="700"/>
        <w:rPr>
          <w:rFonts w:ascii="Open Sans" w:hAnsi="Open Sans" w:cs="Open Sans"/>
          <w:sz w:val="21"/>
          <w:szCs w:val="18"/>
        </w:rPr>
      </w:pPr>
      <w:r w:rsidRPr="000C3F63">
        <w:rPr>
          <w:rFonts w:ascii="Open Sans" w:hAnsi="Open Sans" w:cs="Open Sans"/>
          <w:sz w:val="21"/>
          <w:szCs w:val="18"/>
        </w:rPr>
        <w:t>Cultural/behavioural practices to make spread possible?</w:t>
      </w:r>
    </w:p>
    <w:p w14:paraId="25700874" w14:textId="77777777" w:rsidR="00D338C6" w:rsidRPr="000C3F63" w:rsidRDefault="00D338C6" w:rsidP="00A76DB3">
      <w:pPr>
        <w:pStyle w:val="BodyText"/>
        <w:numPr>
          <w:ilvl w:val="1"/>
          <w:numId w:val="20"/>
        </w:numPr>
        <w:tabs>
          <w:tab w:val="clear" w:pos="1440"/>
          <w:tab w:val="num" w:pos="700"/>
        </w:tabs>
        <w:ind w:left="700"/>
        <w:rPr>
          <w:rFonts w:ascii="Open Sans" w:hAnsi="Open Sans" w:cs="Open Sans"/>
          <w:sz w:val="21"/>
          <w:szCs w:val="18"/>
        </w:rPr>
      </w:pPr>
      <w:r w:rsidRPr="000C3F63">
        <w:rPr>
          <w:rFonts w:ascii="Open Sans" w:hAnsi="Open Sans" w:cs="Open Sans"/>
          <w:sz w:val="21"/>
          <w:szCs w:val="18"/>
        </w:rPr>
        <w:t>Sufficient contact between infected people (direct or indirect)?</w:t>
      </w:r>
    </w:p>
    <w:p w14:paraId="4E822D5B" w14:textId="77777777" w:rsidR="007277ED" w:rsidRPr="000C3F63" w:rsidRDefault="00D338C6" w:rsidP="00A76DB3">
      <w:pPr>
        <w:pStyle w:val="BodyText"/>
        <w:numPr>
          <w:ilvl w:val="0"/>
          <w:numId w:val="21"/>
        </w:numPr>
        <w:rPr>
          <w:rFonts w:ascii="Open Sans" w:hAnsi="Open Sans" w:cs="Open Sans"/>
          <w:sz w:val="21"/>
          <w:szCs w:val="18"/>
        </w:rPr>
      </w:pPr>
      <w:r w:rsidRPr="000C3F63">
        <w:rPr>
          <w:rFonts w:ascii="Open Sans" w:hAnsi="Open Sans" w:cs="Open Sans"/>
          <w:sz w:val="21"/>
          <w:szCs w:val="18"/>
        </w:rPr>
        <w:t>Discus</w:t>
      </w:r>
      <w:r w:rsidR="007277ED" w:rsidRPr="000C3F63">
        <w:rPr>
          <w:rFonts w:ascii="Open Sans" w:hAnsi="Open Sans" w:cs="Open Sans"/>
          <w:sz w:val="21"/>
          <w:szCs w:val="18"/>
        </w:rPr>
        <w:t>s</w:t>
      </w:r>
    </w:p>
    <w:p w14:paraId="1F9720FD" w14:textId="38223145" w:rsidR="007277ED" w:rsidRPr="000C3F63" w:rsidRDefault="007277ED" w:rsidP="002D6548">
      <w:pPr>
        <w:pStyle w:val="BodyText"/>
        <w:rPr>
          <w:rFonts w:ascii="Open Sans" w:hAnsi="Open Sans" w:cs="Open Sans"/>
          <w:sz w:val="21"/>
          <w:szCs w:val="18"/>
        </w:rPr>
      </w:pPr>
    </w:p>
    <w:p w14:paraId="090FF877" w14:textId="77777777" w:rsidR="007277ED" w:rsidRPr="000C3F63" w:rsidRDefault="007277ED" w:rsidP="00CF2881">
      <w:pPr>
        <w:rPr>
          <w:rFonts w:ascii="Open Sans" w:hAnsi="Open Sans" w:cs="Open Sans"/>
          <w:b/>
          <w:bCs/>
          <w:sz w:val="21"/>
          <w:szCs w:val="18"/>
        </w:rPr>
      </w:pPr>
      <w:r w:rsidRPr="000C3F63">
        <w:rPr>
          <w:rFonts w:ascii="Open Sans" w:hAnsi="Open Sans" w:cs="Open Sans"/>
          <w:b/>
          <w:bCs/>
          <w:sz w:val="21"/>
          <w:szCs w:val="18"/>
        </w:rPr>
        <w:t>Cholera in Sierra Leone 2012</w:t>
      </w:r>
    </w:p>
    <w:p w14:paraId="67C1DF9D" w14:textId="77777777" w:rsidR="00CF2881" w:rsidRPr="000C3F63" w:rsidRDefault="00CF2881" w:rsidP="00CF2881">
      <w:pPr>
        <w:rPr>
          <w:rFonts w:ascii="Open Sans" w:hAnsi="Open Sans" w:cs="Open Sans"/>
          <w:b/>
          <w:bCs/>
          <w:sz w:val="21"/>
          <w:szCs w:val="18"/>
        </w:rPr>
      </w:pPr>
    </w:p>
    <w:p w14:paraId="34C6B3F7" w14:textId="05AC4109" w:rsidR="00CF2881" w:rsidRPr="000C3F63" w:rsidRDefault="00214E87" w:rsidP="007277ED">
      <w:pPr>
        <w:pStyle w:val="BodyText"/>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607552" behindDoc="0" locked="0" layoutInCell="1" allowOverlap="1" wp14:anchorId="6A87990A" wp14:editId="5B7D3F09">
                <wp:simplePos x="0" y="0"/>
                <wp:positionH relativeFrom="column">
                  <wp:posOffset>510285</wp:posOffset>
                </wp:positionH>
                <wp:positionV relativeFrom="paragraph">
                  <wp:posOffset>693033</wp:posOffset>
                </wp:positionV>
                <wp:extent cx="3024336" cy="2708434"/>
                <wp:effectExtent l="0" t="0" r="0" b="0"/>
                <wp:wrapNone/>
                <wp:docPr id="15" name="TextBox 6"/>
                <wp:cNvGraphicFramePr/>
                <a:graphic xmlns:a="http://schemas.openxmlformats.org/drawingml/2006/main">
                  <a:graphicData uri="http://schemas.microsoft.com/office/word/2010/wordprocessingShape">
                    <wps:wsp>
                      <wps:cNvSpPr txBox="1"/>
                      <wps:spPr>
                        <a:xfrm>
                          <a:off x="0" y="0"/>
                          <a:ext cx="3024336" cy="2708434"/>
                        </a:xfrm>
                        <a:prstGeom prst="rect">
                          <a:avLst/>
                        </a:prstGeom>
                        <a:noFill/>
                      </wps:spPr>
                      <wps:txbx>
                        <w:txbxContent>
                          <w:p w14:paraId="79FCED8C" w14:textId="77777777" w:rsidR="00D64633" w:rsidRPr="007277ED" w:rsidRDefault="00D64633" w:rsidP="007277ED">
                            <w:pPr>
                              <w:rPr>
                                <w:rFonts w:asciiTheme="minorHAnsi" w:hAnsi="Calibri" w:cstheme="minorBidi"/>
                                <w:color w:val="FF0000"/>
                                <w:kern w:val="24"/>
                                <w:sz w:val="32"/>
                                <w:szCs w:val="32"/>
                              </w:rPr>
                            </w:pPr>
                            <w:r w:rsidRPr="007277ED">
                              <w:rPr>
                                <w:rFonts w:asciiTheme="minorHAnsi" w:hAnsi="Calibri" w:cstheme="minorBidi"/>
                                <w:color w:val="FF0000"/>
                                <w:kern w:val="24"/>
                                <w:sz w:val="32"/>
                                <w:szCs w:val="32"/>
                              </w:rPr>
                              <w:t>Why is this so slow at first and then what happened in Week 28?</w:t>
                            </w:r>
                          </w:p>
                        </w:txbxContent>
                      </wps:txbx>
                      <wps:bodyPr wrap="square" rtlCol="0">
                        <a:spAutoFit/>
                      </wps:bodyPr>
                    </wps:wsp>
                  </a:graphicData>
                </a:graphic>
              </wp:anchor>
            </w:drawing>
          </mc:Choice>
          <mc:Fallback>
            <w:pict>
              <v:shape w14:anchorId="6A87990A" id="TextBox 6" o:spid="_x0000_s1028" type="#_x0000_t202" style="position:absolute;margin-left:40.2pt;margin-top:54.55pt;width:238.15pt;height:213.25pt;z-index:251607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" filled="f" stroked="f">
                <v:textbox style="mso-fit-shape-to-text:t">
                  <w:txbxContent>
                    <w:p w14:paraId="79FCED8C" w14:textId="77777777" w:rsidR="00D64633" w:rsidRPr="007277ED" w:rsidRDefault="00D64633" w:rsidP="007277ED">
                      <w:pPr>
                        <w:rPr>
                          <w:rFonts w:asciiTheme="minorHAnsi" w:hAnsi="Calibri" w:cstheme="minorBidi"/>
                          <w:color w:val="FF0000"/>
                          <w:kern w:val="24"/>
                          <w:sz w:val="32"/>
                          <w:szCs w:val="32"/>
                        </w:rPr>
                      </w:pPr>
                      <w:r w:rsidRPr="007277ED">
                        <w:rPr>
                          <w:rFonts w:asciiTheme="minorHAnsi" w:hAnsi="Calibri" w:cstheme="minorBidi"/>
                          <w:color w:val="FF0000"/>
                          <w:kern w:val="24"/>
                          <w:sz w:val="32"/>
                          <w:szCs w:val="32"/>
                        </w:rPr>
                        <w:t>Why is this so slow at first and then what happened in Week 28?</w:t>
                      </w:r>
                    </w:p>
                  </w:txbxContent>
                </v:textbox>
              </v:shape>
            </w:pict>
          </mc:Fallback>
        </mc:AlternateContent>
      </w:r>
      <w:r w:rsidR="007277ED" w:rsidRPr="000C3F63">
        <w:rPr>
          <w:rFonts w:ascii="Open Sans" w:hAnsi="Open Sans" w:cs="Open Sans"/>
          <w:noProof/>
          <w:sz w:val="21"/>
          <w:szCs w:val="18"/>
        </w:rPr>
        <w:drawing>
          <wp:inline distT="0" distB="0" distL="0" distR="0" wp14:anchorId="13367FB3" wp14:editId="6EE81A27">
            <wp:extent cx="5272644" cy="2826327"/>
            <wp:effectExtent l="0" t="0" r="4445" b="12700"/>
            <wp:docPr id="16" name="Chart 16">
              <a:extLst xmlns:a="http://schemas.openxmlformats.org/drawingml/2006/main">
                <a:ext uri="{FF2B5EF4-FFF2-40B4-BE49-F238E27FC236}">
                  <a16:creationId xmlns:a16="http://schemas.microsoft.com/office/drawing/2014/main" id="{492869C2-F0B8-49B5-A9A1-0F9F51FE9E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C479B96" w14:textId="77777777" w:rsidR="002F0BCE" w:rsidRPr="000C3F63" w:rsidRDefault="002F0BCE" w:rsidP="007277ED">
      <w:pPr>
        <w:pStyle w:val="BodyText"/>
        <w:rPr>
          <w:rFonts w:ascii="Open Sans" w:hAnsi="Open Sans" w:cs="Open Sans"/>
          <w:sz w:val="21"/>
          <w:szCs w:val="18"/>
        </w:rPr>
      </w:pPr>
    </w:p>
    <w:p w14:paraId="4B59C8B0" w14:textId="5F978843" w:rsidR="00F4204F" w:rsidRPr="000C3F63" w:rsidRDefault="006F1BB2" w:rsidP="007277ED">
      <w:pPr>
        <w:pStyle w:val="BodyText"/>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610624" behindDoc="0" locked="0" layoutInCell="1" allowOverlap="1" wp14:anchorId="5FA35E50" wp14:editId="59403ADC">
                <wp:simplePos x="0" y="0"/>
                <wp:positionH relativeFrom="column">
                  <wp:posOffset>36649</wp:posOffset>
                </wp:positionH>
                <wp:positionV relativeFrom="paragraph">
                  <wp:posOffset>123635</wp:posOffset>
                </wp:positionV>
                <wp:extent cx="1381627" cy="1330037"/>
                <wp:effectExtent l="0" t="0" r="0" b="0"/>
                <wp:wrapNone/>
                <wp:docPr id="23" name="TextBox 17"/>
                <wp:cNvGraphicFramePr/>
                <a:graphic xmlns:a="http://schemas.openxmlformats.org/drawingml/2006/main">
                  <a:graphicData uri="http://schemas.microsoft.com/office/word/2010/wordprocessingShape">
                    <wps:wsp>
                      <wps:cNvSpPr txBox="1"/>
                      <wps:spPr>
                        <a:xfrm>
                          <a:off x="0" y="0"/>
                          <a:ext cx="1381627" cy="1330037"/>
                        </a:xfrm>
                        <a:prstGeom prst="rect">
                          <a:avLst/>
                        </a:prstGeom>
                        <a:noFill/>
                      </wps:spPr>
                      <wps:txbx>
                        <w:txbxContent>
                          <w:p w14:paraId="14819BA0" w14:textId="1143AF81" w:rsidR="00D64633" w:rsidRPr="00F4204F" w:rsidRDefault="00D64633" w:rsidP="00F4204F">
                            <w:pPr>
                              <w:rPr>
                                <w:rFonts w:asciiTheme="minorHAnsi" w:hAnsi="Calibri" w:cstheme="minorBidi"/>
                                <w:color w:val="FF0000"/>
                                <w:kern w:val="24"/>
                                <w:sz w:val="32"/>
                                <w:szCs w:val="32"/>
                              </w:rPr>
                            </w:pPr>
                            <w:r w:rsidRPr="00F4204F">
                              <w:rPr>
                                <w:rFonts w:asciiTheme="minorHAnsi" w:hAnsi="Calibri" w:cstheme="minorBidi"/>
                                <w:color w:val="FF0000"/>
                                <w:kern w:val="24"/>
                                <w:sz w:val="32"/>
                                <w:szCs w:val="32"/>
                              </w:rPr>
                              <w:t>When it entered the</w:t>
                            </w:r>
                            <w:r>
                              <w:rPr>
                                <w:rFonts w:asciiTheme="minorHAnsi" w:hAnsi="Calibri" w:cstheme="minorBidi"/>
                                <w:color w:val="FF0000"/>
                                <w:kern w:val="24"/>
                                <w:sz w:val="32"/>
                                <w:szCs w:val="32"/>
                              </w:rPr>
                              <w:t xml:space="preserve"> </w:t>
                            </w:r>
                            <w:r w:rsidRPr="00F4204F">
                              <w:rPr>
                                <w:rFonts w:asciiTheme="minorHAnsi" w:hAnsi="Calibri" w:cstheme="minorBidi"/>
                                <w:color w:val="FF0000"/>
                                <w:kern w:val="24"/>
                                <w:sz w:val="32"/>
                                <w:szCs w:val="32"/>
                              </w:rPr>
                              <w:t>most densely populated areas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FA35E50" id="TextBox 17" o:spid="_x0000_s1029" type="#_x0000_t202" style="position:absolute;margin-left:2.9pt;margin-top:9.75pt;width:108.8pt;height:104.7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" filled="f" stroked="f">
                <v:textbox>
                  <w:txbxContent>
                    <w:p w14:paraId="14819BA0" w14:textId="1143AF81" w:rsidR="00D64633" w:rsidRPr="00F4204F" w:rsidRDefault="00D64633" w:rsidP="00F4204F">
                      <w:pPr>
                        <w:rPr>
                          <w:rFonts w:asciiTheme="minorHAnsi" w:hAnsi="Calibri" w:cstheme="minorBidi"/>
                          <w:color w:val="FF0000"/>
                          <w:kern w:val="24"/>
                          <w:sz w:val="32"/>
                          <w:szCs w:val="32"/>
                        </w:rPr>
                      </w:pPr>
                      <w:r w:rsidRPr="00F4204F">
                        <w:rPr>
                          <w:rFonts w:asciiTheme="minorHAnsi" w:hAnsi="Calibri" w:cstheme="minorBidi"/>
                          <w:color w:val="FF0000"/>
                          <w:kern w:val="24"/>
                          <w:sz w:val="32"/>
                          <w:szCs w:val="32"/>
                        </w:rPr>
                        <w:t>When it entered the</w:t>
                      </w:r>
                      <w:r>
                        <w:rPr>
                          <w:rFonts w:asciiTheme="minorHAnsi" w:hAnsi="Calibri" w:cstheme="minorBidi"/>
                          <w:color w:val="FF0000"/>
                          <w:kern w:val="24"/>
                          <w:sz w:val="32"/>
                          <w:szCs w:val="32"/>
                        </w:rPr>
                        <w:t xml:space="preserve"> </w:t>
                      </w:r>
                      <w:r w:rsidRPr="00F4204F">
                        <w:rPr>
                          <w:rFonts w:asciiTheme="minorHAnsi" w:hAnsi="Calibri" w:cstheme="minorBidi"/>
                          <w:color w:val="FF0000"/>
                          <w:kern w:val="24"/>
                          <w:sz w:val="32"/>
                          <w:szCs w:val="32"/>
                        </w:rPr>
                        <w:t>most densely populated areas</w:t>
                      </w:r>
                    </w:p>
                  </w:txbxContent>
                </v:textbox>
              </v:shape>
            </w:pict>
          </mc:Fallback>
        </mc:AlternateContent>
      </w:r>
      <w:r w:rsidRPr="000C3F63">
        <w:rPr>
          <w:rFonts w:ascii="Open Sans" w:hAnsi="Open Sans" w:cs="Open Sans"/>
          <w:noProof/>
          <w:sz w:val="21"/>
          <w:szCs w:val="18"/>
        </w:rPr>
        <w:drawing>
          <wp:anchor distT="0" distB="0" distL="114300" distR="114300" simplePos="0" relativeHeight="251611648" behindDoc="0" locked="0" layoutInCell="1" allowOverlap="1" wp14:anchorId="79EEA3B8" wp14:editId="101EEAF5">
            <wp:simplePos x="0" y="0"/>
            <wp:positionH relativeFrom="column">
              <wp:posOffset>1402311</wp:posOffset>
            </wp:positionH>
            <wp:positionV relativeFrom="paragraph">
              <wp:posOffset>40508</wp:posOffset>
            </wp:positionV>
            <wp:extent cx="3858901" cy="3815371"/>
            <wp:effectExtent l="0" t="0" r="8255" b="0"/>
            <wp:wrapNone/>
            <wp:docPr id="20" name="Picture 19" descr="Map&#10;&#10;Description automatically generated">
              <a:extLst xmlns:a="http://schemas.openxmlformats.org/drawingml/2006/main">
                <a:ext uri="{FF2B5EF4-FFF2-40B4-BE49-F238E27FC236}">
                  <a16:creationId xmlns:a16="http://schemas.microsoft.com/office/drawing/2014/main" id="{33ACF7E6-0BE8-48FC-851E-B303AB8BC1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Map&#10;&#10;Description automatically generated">
                      <a:extLst>
                        <a:ext uri="{FF2B5EF4-FFF2-40B4-BE49-F238E27FC236}">
                          <a16:creationId xmlns:a16="http://schemas.microsoft.com/office/drawing/2014/main" id="{33ACF7E6-0BE8-48FC-851E-B303AB8BC1BB}"/>
                        </a:ext>
                      </a:extLst>
                    </pic:cNvPr>
                    <pic:cNvPicPr>
                      <a:picLocks noChangeAspect="1"/>
                    </pic:cNvPicPr>
                  </pic:nvPicPr>
                  <pic:blipFill rotWithShape="1">
                    <a:blip r:embed="rId30">
                      <a:extLst>
                        <a:ext uri="{28A0092B-C50C-407E-A947-70E740481C1C}">
                          <a14:useLocalDpi xmlns:a14="http://schemas.microsoft.com/office/drawing/2010/main" val="0"/>
                        </a:ext>
                      </a:extLst>
                    </a:blip>
                    <a:srcRect l="2028" t="2595"/>
                    <a:stretch/>
                  </pic:blipFill>
                  <pic:spPr>
                    <a:xfrm>
                      <a:off x="0" y="0"/>
                      <a:ext cx="3861361" cy="3817803"/>
                    </a:xfrm>
                    <a:prstGeom prst="rect">
                      <a:avLst/>
                    </a:prstGeom>
                  </pic:spPr>
                </pic:pic>
              </a:graphicData>
            </a:graphic>
            <wp14:sizeRelH relativeFrom="margin">
              <wp14:pctWidth>0</wp14:pctWidth>
            </wp14:sizeRelH>
            <wp14:sizeRelV relativeFrom="margin">
              <wp14:pctHeight>0</wp14:pctHeight>
            </wp14:sizeRelV>
          </wp:anchor>
        </w:drawing>
      </w:r>
    </w:p>
    <w:p w14:paraId="7698CEDB" w14:textId="72F1A8EE" w:rsidR="00F4204F" w:rsidRPr="000C3F63" w:rsidRDefault="00F4204F" w:rsidP="007277ED">
      <w:pPr>
        <w:pStyle w:val="BodyText"/>
        <w:rPr>
          <w:rFonts w:ascii="Open Sans" w:hAnsi="Open Sans" w:cs="Open Sans"/>
          <w:sz w:val="21"/>
          <w:szCs w:val="18"/>
        </w:rPr>
      </w:pPr>
    </w:p>
    <w:p w14:paraId="6799F8F2" w14:textId="77777777" w:rsidR="00F4204F" w:rsidRPr="000C3F63" w:rsidRDefault="00F4204F" w:rsidP="007277ED">
      <w:pPr>
        <w:pStyle w:val="BodyText"/>
        <w:rPr>
          <w:rFonts w:ascii="Open Sans" w:hAnsi="Open Sans" w:cs="Open Sans"/>
          <w:sz w:val="21"/>
          <w:szCs w:val="18"/>
        </w:rPr>
      </w:pPr>
    </w:p>
    <w:p w14:paraId="57D41F07" w14:textId="77777777" w:rsidR="00F4204F" w:rsidRPr="000C3F63" w:rsidRDefault="00F4204F" w:rsidP="007277ED">
      <w:pPr>
        <w:pStyle w:val="BodyText"/>
        <w:rPr>
          <w:rFonts w:ascii="Open Sans" w:hAnsi="Open Sans" w:cs="Open Sans"/>
          <w:sz w:val="21"/>
          <w:szCs w:val="18"/>
        </w:rPr>
      </w:pPr>
    </w:p>
    <w:p w14:paraId="30E68456" w14:textId="77777777" w:rsidR="00F4204F" w:rsidRPr="000C3F63" w:rsidRDefault="00F4204F" w:rsidP="007277ED">
      <w:pPr>
        <w:pStyle w:val="BodyText"/>
        <w:rPr>
          <w:rFonts w:ascii="Open Sans" w:hAnsi="Open Sans" w:cs="Open Sans"/>
          <w:sz w:val="21"/>
          <w:szCs w:val="18"/>
        </w:rPr>
      </w:pPr>
    </w:p>
    <w:p w14:paraId="52572D6D" w14:textId="4A3D6EF2" w:rsidR="00F4204F" w:rsidRPr="000C3F63" w:rsidRDefault="00F4204F" w:rsidP="007277ED">
      <w:pPr>
        <w:pStyle w:val="BodyText"/>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609600" behindDoc="0" locked="0" layoutInCell="1" allowOverlap="1" wp14:anchorId="5A3370A3" wp14:editId="0D28751A">
                <wp:simplePos x="0" y="0"/>
                <wp:positionH relativeFrom="column">
                  <wp:posOffset>70667</wp:posOffset>
                </wp:positionH>
                <wp:positionV relativeFrom="paragraph">
                  <wp:posOffset>132715</wp:posOffset>
                </wp:positionV>
                <wp:extent cx="1096230" cy="460652"/>
                <wp:effectExtent l="0" t="0" r="0" b="0"/>
                <wp:wrapNone/>
                <wp:docPr id="22" name="TextBox 16"/>
                <wp:cNvGraphicFramePr/>
                <a:graphic xmlns:a="http://schemas.openxmlformats.org/drawingml/2006/main">
                  <a:graphicData uri="http://schemas.microsoft.com/office/word/2010/wordprocessingShape">
                    <wps:wsp>
                      <wps:cNvSpPr txBox="1"/>
                      <wps:spPr>
                        <a:xfrm>
                          <a:off x="0" y="0"/>
                          <a:ext cx="1096230" cy="460652"/>
                        </a:xfrm>
                        <a:prstGeom prst="rect">
                          <a:avLst/>
                        </a:prstGeom>
                        <a:noFill/>
                      </wps:spPr>
                      <wps:txbx>
                        <w:txbxContent>
                          <w:p w14:paraId="3071B035" w14:textId="77777777" w:rsidR="00D64633" w:rsidRPr="00F4204F" w:rsidRDefault="00D64633" w:rsidP="00F4204F">
                            <w:pPr>
                              <w:rPr>
                                <w:rFonts w:asciiTheme="minorHAnsi" w:hAnsi="Calibri" w:cstheme="minorBidi"/>
                                <w:color w:val="FF0000"/>
                                <w:kern w:val="24"/>
                                <w:sz w:val="32"/>
                                <w:szCs w:val="32"/>
                              </w:rPr>
                            </w:pPr>
                            <w:r w:rsidRPr="00F4204F">
                              <w:rPr>
                                <w:rFonts w:asciiTheme="minorHAnsi" w:hAnsi="Calibri" w:cstheme="minorBidi"/>
                                <w:color w:val="FF0000"/>
                                <w:kern w:val="24"/>
                                <w:sz w:val="32"/>
                                <w:szCs w:val="32"/>
                              </w:rPr>
                              <w:t>Week 28</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A3370A3" id="TextBox 16" o:spid="_x0000_s1030" type="#_x0000_t202" style="position:absolute;margin-left:5.55pt;margin-top:10.45pt;width:86.3pt;height:36.2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" filled="f" stroked="f">
                <v:textbox>
                  <w:txbxContent>
                    <w:p w14:paraId="3071B035" w14:textId="77777777" w:rsidR="00D64633" w:rsidRPr="00F4204F" w:rsidRDefault="00D64633" w:rsidP="00F4204F">
                      <w:pPr>
                        <w:rPr>
                          <w:rFonts w:asciiTheme="minorHAnsi" w:hAnsi="Calibri" w:cstheme="minorBidi"/>
                          <w:color w:val="FF0000"/>
                          <w:kern w:val="24"/>
                          <w:sz w:val="32"/>
                          <w:szCs w:val="32"/>
                        </w:rPr>
                      </w:pPr>
                      <w:r w:rsidRPr="00F4204F">
                        <w:rPr>
                          <w:rFonts w:asciiTheme="minorHAnsi" w:hAnsi="Calibri" w:cstheme="minorBidi"/>
                          <w:color w:val="FF0000"/>
                          <w:kern w:val="24"/>
                          <w:sz w:val="32"/>
                          <w:szCs w:val="32"/>
                        </w:rPr>
                        <w:t>Week 28</w:t>
                      </w:r>
                    </w:p>
                  </w:txbxContent>
                </v:textbox>
              </v:shape>
            </w:pict>
          </mc:Fallback>
        </mc:AlternateContent>
      </w:r>
    </w:p>
    <w:p w14:paraId="60377887" w14:textId="77777777" w:rsidR="00F4204F" w:rsidRPr="000C3F63" w:rsidRDefault="00F4204F" w:rsidP="007277ED">
      <w:pPr>
        <w:pStyle w:val="BodyText"/>
        <w:rPr>
          <w:rFonts w:ascii="Open Sans" w:hAnsi="Open Sans" w:cs="Open Sans"/>
          <w:sz w:val="21"/>
          <w:szCs w:val="18"/>
        </w:rPr>
      </w:pPr>
    </w:p>
    <w:p w14:paraId="6B12F4F0" w14:textId="12020D65" w:rsidR="00F4204F" w:rsidRPr="000C3F63" w:rsidRDefault="00F4204F" w:rsidP="007277ED">
      <w:pPr>
        <w:pStyle w:val="BodyText"/>
        <w:rPr>
          <w:rFonts w:ascii="Open Sans" w:hAnsi="Open Sans" w:cs="Open Sans"/>
          <w:sz w:val="21"/>
          <w:szCs w:val="18"/>
        </w:rPr>
      </w:pPr>
    </w:p>
    <w:p w14:paraId="595F0210" w14:textId="77777777" w:rsidR="00F4204F" w:rsidRPr="000C3F63" w:rsidRDefault="00F4204F" w:rsidP="007277ED">
      <w:pPr>
        <w:pStyle w:val="BodyText"/>
        <w:rPr>
          <w:rFonts w:ascii="Open Sans" w:hAnsi="Open Sans" w:cs="Open Sans"/>
          <w:sz w:val="21"/>
          <w:szCs w:val="18"/>
        </w:rPr>
      </w:pPr>
    </w:p>
    <w:p w14:paraId="007E3475" w14:textId="1EBF620D" w:rsidR="00F4204F" w:rsidRPr="000C3F63" w:rsidRDefault="00F4204F" w:rsidP="007277ED">
      <w:pPr>
        <w:pStyle w:val="BodyText"/>
        <w:rPr>
          <w:rFonts w:ascii="Open Sans" w:hAnsi="Open Sans" w:cs="Open Sans"/>
          <w:sz w:val="21"/>
          <w:szCs w:val="18"/>
        </w:rPr>
      </w:pPr>
    </w:p>
    <w:p w14:paraId="2F214AB1" w14:textId="2B3B2418" w:rsidR="006F1BB2" w:rsidRPr="000C3F63" w:rsidRDefault="006F1BB2" w:rsidP="007277ED">
      <w:pPr>
        <w:pStyle w:val="BodyText"/>
        <w:rPr>
          <w:rFonts w:ascii="Open Sans" w:hAnsi="Open Sans" w:cs="Open Sans"/>
          <w:sz w:val="21"/>
          <w:szCs w:val="18"/>
        </w:rPr>
      </w:pPr>
    </w:p>
    <w:p w14:paraId="5045B114" w14:textId="77777777" w:rsidR="00D3012A" w:rsidRPr="000C3F63" w:rsidRDefault="00D3012A" w:rsidP="007277ED">
      <w:pPr>
        <w:pStyle w:val="BodyText"/>
        <w:rPr>
          <w:rFonts w:ascii="Open Sans" w:hAnsi="Open Sans" w:cs="Open Sans"/>
          <w:b/>
          <w:bCs/>
          <w:sz w:val="21"/>
          <w:szCs w:val="18"/>
        </w:rPr>
      </w:pPr>
      <w:r w:rsidRPr="000C3F63">
        <w:rPr>
          <w:rFonts w:ascii="Open Sans" w:hAnsi="Open Sans" w:cs="Open Sans"/>
          <w:b/>
          <w:bCs/>
          <w:sz w:val="21"/>
          <w:szCs w:val="18"/>
        </w:rPr>
        <w:t>Transmission risk factors in 2012</w:t>
      </w:r>
    </w:p>
    <w:tbl>
      <w:tblPr>
        <w:tblW w:w="9082" w:type="dxa"/>
        <w:tblCellMar>
          <w:left w:w="0" w:type="dxa"/>
          <w:right w:w="0" w:type="dxa"/>
        </w:tblCellMar>
        <w:tblLook w:val="0600" w:firstRow="0" w:lastRow="0" w:firstColumn="0" w:lastColumn="0" w:noHBand="1" w:noVBand="1"/>
      </w:tblPr>
      <w:tblGrid>
        <w:gridCol w:w="3696"/>
        <w:gridCol w:w="2410"/>
        <w:gridCol w:w="2976"/>
      </w:tblGrid>
      <w:tr w:rsidR="00D3012A" w:rsidRPr="000C3F63" w14:paraId="72624F4E" w14:textId="77777777" w:rsidTr="00D3012A">
        <w:trPr>
          <w:trHeight w:val="718"/>
        </w:trPr>
        <w:tc>
          <w:tcPr>
            <w:tcW w:w="369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437E6152"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b/>
                <w:bCs/>
                <w:sz w:val="21"/>
                <w:szCs w:val="18"/>
              </w:rPr>
              <w:t>Characteristic</w:t>
            </w:r>
          </w:p>
        </w:tc>
        <w:tc>
          <w:tcPr>
            <w:tcW w:w="2410"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62685397" w14:textId="77777777" w:rsidR="00D3012A" w:rsidRPr="000C3F63" w:rsidRDefault="00D3012A" w:rsidP="00D3012A">
            <w:pPr>
              <w:pStyle w:val="BodyText"/>
              <w:rPr>
                <w:rFonts w:ascii="Open Sans" w:hAnsi="Open Sans" w:cs="Open Sans"/>
                <w:sz w:val="21"/>
                <w:szCs w:val="18"/>
              </w:rPr>
            </w:pPr>
            <w:proofErr w:type="spellStart"/>
            <w:r w:rsidRPr="000C3F63">
              <w:rPr>
                <w:rFonts w:ascii="Open Sans" w:hAnsi="Open Sans" w:cs="Open Sans"/>
                <w:b/>
                <w:bCs/>
                <w:sz w:val="21"/>
                <w:szCs w:val="18"/>
              </w:rPr>
              <w:t>mOR</w:t>
            </w:r>
            <w:proofErr w:type="spellEnd"/>
          </w:p>
        </w:tc>
        <w:tc>
          <w:tcPr>
            <w:tcW w:w="297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575BA8A9"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b/>
                <w:bCs/>
                <w:sz w:val="21"/>
                <w:szCs w:val="18"/>
              </w:rPr>
              <w:t>95% CI</w:t>
            </w:r>
          </w:p>
        </w:tc>
      </w:tr>
      <w:tr w:rsidR="00D3012A" w:rsidRPr="000C3F63" w14:paraId="4A9E8106" w14:textId="77777777" w:rsidTr="00D3012A">
        <w:trPr>
          <w:trHeight w:val="439"/>
        </w:trPr>
        <w:tc>
          <w:tcPr>
            <w:tcW w:w="369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40896377" w14:textId="77777777" w:rsidR="00D3012A" w:rsidRPr="000C3F63" w:rsidRDefault="00D3012A" w:rsidP="00D3012A">
            <w:pPr>
              <w:pStyle w:val="BodyText"/>
              <w:rPr>
                <w:rFonts w:ascii="Open Sans" w:hAnsi="Open Sans" w:cs="Open Sans"/>
                <w:color w:val="E36C0A" w:themeColor="accent6" w:themeShade="BF"/>
                <w:sz w:val="21"/>
                <w:szCs w:val="18"/>
              </w:rPr>
            </w:pPr>
            <w:r w:rsidRPr="000C3F63">
              <w:rPr>
                <w:rFonts w:ascii="Open Sans" w:hAnsi="Open Sans" w:cs="Open Sans"/>
                <w:color w:val="E36C0A" w:themeColor="accent6" w:themeShade="BF"/>
                <w:sz w:val="21"/>
                <w:szCs w:val="18"/>
              </w:rPr>
              <w:t xml:space="preserve"> Crab</w:t>
            </w:r>
          </w:p>
        </w:tc>
        <w:tc>
          <w:tcPr>
            <w:tcW w:w="2410"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71B99715" w14:textId="77777777" w:rsidR="00D3012A" w:rsidRPr="000C3F63" w:rsidRDefault="00D3012A" w:rsidP="00D3012A">
            <w:pPr>
              <w:pStyle w:val="BodyText"/>
              <w:rPr>
                <w:rFonts w:ascii="Open Sans" w:hAnsi="Open Sans" w:cs="Open Sans"/>
                <w:color w:val="E36C0A" w:themeColor="accent6" w:themeShade="BF"/>
                <w:sz w:val="21"/>
                <w:szCs w:val="18"/>
              </w:rPr>
            </w:pPr>
            <w:r w:rsidRPr="000C3F63">
              <w:rPr>
                <w:rFonts w:ascii="Open Sans" w:hAnsi="Open Sans" w:cs="Open Sans"/>
                <w:color w:val="E36C0A" w:themeColor="accent6" w:themeShade="BF"/>
                <w:sz w:val="21"/>
                <w:szCs w:val="18"/>
              </w:rPr>
              <w:t>3.29</w:t>
            </w:r>
            <w:r w:rsidRPr="000C3F63">
              <w:rPr>
                <w:rFonts w:ascii="Open Sans" w:hAnsi="Open Sans" w:cs="Open Sans"/>
                <w:color w:val="E36C0A" w:themeColor="accent6" w:themeShade="BF"/>
                <w:sz w:val="21"/>
                <w:szCs w:val="18"/>
                <w:vertAlign w:val="superscript"/>
              </w:rPr>
              <w:t>*</w:t>
            </w:r>
          </w:p>
        </w:tc>
        <w:tc>
          <w:tcPr>
            <w:tcW w:w="297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77E5EC13"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(1.03–10.56)</w:t>
            </w:r>
          </w:p>
        </w:tc>
      </w:tr>
      <w:tr w:rsidR="00D3012A" w:rsidRPr="000C3F63" w14:paraId="2594C00E" w14:textId="77777777" w:rsidTr="00D3012A">
        <w:trPr>
          <w:trHeight w:val="404"/>
        </w:trPr>
        <w:tc>
          <w:tcPr>
            <w:tcW w:w="369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3DC8A137"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 xml:space="preserve"> Okra</w:t>
            </w:r>
          </w:p>
        </w:tc>
        <w:tc>
          <w:tcPr>
            <w:tcW w:w="2410"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54DD933F"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0.49</w:t>
            </w:r>
          </w:p>
        </w:tc>
        <w:tc>
          <w:tcPr>
            <w:tcW w:w="297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5366B0AD"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(0.13–1.81)</w:t>
            </w:r>
          </w:p>
        </w:tc>
      </w:tr>
      <w:tr w:rsidR="00D3012A" w:rsidRPr="000C3F63" w14:paraId="0EC76D83" w14:textId="77777777" w:rsidTr="00D3012A">
        <w:trPr>
          <w:trHeight w:val="496"/>
        </w:trPr>
        <w:tc>
          <w:tcPr>
            <w:tcW w:w="369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56989F71"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 xml:space="preserve"> Hot rice</w:t>
            </w:r>
          </w:p>
        </w:tc>
        <w:tc>
          <w:tcPr>
            <w:tcW w:w="2410"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3829A165"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0.04</w:t>
            </w:r>
          </w:p>
        </w:tc>
        <w:tc>
          <w:tcPr>
            <w:tcW w:w="297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30217662"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(0.002–1.24)</w:t>
            </w:r>
          </w:p>
        </w:tc>
      </w:tr>
      <w:tr w:rsidR="00D3012A" w:rsidRPr="000C3F63" w14:paraId="43425DEA" w14:textId="77777777" w:rsidTr="00D3012A">
        <w:trPr>
          <w:trHeight w:val="404"/>
        </w:trPr>
        <w:tc>
          <w:tcPr>
            <w:tcW w:w="369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13C10140" w14:textId="77777777" w:rsidR="00D3012A" w:rsidRPr="000C3F63" w:rsidRDefault="00D3012A" w:rsidP="00D3012A">
            <w:pPr>
              <w:pStyle w:val="BodyText"/>
              <w:rPr>
                <w:rFonts w:ascii="Open Sans" w:hAnsi="Open Sans" w:cs="Open Sans"/>
                <w:color w:val="FF0000"/>
                <w:sz w:val="21"/>
                <w:szCs w:val="18"/>
              </w:rPr>
            </w:pPr>
            <w:r w:rsidRPr="000C3F63">
              <w:rPr>
                <w:rFonts w:ascii="Open Sans" w:hAnsi="Open Sans" w:cs="Open Sans"/>
                <w:color w:val="FF0000"/>
                <w:sz w:val="21"/>
                <w:szCs w:val="18"/>
              </w:rPr>
              <w:t xml:space="preserve"> Vended water</w:t>
            </w:r>
          </w:p>
        </w:tc>
        <w:tc>
          <w:tcPr>
            <w:tcW w:w="2410"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6E59B2BD" w14:textId="77777777" w:rsidR="00D3012A" w:rsidRPr="000C3F63" w:rsidRDefault="00D3012A" w:rsidP="00D3012A">
            <w:pPr>
              <w:pStyle w:val="BodyText"/>
              <w:rPr>
                <w:rFonts w:ascii="Open Sans" w:hAnsi="Open Sans" w:cs="Open Sans"/>
                <w:color w:val="FF0000"/>
                <w:sz w:val="21"/>
                <w:szCs w:val="18"/>
              </w:rPr>
            </w:pPr>
            <w:r w:rsidRPr="000C3F63">
              <w:rPr>
                <w:rFonts w:ascii="Open Sans" w:hAnsi="Open Sans" w:cs="Open Sans"/>
                <w:color w:val="FF0000"/>
                <w:sz w:val="21"/>
                <w:szCs w:val="18"/>
              </w:rPr>
              <w:t>9.7</w:t>
            </w:r>
            <w:r w:rsidRPr="000C3F63">
              <w:rPr>
                <w:rFonts w:ascii="Open Sans" w:hAnsi="Open Sans" w:cs="Open Sans"/>
                <w:color w:val="FF0000"/>
                <w:sz w:val="21"/>
                <w:szCs w:val="18"/>
                <w:vertAlign w:val="superscript"/>
              </w:rPr>
              <w:t>*</w:t>
            </w:r>
          </w:p>
        </w:tc>
        <w:tc>
          <w:tcPr>
            <w:tcW w:w="297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022AE93C"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(2.01–43.72)</w:t>
            </w:r>
          </w:p>
        </w:tc>
      </w:tr>
      <w:tr w:rsidR="00D3012A" w:rsidRPr="000C3F63" w14:paraId="1879B3EC" w14:textId="77777777" w:rsidTr="00D3012A">
        <w:trPr>
          <w:trHeight w:val="482"/>
        </w:trPr>
        <w:tc>
          <w:tcPr>
            <w:tcW w:w="369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6419BFE9" w14:textId="77777777" w:rsidR="00D3012A" w:rsidRPr="000C3F63" w:rsidRDefault="00D3012A" w:rsidP="00D3012A">
            <w:pPr>
              <w:pStyle w:val="BodyText"/>
              <w:rPr>
                <w:rFonts w:ascii="Open Sans" w:hAnsi="Open Sans" w:cs="Open Sans"/>
                <w:color w:val="E36C0A" w:themeColor="accent6" w:themeShade="BF"/>
                <w:sz w:val="21"/>
                <w:szCs w:val="18"/>
              </w:rPr>
            </w:pPr>
            <w:r w:rsidRPr="000C3F63">
              <w:rPr>
                <w:rFonts w:ascii="Open Sans" w:hAnsi="Open Sans" w:cs="Open Sans"/>
                <w:color w:val="E36C0A" w:themeColor="accent6" w:themeShade="BF"/>
                <w:sz w:val="21"/>
                <w:szCs w:val="18"/>
              </w:rPr>
              <w:t xml:space="preserve"> Unsafe water</w:t>
            </w:r>
          </w:p>
        </w:tc>
        <w:tc>
          <w:tcPr>
            <w:tcW w:w="2410"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4AE43FAF" w14:textId="77777777" w:rsidR="00D3012A" w:rsidRPr="000C3F63" w:rsidRDefault="00D3012A" w:rsidP="00D3012A">
            <w:pPr>
              <w:pStyle w:val="BodyText"/>
              <w:rPr>
                <w:rFonts w:ascii="Open Sans" w:hAnsi="Open Sans" w:cs="Open Sans"/>
                <w:color w:val="E36C0A" w:themeColor="accent6" w:themeShade="BF"/>
                <w:sz w:val="21"/>
                <w:szCs w:val="18"/>
              </w:rPr>
            </w:pPr>
            <w:r w:rsidRPr="000C3F63">
              <w:rPr>
                <w:rFonts w:ascii="Open Sans" w:hAnsi="Open Sans" w:cs="Open Sans"/>
                <w:color w:val="E36C0A" w:themeColor="accent6" w:themeShade="BF"/>
                <w:sz w:val="21"/>
                <w:szCs w:val="18"/>
              </w:rPr>
              <w:t>3.43</w:t>
            </w:r>
            <w:r w:rsidRPr="000C3F63">
              <w:rPr>
                <w:rFonts w:ascii="Open Sans" w:hAnsi="Open Sans" w:cs="Open Sans"/>
                <w:color w:val="E36C0A" w:themeColor="accent6" w:themeShade="BF"/>
                <w:sz w:val="21"/>
                <w:szCs w:val="18"/>
                <w:vertAlign w:val="superscript"/>
              </w:rPr>
              <w:t>*</w:t>
            </w:r>
          </w:p>
        </w:tc>
        <w:tc>
          <w:tcPr>
            <w:tcW w:w="297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316C07F3"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(1.07–11.04)</w:t>
            </w:r>
          </w:p>
        </w:tc>
      </w:tr>
      <w:tr w:rsidR="00D3012A" w:rsidRPr="000C3F63" w14:paraId="7ACA153E" w14:textId="77777777" w:rsidTr="00D3012A">
        <w:trPr>
          <w:trHeight w:val="404"/>
        </w:trPr>
        <w:tc>
          <w:tcPr>
            <w:tcW w:w="369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0FF81285"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 xml:space="preserve"> Secondary education</w:t>
            </w:r>
          </w:p>
        </w:tc>
        <w:tc>
          <w:tcPr>
            <w:tcW w:w="2410"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3AEB2B1E"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0.47</w:t>
            </w:r>
          </w:p>
        </w:tc>
        <w:tc>
          <w:tcPr>
            <w:tcW w:w="297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hideMark/>
          </w:tcPr>
          <w:p w14:paraId="6AE1FD94"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(0.113–1.91)</w:t>
            </w:r>
          </w:p>
        </w:tc>
      </w:tr>
      <w:tr w:rsidR="00D3012A" w:rsidRPr="000C3F63" w14:paraId="62D45A47" w14:textId="77777777" w:rsidTr="00D3012A">
        <w:trPr>
          <w:trHeight w:val="1273"/>
        </w:trPr>
        <w:tc>
          <w:tcPr>
            <w:tcW w:w="369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vAlign w:val="center"/>
            <w:hideMark/>
          </w:tcPr>
          <w:p w14:paraId="359DDCBE"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*Statistically significant at P &lt; 0.05</w:t>
            </w:r>
          </w:p>
          <w:p w14:paraId="042A2A30" w14:textId="77777777" w:rsidR="00D3012A" w:rsidRPr="000C3F63" w:rsidRDefault="00D3012A" w:rsidP="00D3012A">
            <w:pPr>
              <w:pStyle w:val="BodyText"/>
              <w:rPr>
                <w:rFonts w:ascii="Open Sans" w:hAnsi="Open Sans" w:cs="Open Sans"/>
                <w:sz w:val="21"/>
                <w:szCs w:val="18"/>
              </w:rPr>
            </w:pPr>
            <w:proofErr w:type="spellStart"/>
            <w:r w:rsidRPr="000C3F63">
              <w:rPr>
                <w:rFonts w:ascii="Open Sans" w:hAnsi="Open Sans" w:cs="Open Sans"/>
                <w:sz w:val="21"/>
                <w:szCs w:val="18"/>
              </w:rPr>
              <w:t>mOR</w:t>
            </w:r>
            <w:proofErr w:type="spellEnd"/>
            <w:r w:rsidRPr="000C3F63">
              <w:rPr>
                <w:rFonts w:ascii="Open Sans" w:hAnsi="Open Sans" w:cs="Open Sans"/>
                <w:sz w:val="21"/>
                <w:szCs w:val="18"/>
              </w:rPr>
              <w:t xml:space="preserve"> = matched odds ratio </w:t>
            </w:r>
          </w:p>
          <w:p w14:paraId="60A119A6" w14:textId="77777777" w:rsidR="00D3012A" w:rsidRPr="000C3F63" w:rsidRDefault="00D3012A" w:rsidP="00D3012A">
            <w:pPr>
              <w:pStyle w:val="BodyText"/>
              <w:rPr>
                <w:rFonts w:ascii="Open Sans" w:hAnsi="Open Sans" w:cs="Open Sans"/>
                <w:sz w:val="21"/>
                <w:szCs w:val="18"/>
              </w:rPr>
            </w:pPr>
            <w:r w:rsidRPr="000C3F63">
              <w:rPr>
                <w:rFonts w:ascii="Open Sans" w:hAnsi="Open Sans" w:cs="Open Sans"/>
                <w:sz w:val="21"/>
                <w:szCs w:val="18"/>
              </w:rPr>
              <w:t>CI = confidence interval</w:t>
            </w:r>
          </w:p>
        </w:tc>
        <w:tc>
          <w:tcPr>
            <w:tcW w:w="2410"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vAlign w:val="bottom"/>
            <w:hideMark/>
          </w:tcPr>
          <w:p w14:paraId="1F61E793" w14:textId="77777777" w:rsidR="00D3012A" w:rsidRPr="000C3F63" w:rsidRDefault="00D3012A" w:rsidP="00D3012A">
            <w:pPr>
              <w:pStyle w:val="BodyText"/>
              <w:rPr>
                <w:rFonts w:ascii="Open Sans" w:hAnsi="Open Sans" w:cs="Open Sans"/>
                <w:sz w:val="21"/>
                <w:szCs w:val="18"/>
              </w:rPr>
            </w:pPr>
          </w:p>
        </w:tc>
        <w:tc>
          <w:tcPr>
            <w:tcW w:w="2976" w:type="dxa"/>
            <w:tcBorders>
              <w:top w:val="single" w:sz="8" w:space="0" w:color="FFFFFF"/>
              <w:left w:val="single" w:sz="8" w:space="0" w:color="FFFFFF"/>
              <w:bottom w:val="single" w:sz="8" w:space="0" w:color="FFFFFF"/>
              <w:right w:val="single" w:sz="8" w:space="0" w:color="FFFFFF"/>
            </w:tcBorders>
            <w:shd w:val="clear" w:color="auto" w:fill="FBE9E8"/>
            <w:tcMar>
              <w:top w:w="10" w:type="dxa"/>
              <w:left w:w="10" w:type="dxa"/>
              <w:bottom w:w="0" w:type="dxa"/>
              <w:right w:w="10" w:type="dxa"/>
            </w:tcMar>
            <w:vAlign w:val="bottom"/>
            <w:hideMark/>
          </w:tcPr>
          <w:p w14:paraId="09FDA5F5" w14:textId="77777777" w:rsidR="00D3012A" w:rsidRPr="000C3F63" w:rsidRDefault="00D3012A" w:rsidP="00D3012A">
            <w:pPr>
              <w:pStyle w:val="BodyText"/>
              <w:rPr>
                <w:rFonts w:ascii="Open Sans" w:hAnsi="Open Sans" w:cs="Open Sans"/>
                <w:sz w:val="21"/>
                <w:szCs w:val="18"/>
              </w:rPr>
            </w:pPr>
          </w:p>
        </w:tc>
      </w:tr>
    </w:tbl>
    <w:p w14:paraId="52A36FD0" w14:textId="77777777" w:rsidR="00D438ED" w:rsidRPr="000C3F63" w:rsidRDefault="00D438ED" w:rsidP="00D438ED">
      <w:pPr>
        <w:pStyle w:val="Heading2"/>
        <w:rPr>
          <w:rFonts w:ascii="Open Sans" w:hAnsi="Open Sans" w:cs="Open Sans"/>
          <w:sz w:val="24"/>
          <w:szCs w:val="18"/>
        </w:rPr>
      </w:pPr>
      <w:bookmarkStart w:id="18" w:name="_Toc71544729"/>
      <w:r w:rsidRPr="007234EC">
        <w:rPr>
          <w:rFonts w:ascii="Montserrat SemiBold" w:hAnsi="Montserrat SemiBold" w:cs="Open Sans"/>
          <w:b/>
          <w:bCs/>
          <w:sz w:val="24"/>
          <w:szCs w:val="18"/>
        </w:rPr>
        <w:t>Cholera</w:t>
      </w:r>
      <w:bookmarkEnd w:id="18"/>
    </w:p>
    <w:p w14:paraId="1D9FD11F" w14:textId="79B04BA9" w:rsidR="00D438ED" w:rsidRPr="000C3F63" w:rsidRDefault="00D438ED" w:rsidP="00D438ED">
      <w:pPr>
        <w:pStyle w:val="Heading3"/>
        <w:rPr>
          <w:rFonts w:ascii="Open Sans" w:hAnsi="Open Sans" w:cs="Open Sans"/>
          <w:sz w:val="21"/>
          <w:szCs w:val="18"/>
        </w:rPr>
      </w:pPr>
      <w:r w:rsidRPr="000C3F63">
        <w:rPr>
          <w:rFonts w:ascii="Open Sans" w:hAnsi="Open Sans" w:cs="Open Sans"/>
          <w:sz w:val="21"/>
          <w:szCs w:val="18"/>
        </w:rPr>
        <w:t>Not all will be infected</w:t>
      </w:r>
    </w:p>
    <w:p w14:paraId="7B537FC9" w14:textId="77777777" w:rsidR="005C0647" w:rsidRPr="000C3F63" w:rsidRDefault="005C0647" w:rsidP="005C0647">
      <w:pPr>
        <w:pStyle w:val="BodyText"/>
        <w:rPr>
          <w:rFonts w:ascii="Open Sans" w:hAnsi="Open Sans" w:cs="Open Sans"/>
          <w:sz w:val="21"/>
          <w:szCs w:val="18"/>
        </w:rPr>
      </w:pPr>
    </w:p>
    <w:p w14:paraId="32FD8D72" w14:textId="6B93B80B" w:rsidR="005C0647" w:rsidRPr="000C3F63" w:rsidRDefault="005C0647" w:rsidP="005C0647">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1D086ED7" wp14:editId="4B34806F">
            <wp:extent cx="5539742" cy="206946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31">
                      <a:extLst>
                        <a:ext uri="{28A0092B-C50C-407E-A947-70E740481C1C}">
                          <a14:useLocalDpi xmlns:a14="http://schemas.microsoft.com/office/drawing/2010/main" val="0"/>
                        </a:ext>
                      </a:extLst>
                    </a:blip>
                    <a:stretch>
                      <a:fillRect/>
                    </a:stretch>
                  </pic:blipFill>
                  <pic:spPr>
                    <a:xfrm>
                      <a:off x="0" y="0"/>
                      <a:ext cx="5539742" cy="2069465"/>
                    </a:xfrm>
                    <a:prstGeom prst="rect">
                      <a:avLst/>
                    </a:prstGeom>
                  </pic:spPr>
                </pic:pic>
              </a:graphicData>
            </a:graphic>
          </wp:inline>
        </w:drawing>
      </w:r>
    </w:p>
    <w:p w14:paraId="7CC10DF6" w14:textId="77777777" w:rsidR="005C0647" w:rsidRPr="000C3F63" w:rsidRDefault="005C0647" w:rsidP="005C0647">
      <w:pPr>
        <w:pStyle w:val="BodyText"/>
        <w:rPr>
          <w:rFonts w:ascii="Open Sans" w:hAnsi="Open Sans" w:cs="Open Sans"/>
          <w:sz w:val="21"/>
          <w:szCs w:val="18"/>
        </w:rPr>
      </w:pPr>
    </w:p>
    <w:p w14:paraId="1D2E17DD" w14:textId="77777777" w:rsidR="00AC5111" w:rsidRPr="000C3F63" w:rsidRDefault="00AC5111" w:rsidP="00AC5111">
      <w:pPr>
        <w:pStyle w:val="BodyText"/>
        <w:rPr>
          <w:rFonts w:ascii="Open Sans" w:hAnsi="Open Sans" w:cs="Open Sans"/>
          <w:sz w:val="21"/>
          <w:szCs w:val="18"/>
        </w:rPr>
      </w:pPr>
      <w:r w:rsidRPr="000C3F63">
        <w:rPr>
          <w:rFonts w:ascii="Open Sans" w:hAnsi="Open Sans" w:cs="Open Sans"/>
          <w:sz w:val="21"/>
          <w:szCs w:val="18"/>
        </w:rPr>
        <w:t xml:space="preserve">Cholera is an infectious, communicable disease, which follows a </w:t>
      </w:r>
      <w:proofErr w:type="spellStart"/>
      <w:r w:rsidRPr="000C3F63">
        <w:rPr>
          <w:rFonts w:ascii="Open Sans" w:hAnsi="Open Sans" w:cs="Open Sans"/>
          <w:sz w:val="21"/>
          <w:szCs w:val="18"/>
        </w:rPr>
        <w:t>fecal</w:t>
      </w:r>
      <w:proofErr w:type="spellEnd"/>
      <w:r w:rsidRPr="000C3F63">
        <w:rPr>
          <w:rFonts w:ascii="Open Sans" w:hAnsi="Open Sans" w:cs="Open Sans"/>
          <w:sz w:val="21"/>
          <w:szCs w:val="18"/>
        </w:rPr>
        <w:t xml:space="preserve">-oral transmission route. Not all infected will develop disease. </w:t>
      </w:r>
    </w:p>
    <w:p w14:paraId="0C564D96" w14:textId="77777777" w:rsidR="00AC5111" w:rsidRPr="000C3F63" w:rsidRDefault="00AC5111" w:rsidP="00AC5111">
      <w:pPr>
        <w:pStyle w:val="BodyText"/>
        <w:rPr>
          <w:rFonts w:ascii="Open Sans" w:hAnsi="Open Sans" w:cs="Open Sans"/>
          <w:sz w:val="21"/>
          <w:szCs w:val="18"/>
        </w:rPr>
      </w:pPr>
      <w:r w:rsidRPr="000C3F63">
        <w:rPr>
          <w:rFonts w:ascii="Open Sans" w:hAnsi="Open Sans" w:cs="Open Sans"/>
          <w:sz w:val="21"/>
          <w:szCs w:val="18"/>
        </w:rPr>
        <w:t>Untreated, 25-50% will die. Treated, &lt;1% mortality</w:t>
      </w:r>
    </w:p>
    <w:p w14:paraId="11D9DF91" w14:textId="5D3E02D8" w:rsidR="00AC5111" w:rsidRPr="000C3F63" w:rsidRDefault="00AC5111" w:rsidP="005C0647">
      <w:pPr>
        <w:pStyle w:val="BodyText"/>
        <w:rPr>
          <w:rFonts w:ascii="Open Sans" w:hAnsi="Open Sans" w:cs="Open Sans"/>
          <w:sz w:val="21"/>
          <w:szCs w:val="18"/>
        </w:rPr>
      </w:pPr>
    </w:p>
    <w:p w14:paraId="2EFFEDAA" w14:textId="77777777" w:rsidR="006E2AC8" w:rsidRPr="000C3F63" w:rsidRDefault="006E2AC8" w:rsidP="005C0647">
      <w:pPr>
        <w:pStyle w:val="BodyText"/>
        <w:rPr>
          <w:rFonts w:ascii="Open Sans" w:hAnsi="Open Sans" w:cs="Open Sans"/>
          <w:sz w:val="21"/>
          <w:szCs w:val="18"/>
        </w:rPr>
      </w:pPr>
    </w:p>
    <w:p w14:paraId="51D04AE6" w14:textId="612F490A" w:rsidR="00AC5111" w:rsidRPr="000C3F63" w:rsidRDefault="00AC5111" w:rsidP="00DA1968">
      <w:pPr>
        <w:pStyle w:val="Heading3"/>
        <w:rPr>
          <w:rFonts w:ascii="Open Sans" w:hAnsi="Open Sans" w:cs="Open Sans"/>
          <w:sz w:val="21"/>
          <w:szCs w:val="18"/>
        </w:rPr>
      </w:pPr>
      <w:r w:rsidRPr="000C3F63">
        <w:rPr>
          <w:rFonts w:ascii="Open Sans" w:hAnsi="Open Sans" w:cs="Open Sans"/>
          <w:sz w:val="21"/>
          <w:szCs w:val="18"/>
        </w:rPr>
        <w:lastRenderedPageBreak/>
        <w:t>Routes of cholera transmission</w:t>
      </w:r>
    </w:p>
    <w:p w14:paraId="3C0B2984" w14:textId="5A0F7503" w:rsidR="00AC5111" w:rsidRPr="000C3F63" w:rsidRDefault="006E2AC8" w:rsidP="00AC5111">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13696" behindDoc="0" locked="0" layoutInCell="1" allowOverlap="1" wp14:anchorId="5AE0C0A3" wp14:editId="630F19DF">
            <wp:simplePos x="0" y="0"/>
            <wp:positionH relativeFrom="column">
              <wp:posOffset>1520190</wp:posOffset>
            </wp:positionH>
            <wp:positionV relativeFrom="paragraph">
              <wp:posOffset>-11158</wp:posOffset>
            </wp:positionV>
            <wp:extent cx="4011319" cy="2867330"/>
            <wp:effectExtent l="0" t="0" r="8255" b="9525"/>
            <wp:wrapNone/>
            <wp:docPr id="26" name="Picture 25" descr="F chart.gif">
              <a:extLst xmlns:a="http://schemas.openxmlformats.org/drawingml/2006/main">
                <a:ext uri="{FF2B5EF4-FFF2-40B4-BE49-F238E27FC236}">
                  <a16:creationId xmlns:a16="http://schemas.microsoft.com/office/drawing/2014/main" id="{FFBCB883-AC93-48EE-98AB-0D7CD6658A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F chart.gif">
                      <a:extLst>
                        <a:ext uri="{FF2B5EF4-FFF2-40B4-BE49-F238E27FC236}">
                          <a16:creationId xmlns:a16="http://schemas.microsoft.com/office/drawing/2014/main" id="{FFBCB883-AC93-48EE-98AB-0D7CD6658A13}"/>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11319" cy="2867330"/>
                    </a:xfrm>
                    <a:prstGeom prst="rect">
                      <a:avLst/>
                    </a:prstGeom>
                  </pic:spPr>
                </pic:pic>
              </a:graphicData>
            </a:graphic>
            <wp14:sizeRelH relativeFrom="margin">
              <wp14:pctWidth>0</wp14:pctWidth>
            </wp14:sizeRelH>
            <wp14:sizeRelV relativeFrom="margin">
              <wp14:pctHeight>0</wp14:pctHeight>
            </wp14:sizeRelV>
          </wp:anchor>
        </w:drawing>
      </w:r>
    </w:p>
    <w:p w14:paraId="47E5608E" w14:textId="25DC7DD2" w:rsidR="00AC5111" w:rsidRPr="000C3F63" w:rsidRDefault="006E2AC8" w:rsidP="00AC5111">
      <w:pPr>
        <w:pStyle w:val="BodyText"/>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612672" behindDoc="0" locked="0" layoutInCell="1" allowOverlap="1" wp14:anchorId="1F744D01" wp14:editId="55607952">
                <wp:simplePos x="0" y="0"/>
                <wp:positionH relativeFrom="column">
                  <wp:posOffset>-82105</wp:posOffset>
                </wp:positionH>
                <wp:positionV relativeFrom="paragraph">
                  <wp:posOffset>53126</wp:posOffset>
                </wp:positionV>
                <wp:extent cx="1353787" cy="694690"/>
                <wp:effectExtent l="0" t="0" r="0" b="0"/>
                <wp:wrapNone/>
                <wp:docPr id="25" name="TextBox 24">
                  <a:extLst xmlns:a="http://schemas.openxmlformats.org/drawingml/2006/main">
                    <a:ext uri="{FF2B5EF4-FFF2-40B4-BE49-F238E27FC236}">
                      <a16:creationId xmlns:a16="http://schemas.microsoft.com/office/drawing/2014/main" id="{99BF2E86-0DD3-4FFC-84C7-9B8910E55599}"/>
                    </a:ext>
                  </a:extLst>
                </wp:docPr>
                <wp:cNvGraphicFramePr/>
                <a:graphic xmlns:a="http://schemas.openxmlformats.org/drawingml/2006/main">
                  <a:graphicData uri="http://schemas.microsoft.com/office/word/2010/wordprocessingShape">
                    <wps:wsp>
                      <wps:cNvSpPr txBox="1"/>
                      <wps:spPr>
                        <a:xfrm>
                          <a:off x="0" y="0"/>
                          <a:ext cx="1353787" cy="694690"/>
                        </a:xfrm>
                        <a:prstGeom prst="rect">
                          <a:avLst/>
                        </a:prstGeom>
                        <a:noFill/>
                      </wps:spPr>
                      <wps:txbx>
                        <w:txbxContent>
                          <w:p w14:paraId="00D0E8AF" w14:textId="77777777" w:rsidR="00D64633" w:rsidRPr="006E2AC8" w:rsidRDefault="00D64633" w:rsidP="006E2AC8">
                            <w:pPr>
                              <w:rPr>
                                <w:rFonts w:ascii="Calibri" w:hAnsi="Calibri" w:cstheme="minorBidi"/>
                                <w:color w:val="000000"/>
                                <w:kern w:val="24"/>
                                <w:sz w:val="28"/>
                                <w:szCs w:val="28"/>
                                <w:lang w:val="en-US"/>
                              </w:rPr>
                            </w:pPr>
                            <w:r w:rsidRPr="006E2AC8">
                              <w:rPr>
                                <w:rFonts w:ascii="Calibri" w:hAnsi="Calibri" w:cstheme="minorBidi"/>
                                <w:color w:val="000000"/>
                                <w:kern w:val="24"/>
                                <w:sz w:val="28"/>
                                <w:szCs w:val="28"/>
                                <w:lang w:val="en-US"/>
                              </w:rPr>
                              <w:t>Fecal-oral</w:t>
                            </w:r>
                          </w:p>
                          <w:p w14:paraId="697B3E30" w14:textId="77777777" w:rsidR="00D64633" w:rsidRPr="006E2AC8" w:rsidRDefault="00D64633" w:rsidP="006E2AC8">
                            <w:pPr>
                              <w:rPr>
                                <w:rFonts w:ascii="Calibri" w:hAnsi="Calibri" w:cstheme="minorBidi"/>
                                <w:color w:val="000000"/>
                                <w:kern w:val="24"/>
                                <w:sz w:val="28"/>
                                <w:szCs w:val="28"/>
                                <w:lang w:val="en-US"/>
                              </w:rPr>
                            </w:pPr>
                            <w:r w:rsidRPr="006E2AC8">
                              <w:rPr>
                                <w:rFonts w:ascii="Calibri" w:hAnsi="Calibri" w:cstheme="minorBidi"/>
                                <w:color w:val="000000"/>
                                <w:kern w:val="24"/>
                                <w:sz w:val="28"/>
                                <w:szCs w:val="28"/>
                                <w:lang w:val="en-US"/>
                              </w:rPr>
                              <w:t xml:space="preserve">Transmission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F744D01" id="TextBox 24" o:spid="_x0000_s1031" type="#_x0000_t202" style="position:absolute;margin-left:-6.45pt;margin-top:4.2pt;width:106.6pt;height:54.7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" filled="f" stroked="f">
                <v:textbox>
                  <w:txbxContent>
                    <w:p w14:paraId="00D0E8AF" w14:textId="77777777" w:rsidR="00D64633" w:rsidRPr="006E2AC8" w:rsidRDefault="00D64633" w:rsidP="006E2AC8">
                      <w:pPr>
                        <w:rPr>
                          <w:rFonts w:ascii="Calibri" w:hAnsi="Calibri" w:cstheme="minorBidi"/>
                          <w:color w:val="000000"/>
                          <w:kern w:val="24"/>
                          <w:sz w:val="28"/>
                          <w:szCs w:val="28"/>
                          <w:lang w:val="en-US"/>
                        </w:rPr>
                      </w:pPr>
                      <w:r w:rsidRPr="006E2AC8">
                        <w:rPr>
                          <w:rFonts w:ascii="Calibri" w:hAnsi="Calibri" w:cstheme="minorBidi"/>
                          <w:color w:val="000000"/>
                          <w:kern w:val="24"/>
                          <w:sz w:val="28"/>
                          <w:szCs w:val="28"/>
                          <w:lang w:val="en-US"/>
                        </w:rPr>
                        <w:t>Fecal-oral</w:t>
                      </w:r>
                    </w:p>
                    <w:p w14:paraId="697B3E30" w14:textId="77777777" w:rsidR="00D64633" w:rsidRPr="006E2AC8" w:rsidRDefault="00D64633" w:rsidP="006E2AC8">
                      <w:pPr>
                        <w:rPr>
                          <w:rFonts w:ascii="Calibri" w:hAnsi="Calibri" w:cstheme="minorBidi"/>
                          <w:color w:val="000000"/>
                          <w:kern w:val="24"/>
                          <w:sz w:val="28"/>
                          <w:szCs w:val="28"/>
                          <w:lang w:val="en-US"/>
                        </w:rPr>
                      </w:pPr>
                      <w:r w:rsidRPr="006E2AC8">
                        <w:rPr>
                          <w:rFonts w:ascii="Calibri" w:hAnsi="Calibri" w:cstheme="minorBidi"/>
                          <w:color w:val="000000"/>
                          <w:kern w:val="24"/>
                          <w:sz w:val="28"/>
                          <w:szCs w:val="28"/>
                          <w:lang w:val="en-US"/>
                        </w:rPr>
                        <w:t xml:space="preserve">Transmission </w:t>
                      </w:r>
                    </w:p>
                  </w:txbxContent>
                </v:textbox>
              </v:shape>
            </w:pict>
          </mc:Fallback>
        </mc:AlternateContent>
      </w:r>
    </w:p>
    <w:p w14:paraId="722DC698" w14:textId="10F8ABCD" w:rsidR="00AC5111" w:rsidRPr="000C3F63" w:rsidRDefault="00AC5111" w:rsidP="00AC5111">
      <w:pPr>
        <w:pStyle w:val="BodyText"/>
        <w:rPr>
          <w:rFonts w:ascii="Open Sans" w:hAnsi="Open Sans" w:cs="Open Sans"/>
          <w:sz w:val="21"/>
          <w:szCs w:val="18"/>
        </w:rPr>
      </w:pPr>
    </w:p>
    <w:p w14:paraId="7151C727" w14:textId="19756C02" w:rsidR="00AC5111" w:rsidRPr="000C3F63" w:rsidRDefault="00AC5111" w:rsidP="00AC5111">
      <w:pPr>
        <w:pStyle w:val="BodyText"/>
        <w:rPr>
          <w:rFonts w:ascii="Open Sans" w:hAnsi="Open Sans" w:cs="Open Sans"/>
          <w:sz w:val="21"/>
          <w:szCs w:val="18"/>
        </w:rPr>
      </w:pPr>
    </w:p>
    <w:p w14:paraId="0C1308A5" w14:textId="6CCD5C95" w:rsidR="00AC5111" w:rsidRPr="000C3F63" w:rsidRDefault="006E2AC8" w:rsidP="00AC5111">
      <w:pPr>
        <w:pStyle w:val="BodyText"/>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615744" behindDoc="0" locked="0" layoutInCell="1" allowOverlap="1" wp14:anchorId="08DEAFD0" wp14:editId="711B1B8C">
                <wp:simplePos x="0" y="0"/>
                <wp:positionH relativeFrom="column">
                  <wp:posOffset>-81594</wp:posOffset>
                </wp:positionH>
                <wp:positionV relativeFrom="paragraph">
                  <wp:posOffset>69215</wp:posOffset>
                </wp:positionV>
                <wp:extent cx="1698172" cy="1143635"/>
                <wp:effectExtent l="0" t="0" r="0" b="0"/>
                <wp:wrapNone/>
                <wp:docPr id="27" name="TextBox 2"/>
                <wp:cNvGraphicFramePr/>
                <a:graphic xmlns:a="http://schemas.openxmlformats.org/drawingml/2006/main">
                  <a:graphicData uri="http://schemas.microsoft.com/office/word/2010/wordprocessingShape">
                    <wps:wsp>
                      <wps:cNvSpPr txBox="1"/>
                      <wps:spPr>
                        <a:xfrm>
                          <a:off x="0" y="0"/>
                          <a:ext cx="1698172" cy="1143635"/>
                        </a:xfrm>
                        <a:prstGeom prst="rect">
                          <a:avLst/>
                        </a:prstGeom>
                        <a:noFill/>
                      </wps:spPr>
                      <wps:txbx>
                        <w:txbxContent>
                          <w:p w14:paraId="00FD4F36" w14:textId="77777777" w:rsidR="00D64633" w:rsidRPr="006E2AC8" w:rsidRDefault="00D64633" w:rsidP="006E2AC8">
                            <w:pPr>
                              <w:rPr>
                                <w:rFonts w:asciiTheme="minorHAnsi" w:hAnsi="Calibri" w:cstheme="minorBidi"/>
                                <w:color w:val="000000" w:themeColor="text1"/>
                                <w:kern w:val="24"/>
                                <w:sz w:val="28"/>
                                <w:szCs w:val="28"/>
                              </w:rPr>
                            </w:pPr>
                            <w:r w:rsidRPr="006E2AC8">
                              <w:rPr>
                                <w:rFonts w:asciiTheme="minorHAnsi" w:hAnsi="Calibri" w:cstheme="minorBidi"/>
                                <w:color w:val="000000" w:themeColor="text1"/>
                                <w:kern w:val="24"/>
                                <w:sz w:val="28"/>
                                <w:szCs w:val="28"/>
                              </w:rPr>
                              <w:t>“F diagram”</w:t>
                            </w:r>
                          </w:p>
                          <w:p w14:paraId="10D471CF" w14:textId="77777777" w:rsidR="00D64633" w:rsidRPr="006E2AC8" w:rsidRDefault="00D64633" w:rsidP="006E2AC8">
                            <w:pPr>
                              <w:rPr>
                                <w:rFonts w:asciiTheme="minorHAnsi" w:hAnsi="Calibri" w:cstheme="minorBidi"/>
                                <w:color w:val="000000" w:themeColor="text1"/>
                                <w:kern w:val="24"/>
                                <w:sz w:val="28"/>
                                <w:szCs w:val="28"/>
                              </w:rPr>
                            </w:pPr>
                            <w:r w:rsidRPr="006E2AC8">
                              <w:rPr>
                                <w:rFonts w:asciiTheme="minorHAnsi" w:hAnsi="Calibri" w:cstheme="minorBidi"/>
                                <w:color w:val="000000" w:themeColor="text1"/>
                                <w:kern w:val="24"/>
                                <w:sz w:val="28"/>
                                <w:szCs w:val="28"/>
                              </w:rPr>
                              <w:t>Not all routes have equal probability of occurring</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8DEAFD0" id="TextBox 2" o:spid="_x0000_s1032" type="#_x0000_t202" style="position:absolute;margin-left:-6.4pt;margin-top:5.45pt;width:133.7pt;height:90.0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" filled="f" stroked="f">
                <v:textbox>
                  <w:txbxContent>
                    <w:p w14:paraId="00FD4F36" w14:textId="77777777" w:rsidR="00D64633" w:rsidRPr="006E2AC8" w:rsidRDefault="00D64633" w:rsidP="006E2AC8">
                      <w:pPr>
                        <w:rPr>
                          <w:rFonts w:asciiTheme="minorHAnsi" w:hAnsi="Calibri" w:cstheme="minorBidi"/>
                          <w:color w:val="000000" w:themeColor="text1"/>
                          <w:kern w:val="24"/>
                          <w:sz w:val="28"/>
                          <w:szCs w:val="28"/>
                        </w:rPr>
                      </w:pPr>
                      <w:r w:rsidRPr="006E2AC8">
                        <w:rPr>
                          <w:rFonts w:asciiTheme="minorHAnsi" w:hAnsi="Calibri" w:cstheme="minorBidi"/>
                          <w:color w:val="000000" w:themeColor="text1"/>
                          <w:kern w:val="24"/>
                          <w:sz w:val="28"/>
                          <w:szCs w:val="28"/>
                        </w:rPr>
                        <w:t>“F diagram”</w:t>
                      </w:r>
                    </w:p>
                    <w:p w14:paraId="10D471CF" w14:textId="77777777" w:rsidR="00D64633" w:rsidRPr="006E2AC8" w:rsidRDefault="00D64633" w:rsidP="006E2AC8">
                      <w:pPr>
                        <w:rPr>
                          <w:rFonts w:asciiTheme="minorHAnsi" w:hAnsi="Calibri" w:cstheme="minorBidi"/>
                          <w:color w:val="000000" w:themeColor="text1"/>
                          <w:kern w:val="24"/>
                          <w:sz w:val="28"/>
                          <w:szCs w:val="28"/>
                        </w:rPr>
                      </w:pPr>
                      <w:r w:rsidRPr="006E2AC8">
                        <w:rPr>
                          <w:rFonts w:asciiTheme="minorHAnsi" w:hAnsi="Calibri" w:cstheme="minorBidi"/>
                          <w:color w:val="000000" w:themeColor="text1"/>
                          <w:kern w:val="24"/>
                          <w:sz w:val="28"/>
                          <w:szCs w:val="28"/>
                        </w:rPr>
                        <w:t>Not all routes have equal probability of occurring</w:t>
                      </w:r>
                    </w:p>
                  </w:txbxContent>
                </v:textbox>
              </v:shape>
            </w:pict>
          </mc:Fallback>
        </mc:AlternateContent>
      </w:r>
    </w:p>
    <w:p w14:paraId="03E270E3" w14:textId="4DA8867E" w:rsidR="00AC5111" w:rsidRPr="000C3F63" w:rsidRDefault="00AC5111" w:rsidP="00AC5111">
      <w:pPr>
        <w:pStyle w:val="BodyText"/>
        <w:rPr>
          <w:rFonts w:ascii="Open Sans" w:hAnsi="Open Sans" w:cs="Open Sans"/>
          <w:sz w:val="21"/>
          <w:szCs w:val="18"/>
        </w:rPr>
      </w:pPr>
    </w:p>
    <w:p w14:paraId="3226CD3C" w14:textId="26D341C7" w:rsidR="00AC5111" w:rsidRPr="000C3F63" w:rsidRDefault="00AC5111" w:rsidP="00AC5111">
      <w:pPr>
        <w:pStyle w:val="BodyText"/>
        <w:rPr>
          <w:rFonts w:ascii="Open Sans" w:hAnsi="Open Sans" w:cs="Open Sans"/>
          <w:sz w:val="21"/>
          <w:szCs w:val="18"/>
        </w:rPr>
      </w:pPr>
    </w:p>
    <w:p w14:paraId="27897D81" w14:textId="77777777" w:rsidR="00AC5111" w:rsidRPr="000C3F63" w:rsidRDefault="00AC5111" w:rsidP="00AC5111">
      <w:pPr>
        <w:pStyle w:val="BodyText"/>
        <w:rPr>
          <w:rFonts w:ascii="Open Sans" w:hAnsi="Open Sans" w:cs="Open Sans"/>
          <w:sz w:val="21"/>
          <w:szCs w:val="18"/>
        </w:rPr>
      </w:pPr>
    </w:p>
    <w:p w14:paraId="06E3BFE0" w14:textId="26587A8D" w:rsidR="00AC5111" w:rsidRPr="000C3F63" w:rsidRDefault="00AC5111" w:rsidP="00AC5111">
      <w:pPr>
        <w:pStyle w:val="BodyText"/>
        <w:rPr>
          <w:rFonts w:ascii="Open Sans" w:hAnsi="Open Sans" w:cs="Open Sans"/>
          <w:sz w:val="21"/>
          <w:szCs w:val="18"/>
        </w:rPr>
      </w:pPr>
    </w:p>
    <w:p w14:paraId="66F0C77A" w14:textId="5CBE3FA5" w:rsidR="00AC5111" w:rsidRPr="000C3F63" w:rsidRDefault="00AC5111" w:rsidP="00AC5111">
      <w:pPr>
        <w:pStyle w:val="BodyText"/>
        <w:rPr>
          <w:rFonts w:ascii="Open Sans" w:hAnsi="Open Sans" w:cs="Open Sans"/>
          <w:sz w:val="21"/>
          <w:szCs w:val="18"/>
        </w:rPr>
      </w:pPr>
    </w:p>
    <w:p w14:paraId="738E3A8B" w14:textId="6E1D0F63" w:rsidR="00AC5111" w:rsidRPr="000C3F63" w:rsidRDefault="00DA1968" w:rsidP="00DA1968">
      <w:pPr>
        <w:pStyle w:val="Heading3"/>
        <w:rPr>
          <w:rFonts w:ascii="Open Sans" w:hAnsi="Open Sans" w:cs="Open Sans"/>
          <w:sz w:val="21"/>
          <w:szCs w:val="18"/>
        </w:rPr>
      </w:pPr>
      <w:r w:rsidRPr="000C3F63">
        <w:rPr>
          <w:rFonts w:ascii="Open Sans" w:hAnsi="Open Sans" w:cs="Open Sans"/>
          <w:sz w:val="21"/>
          <w:szCs w:val="18"/>
        </w:rPr>
        <w:t>Direct and indirect transmission</w:t>
      </w:r>
    </w:p>
    <w:p w14:paraId="37A8B8D1" w14:textId="77777777" w:rsidR="00DA1968" w:rsidRPr="000C3F63" w:rsidRDefault="00DA1968" w:rsidP="00DA1968">
      <w:pPr>
        <w:pStyle w:val="BodyText"/>
        <w:rPr>
          <w:rFonts w:ascii="Open Sans" w:hAnsi="Open Sans" w:cs="Open Sans"/>
          <w:sz w:val="21"/>
          <w:szCs w:val="18"/>
        </w:rPr>
      </w:pPr>
      <w:r w:rsidRPr="000C3F63">
        <w:rPr>
          <w:rFonts w:ascii="Open Sans" w:hAnsi="Open Sans" w:cs="Open Sans"/>
          <w:sz w:val="21"/>
          <w:szCs w:val="18"/>
        </w:rPr>
        <w:t xml:space="preserve">Diseases can transmit: </w:t>
      </w:r>
    </w:p>
    <w:p w14:paraId="5EC6F9A6" w14:textId="77777777" w:rsidR="00DA1968" w:rsidRPr="000C3F63" w:rsidRDefault="00DA1968" w:rsidP="00A76DB3">
      <w:pPr>
        <w:pStyle w:val="BodyText"/>
        <w:numPr>
          <w:ilvl w:val="0"/>
          <w:numId w:val="22"/>
        </w:numPr>
        <w:rPr>
          <w:rFonts w:ascii="Open Sans" w:hAnsi="Open Sans" w:cs="Open Sans"/>
          <w:sz w:val="21"/>
          <w:szCs w:val="18"/>
        </w:rPr>
      </w:pPr>
      <w:r w:rsidRPr="000C3F63">
        <w:rPr>
          <w:rFonts w:ascii="Open Sans" w:hAnsi="Open Sans" w:cs="Open Sans"/>
          <w:sz w:val="21"/>
          <w:szCs w:val="18"/>
        </w:rPr>
        <w:t xml:space="preserve">Directly from person-to-person; or </w:t>
      </w:r>
    </w:p>
    <w:p w14:paraId="12643956" w14:textId="77777777" w:rsidR="00DA1968" w:rsidRPr="000C3F63" w:rsidRDefault="00DA1968" w:rsidP="00A76DB3">
      <w:pPr>
        <w:pStyle w:val="BodyText"/>
        <w:numPr>
          <w:ilvl w:val="0"/>
          <w:numId w:val="22"/>
        </w:numPr>
        <w:rPr>
          <w:rFonts w:ascii="Open Sans" w:hAnsi="Open Sans" w:cs="Open Sans"/>
          <w:sz w:val="21"/>
          <w:szCs w:val="18"/>
        </w:rPr>
      </w:pPr>
      <w:r w:rsidRPr="000C3F63">
        <w:rPr>
          <w:rFonts w:ascii="Open Sans" w:hAnsi="Open Sans" w:cs="Open Sans"/>
          <w:sz w:val="21"/>
          <w:szCs w:val="18"/>
        </w:rPr>
        <w:t xml:space="preserve">Indirectly via an intermediary (surfaces, water, food, </w:t>
      </w:r>
      <w:proofErr w:type="gramStart"/>
      <w:r w:rsidRPr="000C3F63">
        <w:rPr>
          <w:rFonts w:ascii="Open Sans" w:hAnsi="Open Sans" w:cs="Open Sans"/>
          <w:sz w:val="21"/>
          <w:szCs w:val="18"/>
        </w:rPr>
        <w:t>insects</w:t>
      </w:r>
      <w:proofErr w:type="gramEnd"/>
      <w:r w:rsidRPr="000C3F63">
        <w:rPr>
          <w:rFonts w:ascii="Open Sans" w:hAnsi="Open Sans" w:cs="Open Sans"/>
          <w:sz w:val="21"/>
          <w:szCs w:val="18"/>
        </w:rPr>
        <w:t xml:space="preserve"> and other animal vectors)</w:t>
      </w:r>
    </w:p>
    <w:p w14:paraId="29F85E87" w14:textId="77777777" w:rsidR="00DA1968" w:rsidRPr="000C3F63" w:rsidRDefault="00DA1968" w:rsidP="00A76DB3">
      <w:pPr>
        <w:pStyle w:val="BodyText"/>
        <w:numPr>
          <w:ilvl w:val="0"/>
          <w:numId w:val="22"/>
        </w:numPr>
        <w:rPr>
          <w:rFonts w:ascii="Open Sans" w:hAnsi="Open Sans" w:cs="Open Sans"/>
          <w:sz w:val="21"/>
          <w:szCs w:val="18"/>
        </w:rPr>
      </w:pPr>
      <w:r w:rsidRPr="000C3F63">
        <w:rPr>
          <w:rFonts w:ascii="Open Sans" w:hAnsi="Open Sans" w:cs="Open Sans"/>
          <w:sz w:val="21"/>
          <w:szCs w:val="18"/>
        </w:rPr>
        <w:t>Cholera and COVID-19 have the potential for both</w:t>
      </w:r>
    </w:p>
    <w:p w14:paraId="384F230E" w14:textId="77777777" w:rsidR="00DA1968" w:rsidRPr="000C3F63" w:rsidRDefault="00DA1968" w:rsidP="00A76DB3">
      <w:pPr>
        <w:pStyle w:val="BodyText"/>
        <w:numPr>
          <w:ilvl w:val="0"/>
          <w:numId w:val="22"/>
        </w:numPr>
        <w:rPr>
          <w:rFonts w:ascii="Open Sans" w:hAnsi="Open Sans" w:cs="Open Sans"/>
          <w:sz w:val="21"/>
          <w:szCs w:val="18"/>
        </w:rPr>
      </w:pPr>
      <w:r w:rsidRPr="000C3F63">
        <w:rPr>
          <w:rFonts w:ascii="Open Sans" w:hAnsi="Open Sans" w:cs="Open Sans"/>
          <w:sz w:val="21"/>
          <w:szCs w:val="18"/>
        </w:rPr>
        <w:t>Cholera mainly transmits INDIRECTLY by water and food (contaminated surfaces contribute). Flies play a role too.</w:t>
      </w:r>
    </w:p>
    <w:p w14:paraId="79901F00" w14:textId="183BE4BF" w:rsidR="00AC5111" w:rsidRPr="000C3F63" w:rsidRDefault="00DA1968" w:rsidP="00A76DB3">
      <w:pPr>
        <w:pStyle w:val="BodyText"/>
        <w:numPr>
          <w:ilvl w:val="0"/>
          <w:numId w:val="22"/>
        </w:numPr>
        <w:rPr>
          <w:rFonts w:ascii="Open Sans" w:hAnsi="Open Sans" w:cs="Open Sans"/>
          <w:sz w:val="21"/>
          <w:szCs w:val="18"/>
        </w:rPr>
      </w:pPr>
      <w:r w:rsidRPr="000C3F63">
        <w:rPr>
          <w:rFonts w:ascii="Open Sans" w:hAnsi="Open Sans" w:cs="Open Sans"/>
          <w:sz w:val="21"/>
          <w:szCs w:val="18"/>
        </w:rPr>
        <w:t>COVID-19 mainly transmits DIRECTLY person-to-</w:t>
      </w:r>
      <w:r w:rsidR="0098582A" w:rsidRPr="000C3F63">
        <w:rPr>
          <w:rFonts w:ascii="Open Sans" w:hAnsi="Open Sans" w:cs="Open Sans"/>
          <w:sz w:val="21"/>
          <w:szCs w:val="18"/>
        </w:rPr>
        <w:t>person,</w:t>
      </w:r>
      <w:r w:rsidRPr="000C3F63">
        <w:rPr>
          <w:rFonts w:ascii="Open Sans" w:hAnsi="Open Sans" w:cs="Open Sans"/>
          <w:sz w:val="21"/>
          <w:szCs w:val="18"/>
        </w:rPr>
        <w:t xml:space="preserve"> but contaminated surfaces are also important</w:t>
      </w:r>
    </w:p>
    <w:p w14:paraId="3BFD5F81" w14:textId="03ABF13C" w:rsidR="00DA1968" w:rsidRPr="000C3F63" w:rsidRDefault="00DA1968" w:rsidP="007141D2">
      <w:pPr>
        <w:pStyle w:val="Heading3"/>
        <w:rPr>
          <w:rFonts w:ascii="Open Sans" w:hAnsi="Open Sans" w:cs="Open Sans"/>
          <w:sz w:val="21"/>
          <w:szCs w:val="18"/>
        </w:rPr>
      </w:pPr>
      <w:r w:rsidRPr="000C3F63">
        <w:rPr>
          <w:rFonts w:ascii="Open Sans" w:hAnsi="Open Sans" w:cs="Open Sans"/>
          <w:sz w:val="21"/>
          <w:szCs w:val="18"/>
        </w:rPr>
        <w:t>Mode of infection</w:t>
      </w:r>
    </w:p>
    <w:p w14:paraId="4A79C3D8" w14:textId="77777777" w:rsidR="007141D2" w:rsidRPr="000C3F63" w:rsidRDefault="007141D2" w:rsidP="00A76DB3">
      <w:pPr>
        <w:pStyle w:val="BodyText"/>
        <w:numPr>
          <w:ilvl w:val="0"/>
          <w:numId w:val="23"/>
        </w:numPr>
        <w:rPr>
          <w:rFonts w:ascii="Open Sans" w:hAnsi="Open Sans" w:cs="Open Sans"/>
          <w:sz w:val="21"/>
          <w:szCs w:val="18"/>
        </w:rPr>
      </w:pPr>
      <w:r w:rsidRPr="000C3F63">
        <w:rPr>
          <w:rFonts w:ascii="Open Sans" w:hAnsi="Open Sans" w:cs="Open Sans"/>
          <w:sz w:val="21"/>
          <w:szCs w:val="18"/>
        </w:rPr>
        <w:t>You must swallow cholera bacilli – the organism which causes the disease. You must swallow a lot of the bacilli</w:t>
      </w:r>
    </w:p>
    <w:p w14:paraId="3C5B1B99" w14:textId="77777777" w:rsidR="007141D2" w:rsidRPr="000C3F63" w:rsidRDefault="007141D2" w:rsidP="00A76DB3">
      <w:pPr>
        <w:pStyle w:val="BodyText"/>
        <w:numPr>
          <w:ilvl w:val="0"/>
          <w:numId w:val="23"/>
        </w:numPr>
        <w:rPr>
          <w:rFonts w:ascii="Open Sans" w:hAnsi="Open Sans" w:cs="Open Sans"/>
          <w:sz w:val="21"/>
          <w:szCs w:val="18"/>
        </w:rPr>
      </w:pPr>
      <w:r w:rsidRPr="000C3F63">
        <w:rPr>
          <w:rFonts w:ascii="Open Sans" w:hAnsi="Open Sans" w:cs="Open Sans"/>
          <w:sz w:val="21"/>
          <w:szCs w:val="18"/>
        </w:rPr>
        <w:t xml:space="preserve">Contamination of water or food with a little is insufficient </w:t>
      </w:r>
    </w:p>
    <w:p w14:paraId="0E3E862A" w14:textId="77777777" w:rsidR="007141D2" w:rsidRPr="000C3F63" w:rsidRDefault="007141D2" w:rsidP="00A76DB3">
      <w:pPr>
        <w:pStyle w:val="BodyText"/>
        <w:numPr>
          <w:ilvl w:val="0"/>
          <w:numId w:val="23"/>
        </w:numPr>
        <w:rPr>
          <w:rFonts w:ascii="Open Sans" w:hAnsi="Open Sans" w:cs="Open Sans"/>
          <w:sz w:val="21"/>
          <w:szCs w:val="18"/>
        </w:rPr>
      </w:pPr>
      <w:r w:rsidRPr="000C3F63">
        <w:rPr>
          <w:rFonts w:ascii="Open Sans" w:hAnsi="Open Sans" w:cs="Open Sans"/>
          <w:sz w:val="21"/>
          <w:szCs w:val="18"/>
        </w:rPr>
        <w:t>Contaminated and then left on food or water, the number of bacilli will become millions in hours and days</w:t>
      </w:r>
    </w:p>
    <w:p w14:paraId="0FADBAF9" w14:textId="77777777" w:rsidR="007141D2" w:rsidRPr="000C3F63" w:rsidRDefault="007141D2" w:rsidP="00A76DB3">
      <w:pPr>
        <w:pStyle w:val="BodyText"/>
        <w:numPr>
          <w:ilvl w:val="0"/>
          <w:numId w:val="23"/>
        </w:numPr>
        <w:rPr>
          <w:rFonts w:ascii="Open Sans" w:hAnsi="Open Sans" w:cs="Open Sans"/>
          <w:sz w:val="21"/>
          <w:szCs w:val="18"/>
        </w:rPr>
      </w:pPr>
      <w:r w:rsidRPr="000C3F63">
        <w:rPr>
          <w:rFonts w:ascii="Open Sans" w:hAnsi="Open Sans" w:cs="Open Sans"/>
          <w:sz w:val="21"/>
          <w:szCs w:val="18"/>
        </w:rPr>
        <w:t>This results in many people in watery diarrhoea (rice water description) and vomiting (within 2h - 5 days).</w:t>
      </w:r>
    </w:p>
    <w:p w14:paraId="16EAA166" w14:textId="77777777" w:rsidR="007141D2" w:rsidRPr="000C3F63" w:rsidRDefault="007141D2" w:rsidP="00A76DB3">
      <w:pPr>
        <w:pStyle w:val="BodyText"/>
        <w:numPr>
          <w:ilvl w:val="0"/>
          <w:numId w:val="23"/>
        </w:numPr>
        <w:rPr>
          <w:rFonts w:ascii="Open Sans" w:hAnsi="Open Sans" w:cs="Open Sans"/>
          <w:sz w:val="21"/>
          <w:szCs w:val="18"/>
        </w:rPr>
      </w:pPr>
      <w:r w:rsidRPr="000C3F63">
        <w:rPr>
          <w:rFonts w:ascii="Open Sans" w:hAnsi="Open Sans" w:cs="Open Sans"/>
          <w:sz w:val="21"/>
          <w:szCs w:val="18"/>
        </w:rPr>
        <w:t>Death occurs through dehydration and shock*</w:t>
      </w:r>
    </w:p>
    <w:p w14:paraId="423E8FB6" w14:textId="77777777" w:rsidR="007141D2" w:rsidRPr="000C3F63" w:rsidRDefault="007141D2" w:rsidP="00A76DB3">
      <w:pPr>
        <w:pStyle w:val="BodyText"/>
        <w:numPr>
          <w:ilvl w:val="0"/>
          <w:numId w:val="23"/>
        </w:numPr>
        <w:rPr>
          <w:rFonts w:ascii="Open Sans" w:hAnsi="Open Sans" w:cs="Open Sans"/>
          <w:sz w:val="21"/>
          <w:szCs w:val="18"/>
        </w:rPr>
      </w:pPr>
      <w:r w:rsidRPr="000C3F63">
        <w:rPr>
          <w:rFonts w:ascii="Open Sans" w:hAnsi="Open Sans" w:cs="Open Sans"/>
          <w:sz w:val="21"/>
          <w:szCs w:val="18"/>
        </w:rPr>
        <w:t>Nobody needs to die from cholera – no drugs** are needed, only rehydration</w:t>
      </w:r>
    </w:p>
    <w:p w14:paraId="751C01CB" w14:textId="77777777" w:rsidR="007141D2" w:rsidRPr="000C3F63" w:rsidRDefault="007141D2" w:rsidP="007141D2">
      <w:pPr>
        <w:pStyle w:val="BodyText"/>
        <w:rPr>
          <w:rFonts w:ascii="Open Sans" w:hAnsi="Open Sans" w:cs="Open Sans"/>
          <w:sz w:val="15"/>
          <w:szCs w:val="15"/>
        </w:rPr>
      </w:pPr>
      <w:r w:rsidRPr="000C3F63">
        <w:rPr>
          <w:rFonts w:ascii="Open Sans" w:hAnsi="Open Sans" w:cs="Open Sans"/>
          <w:b/>
          <w:bCs/>
          <w:sz w:val="15"/>
          <w:szCs w:val="15"/>
        </w:rPr>
        <w:t>*</w:t>
      </w:r>
      <w:r w:rsidRPr="000C3F63">
        <w:rPr>
          <w:rFonts w:ascii="Open Sans" w:hAnsi="Open Sans" w:cs="Open Sans"/>
          <w:sz w:val="15"/>
          <w:szCs w:val="15"/>
        </w:rPr>
        <w:t xml:space="preserve">This is one of the most serious complications of dehydration. It occurs when low blood volume causes a drop in blood pressure and a drop in the amount of oxygen in your body. If untreated, severe hypovolemic shock can cause death in minutes. </w:t>
      </w:r>
    </w:p>
    <w:p w14:paraId="4E7DD04A" w14:textId="6956FE58" w:rsidR="007141D2" w:rsidRPr="000C3F63" w:rsidRDefault="007141D2" w:rsidP="007141D2">
      <w:pPr>
        <w:pStyle w:val="BodyText"/>
        <w:rPr>
          <w:rFonts w:ascii="Open Sans" w:hAnsi="Open Sans" w:cs="Open Sans"/>
          <w:sz w:val="15"/>
          <w:szCs w:val="15"/>
        </w:rPr>
      </w:pPr>
      <w:r w:rsidRPr="000C3F63">
        <w:rPr>
          <w:rFonts w:ascii="Open Sans" w:hAnsi="Open Sans" w:cs="Open Sans"/>
          <w:sz w:val="15"/>
          <w:szCs w:val="15"/>
        </w:rPr>
        <w:lastRenderedPageBreak/>
        <w:t>** drugs sometimes used to decrease duration in hospital and so free resources Also for opportunistic infections (antibiotic treatment)</w:t>
      </w:r>
    </w:p>
    <w:p w14:paraId="5651D9A4" w14:textId="334BEA23" w:rsidR="00AC5111" w:rsidRPr="000C3F63" w:rsidRDefault="00E46D84" w:rsidP="007141D2">
      <w:pPr>
        <w:pStyle w:val="Heading3"/>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19840" behindDoc="0" locked="0" layoutInCell="1" allowOverlap="1" wp14:anchorId="69C62237" wp14:editId="37FCC51E">
            <wp:simplePos x="0" y="0"/>
            <wp:positionH relativeFrom="column">
              <wp:posOffset>5177641</wp:posOffset>
            </wp:positionH>
            <wp:positionV relativeFrom="paragraph">
              <wp:posOffset>114102</wp:posOffset>
            </wp:positionV>
            <wp:extent cx="356235" cy="306705"/>
            <wp:effectExtent l="0" t="0" r="5715" b="0"/>
            <wp:wrapSquare wrapText="bothSides"/>
            <wp:docPr id="1028" name="Picture 2" descr="Shape&#10;&#10;Description automatically generated">
              <a:extLst xmlns:a="http://schemas.openxmlformats.org/drawingml/2006/main">
                <a:ext uri="{FF2B5EF4-FFF2-40B4-BE49-F238E27FC236}">
                  <a16:creationId xmlns:a16="http://schemas.microsoft.com/office/drawing/2014/main" id="{13D1EFD4-3333-49D7-9ABC-82EBB668BB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Shape&#10;&#10;Description automatically generated">
                      <a:extLst>
                        <a:ext uri="{FF2B5EF4-FFF2-40B4-BE49-F238E27FC236}">
                          <a16:creationId xmlns:a16="http://schemas.microsoft.com/office/drawing/2014/main" id="{13D1EFD4-3333-49D7-9ABC-82EBB668BB80}"/>
                        </a:ext>
                      </a:extLst>
                    </pic:cNvPr>
                    <pic:cNvPicPr>
                      <a:picLocks noChangeAspect="1" noChangeArrowheads="1"/>
                    </pic:cNvPicPr>
                  </pic:nvPicPr>
                  <pic:blipFill rotWithShape="1">
                    <a:blip r:embed="rId23">
                      <a:extLst>
                        <a:ext uri="{28A0092B-C50C-407E-A947-70E740481C1C}">
                          <a14:useLocalDpi xmlns:a14="http://schemas.microsoft.com/office/drawing/2010/main" val="0"/>
                        </a:ext>
                      </a:extLst>
                    </a:blip>
                    <a:srcRect l="-7324" t="7325" b="-1"/>
                    <a:stretch/>
                  </pic:blipFill>
                  <pic:spPr bwMode="auto">
                    <a:xfrm>
                      <a:off x="0" y="0"/>
                      <a:ext cx="356235" cy="3067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141D2" w:rsidRPr="000C3F63">
        <w:rPr>
          <w:rFonts w:ascii="Open Sans" w:hAnsi="Open Sans" w:cs="Open Sans"/>
          <w:sz w:val="21"/>
          <w:szCs w:val="18"/>
        </w:rPr>
        <w:t xml:space="preserve">Where water can be contaminated </w:t>
      </w:r>
    </w:p>
    <w:p w14:paraId="6824668C" w14:textId="1905A14D" w:rsidR="007141D2" w:rsidRPr="000C3F63" w:rsidRDefault="007141D2" w:rsidP="00A76DB3">
      <w:pPr>
        <w:pStyle w:val="BodyText"/>
        <w:numPr>
          <w:ilvl w:val="0"/>
          <w:numId w:val="24"/>
        </w:numPr>
        <w:rPr>
          <w:rFonts w:ascii="Open Sans" w:hAnsi="Open Sans" w:cs="Open Sans"/>
          <w:sz w:val="21"/>
          <w:szCs w:val="18"/>
        </w:rPr>
      </w:pPr>
      <w:r w:rsidRPr="000C3F63">
        <w:rPr>
          <w:rFonts w:ascii="Open Sans" w:hAnsi="Open Sans" w:cs="Open Sans"/>
          <w:sz w:val="21"/>
          <w:szCs w:val="18"/>
        </w:rPr>
        <w:t>At source:</w:t>
      </w:r>
    </w:p>
    <w:p w14:paraId="577F0949" w14:textId="036ED77D" w:rsidR="007141D2" w:rsidRPr="000C3F63" w:rsidRDefault="007141D2" w:rsidP="00A76DB3">
      <w:pPr>
        <w:pStyle w:val="BodyText"/>
        <w:numPr>
          <w:ilvl w:val="1"/>
          <w:numId w:val="24"/>
        </w:numPr>
        <w:rPr>
          <w:rFonts w:ascii="Open Sans" w:hAnsi="Open Sans" w:cs="Open Sans"/>
          <w:sz w:val="21"/>
          <w:szCs w:val="18"/>
        </w:rPr>
      </w:pPr>
      <w:r w:rsidRPr="000C3F63">
        <w:rPr>
          <w:rFonts w:ascii="Open Sans" w:hAnsi="Open Sans" w:cs="Open Sans"/>
          <w:sz w:val="21"/>
          <w:szCs w:val="18"/>
        </w:rPr>
        <w:t>rivers</w:t>
      </w:r>
    </w:p>
    <w:p w14:paraId="3F941C19" w14:textId="3F90DBC5" w:rsidR="007141D2" w:rsidRPr="000C3F63" w:rsidRDefault="007141D2" w:rsidP="00A76DB3">
      <w:pPr>
        <w:pStyle w:val="BodyText"/>
        <w:numPr>
          <w:ilvl w:val="1"/>
          <w:numId w:val="24"/>
        </w:numPr>
        <w:rPr>
          <w:rFonts w:ascii="Open Sans" w:hAnsi="Open Sans" w:cs="Open Sans"/>
          <w:sz w:val="21"/>
          <w:szCs w:val="18"/>
        </w:rPr>
      </w:pPr>
      <w:r w:rsidRPr="000C3F63">
        <w:rPr>
          <w:rFonts w:ascii="Open Sans" w:hAnsi="Open Sans" w:cs="Open Sans"/>
          <w:sz w:val="21"/>
          <w:szCs w:val="18"/>
        </w:rPr>
        <w:t>lakes</w:t>
      </w:r>
    </w:p>
    <w:p w14:paraId="3006B81C" w14:textId="77777777" w:rsidR="007141D2" w:rsidRPr="000C3F63" w:rsidRDefault="007141D2" w:rsidP="00A76DB3">
      <w:pPr>
        <w:pStyle w:val="BodyText"/>
        <w:numPr>
          <w:ilvl w:val="1"/>
          <w:numId w:val="24"/>
        </w:numPr>
        <w:rPr>
          <w:rFonts w:ascii="Open Sans" w:hAnsi="Open Sans" w:cs="Open Sans"/>
          <w:sz w:val="21"/>
          <w:szCs w:val="18"/>
        </w:rPr>
      </w:pPr>
      <w:r w:rsidRPr="000C3F63">
        <w:rPr>
          <w:rFonts w:ascii="Open Sans" w:hAnsi="Open Sans" w:cs="Open Sans"/>
          <w:sz w:val="21"/>
          <w:szCs w:val="18"/>
        </w:rPr>
        <w:t>unprotected wells and springs</w:t>
      </w:r>
    </w:p>
    <w:p w14:paraId="0CD1D986" w14:textId="0894BDCB" w:rsidR="007141D2" w:rsidRPr="000C3F63" w:rsidRDefault="007141D2" w:rsidP="00A76DB3">
      <w:pPr>
        <w:pStyle w:val="BodyText"/>
        <w:numPr>
          <w:ilvl w:val="1"/>
          <w:numId w:val="24"/>
        </w:numPr>
        <w:rPr>
          <w:rFonts w:ascii="Open Sans" w:hAnsi="Open Sans" w:cs="Open Sans"/>
          <w:sz w:val="21"/>
          <w:szCs w:val="18"/>
        </w:rPr>
      </w:pPr>
      <w:r w:rsidRPr="000C3F63">
        <w:rPr>
          <w:rFonts w:ascii="Open Sans" w:hAnsi="Open Sans" w:cs="Open Sans"/>
          <w:sz w:val="21"/>
          <w:szCs w:val="18"/>
        </w:rPr>
        <w:t>contamination of groundwater, etc.</w:t>
      </w:r>
    </w:p>
    <w:p w14:paraId="6992AADD" w14:textId="0A30AEAC" w:rsidR="007141D2" w:rsidRPr="000C3F63" w:rsidRDefault="007141D2" w:rsidP="00A76DB3">
      <w:pPr>
        <w:pStyle w:val="BodyText"/>
        <w:numPr>
          <w:ilvl w:val="0"/>
          <w:numId w:val="24"/>
        </w:numPr>
        <w:rPr>
          <w:rFonts w:ascii="Open Sans" w:hAnsi="Open Sans" w:cs="Open Sans"/>
          <w:sz w:val="21"/>
          <w:szCs w:val="18"/>
        </w:rPr>
      </w:pPr>
      <w:r w:rsidRPr="000C3F63">
        <w:rPr>
          <w:rFonts w:ascii="Open Sans" w:hAnsi="Open Sans" w:cs="Open Sans"/>
          <w:sz w:val="21"/>
          <w:szCs w:val="18"/>
        </w:rPr>
        <w:t>Through distribution pipe network</w:t>
      </w:r>
    </w:p>
    <w:p w14:paraId="3AB1E189" w14:textId="240C045F" w:rsidR="007141D2" w:rsidRPr="000C3F63" w:rsidRDefault="007141D2" w:rsidP="00A76DB3">
      <w:pPr>
        <w:pStyle w:val="BodyText"/>
        <w:numPr>
          <w:ilvl w:val="0"/>
          <w:numId w:val="24"/>
        </w:numPr>
        <w:rPr>
          <w:rFonts w:ascii="Open Sans" w:hAnsi="Open Sans" w:cs="Open Sans"/>
          <w:sz w:val="21"/>
          <w:szCs w:val="18"/>
        </w:rPr>
      </w:pPr>
      <w:r w:rsidRPr="000C3F63">
        <w:rPr>
          <w:rFonts w:ascii="Open Sans" w:hAnsi="Open Sans" w:cs="Open Sans"/>
          <w:sz w:val="21"/>
          <w:szCs w:val="18"/>
        </w:rPr>
        <w:t>At collection point</w:t>
      </w:r>
    </w:p>
    <w:p w14:paraId="55262B45" w14:textId="1128DE3E" w:rsidR="007141D2" w:rsidRPr="000C3F63" w:rsidRDefault="007141D2" w:rsidP="00A76DB3">
      <w:pPr>
        <w:pStyle w:val="BodyText"/>
        <w:numPr>
          <w:ilvl w:val="0"/>
          <w:numId w:val="24"/>
        </w:numPr>
        <w:rPr>
          <w:rFonts w:ascii="Open Sans" w:hAnsi="Open Sans" w:cs="Open Sans"/>
          <w:sz w:val="21"/>
          <w:szCs w:val="18"/>
        </w:rPr>
      </w:pPr>
      <w:r w:rsidRPr="000C3F63">
        <w:rPr>
          <w:rFonts w:ascii="Open Sans" w:hAnsi="Open Sans" w:cs="Open Sans"/>
          <w:sz w:val="21"/>
          <w:szCs w:val="18"/>
        </w:rPr>
        <w:t>At transport of water</w:t>
      </w:r>
    </w:p>
    <w:p w14:paraId="3456E27D" w14:textId="77777777" w:rsidR="007141D2" w:rsidRPr="000C3F63" w:rsidRDefault="007141D2" w:rsidP="00A76DB3">
      <w:pPr>
        <w:pStyle w:val="BodyText"/>
        <w:numPr>
          <w:ilvl w:val="0"/>
          <w:numId w:val="24"/>
        </w:numPr>
        <w:rPr>
          <w:rFonts w:ascii="Open Sans" w:hAnsi="Open Sans" w:cs="Open Sans"/>
          <w:sz w:val="21"/>
          <w:szCs w:val="18"/>
        </w:rPr>
      </w:pPr>
      <w:r w:rsidRPr="000C3F63">
        <w:rPr>
          <w:rFonts w:ascii="Open Sans" w:hAnsi="Open Sans" w:cs="Open Sans"/>
          <w:sz w:val="21"/>
          <w:szCs w:val="18"/>
        </w:rPr>
        <w:t>Household – stored water</w:t>
      </w:r>
    </w:p>
    <w:p w14:paraId="3604250D" w14:textId="11D82D12" w:rsidR="002F41CB" w:rsidRPr="000C3F63" w:rsidRDefault="00E46D84" w:rsidP="002F41CB">
      <w:pPr>
        <w:pStyle w:val="Heading3"/>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18816" behindDoc="0" locked="0" layoutInCell="1" allowOverlap="1" wp14:anchorId="7B59D4B1" wp14:editId="7722E217">
            <wp:simplePos x="0" y="0"/>
            <wp:positionH relativeFrom="column">
              <wp:posOffset>5175868</wp:posOffset>
            </wp:positionH>
            <wp:positionV relativeFrom="paragraph">
              <wp:posOffset>109203</wp:posOffset>
            </wp:positionV>
            <wp:extent cx="356235" cy="306705"/>
            <wp:effectExtent l="0" t="0" r="5715" b="0"/>
            <wp:wrapSquare wrapText="bothSides"/>
            <wp:docPr id="1027" name="Picture 2" descr="Shape&#10;&#10;Description automatically generated">
              <a:extLst xmlns:a="http://schemas.openxmlformats.org/drawingml/2006/main">
                <a:ext uri="{FF2B5EF4-FFF2-40B4-BE49-F238E27FC236}">
                  <a16:creationId xmlns:a16="http://schemas.microsoft.com/office/drawing/2014/main" id="{13D1EFD4-3333-49D7-9ABC-82EBB668BB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Shape&#10;&#10;Description automatically generated">
                      <a:extLst>
                        <a:ext uri="{FF2B5EF4-FFF2-40B4-BE49-F238E27FC236}">
                          <a16:creationId xmlns:a16="http://schemas.microsoft.com/office/drawing/2014/main" id="{13D1EFD4-3333-49D7-9ABC-82EBB668BB80}"/>
                        </a:ext>
                      </a:extLst>
                    </pic:cNvPr>
                    <pic:cNvPicPr>
                      <a:picLocks noChangeAspect="1" noChangeArrowheads="1"/>
                    </pic:cNvPicPr>
                  </pic:nvPicPr>
                  <pic:blipFill rotWithShape="1">
                    <a:blip r:embed="rId23">
                      <a:extLst>
                        <a:ext uri="{28A0092B-C50C-407E-A947-70E740481C1C}">
                          <a14:useLocalDpi xmlns:a14="http://schemas.microsoft.com/office/drawing/2010/main" val="0"/>
                        </a:ext>
                      </a:extLst>
                    </a:blip>
                    <a:srcRect l="-7324" t="7325" b="-1"/>
                    <a:stretch/>
                  </pic:blipFill>
                  <pic:spPr bwMode="auto">
                    <a:xfrm>
                      <a:off x="0" y="0"/>
                      <a:ext cx="356235" cy="3067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41CB" w:rsidRPr="000C3F63">
        <w:rPr>
          <w:rFonts w:ascii="Open Sans" w:hAnsi="Open Sans" w:cs="Open Sans"/>
          <w:sz w:val="21"/>
          <w:szCs w:val="18"/>
        </w:rPr>
        <w:t xml:space="preserve">How water can be contaminated </w:t>
      </w:r>
    </w:p>
    <w:p w14:paraId="3849F2E3" w14:textId="77777777" w:rsidR="002F41CB" w:rsidRPr="000C3F63" w:rsidRDefault="002F41CB" w:rsidP="00A76DB3">
      <w:pPr>
        <w:pStyle w:val="BodyText"/>
        <w:numPr>
          <w:ilvl w:val="0"/>
          <w:numId w:val="25"/>
        </w:numPr>
        <w:rPr>
          <w:rFonts w:ascii="Open Sans" w:hAnsi="Open Sans" w:cs="Open Sans"/>
          <w:sz w:val="21"/>
          <w:szCs w:val="18"/>
        </w:rPr>
      </w:pPr>
      <w:r w:rsidRPr="000C3F63">
        <w:rPr>
          <w:rFonts w:ascii="Open Sans" w:hAnsi="Open Sans" w:cs="Open Sans"/>
          <w:sz w:val="21"/>
          <w:szCs w:val="18"/>
        </w:rPr>
        <w:t>Source (rivers, lakes); latrines emptying into; swimming or defecating in; washing contaminated clothes in</w:t>
      </w:r>
    </w:p>
    <w:p w14:paraId="07F7BA39" w14:textId="2FDD5554" w:rsidR="002F41CB" w:rsidRPr="000C3F63" w:rsidRDefault="002F41CB" w:rsidP="00A76DB3">
      <w:pPr>
        <w:pStyle w:val="BodyText"/>
        <w:numPr>
          <w:ilvl w:val="0"/>
          <w:numId w:val="25"/>
        </w:numPr>
        <w:rPr>
          <w:rFonts w:ascii="Open Sans" w:hAnsi="Open Sans" w:cs="Open Sans"/>
          <w:sz w:val="21"/>
          <w:szCs w:val="18"/>
        </w:rPr>
      </w:pPr>
      <w:r w:rsidRPr="000C3F63">
        <w:rPr>
          <w:rFonts w:ascii="Open Sans" w:hAnsi="Open Sans" w:cs="Open Sans"/>
          <w:sz w:val="21"/>
          <w:szCs w:val="18"/>
        </w:rPr>
        <w:t>Source (unprotected wells and springs): touching bucket and submerging; hand or container contact with water</w:t>
      </w:r>
    </w:p>
    <w:p w14:paraId="45AFC252" w14:textId="00ECA73B" w:rsidR="002F41CB" w:rsidRPr="000C3F63" w:rsidRDefault="002F41CB" w:rsidP="00A76DB3">
      <w:pPr>
        <w:pStyle w:val="BodyText"/>
        <w:numPr>
          <w:ilvl w:val="0"/>
          <w:numId w:val="25"/>
        </w:numPr>
        <w:rPr>
          <w:rFonts w:ascii="Open Sans" w:hAnsi="Open Sans" w:cs="Open Sans"/>
          <w:sz w:val="21"/>
          <w:szCs w:val="18"/>
        </w:rPr>
      </w:pPr>
      <w:r w:rsidRPr="000C3F63">
        <w:rPr>
          <w:rFonts w:ascii="Open Sans" w:hAnsi="Open Sans" w:cs="Open Sans"/>
          <w:sz w:val="21"/>
          <w:szCs w:val="18"/>
        </w:rPr>
        <w:t>Distribution network: low pressure, pipes through contaminated water (trench, effluent water outflow into)</w:t>
      </w:r>
    </w:p>
    <w:p w14:paraId="02BEA4AD" w14:textId="1E701834" w:rsidR="002F41CB" w:rsidRPr="000C3F63" w:rsidRDefault="002F41CB" w:rsidP="00A76DB3">
      <w:pPr>
        <w:pStyle w:val="BodyText"/>
        <w:numPr>
          <w:ilvl w:val="0"/>
          <w:numId w:val="25"/>
        </w:numPr>
        <w:rPr>
          <w:rFonts w:ascii="Open Sans" w:hAnsi="Open Sans" w:cs="Open Sans"/>
          <w:sz w:val="21"/>
          <w:szCs w:val="18"/>
        </w:rPr>
      </w:pPr>
      <w:r w:rsidRPr="000C3F63">
        <w:rPr>
          <w:rFonts w:ascii="Open Sans" w:hAnsi="Open Sans" w:cs="Open Sans"/>
          <w:sz w:val="21"/>
          <w:szCs w:val="18"/>
        </w:rPr>
        <w:t xml:space="preserve">Collection point: cleaning </w:t>
      </w:r>
      <w:proofErr w:type="spellStart"/>
      <w:r w:rsidRPr="000C3F63">
        <w:rPr>
          <w:rFonts w:ascii="Open Sans" w:hAnsi="Open Sans" w:cs="Open Sans"/>
          <w:sz w:val="21"/>
          <w:szCs w:val="18"/>
        </w:rPr>
        <w:t>each others’</w:t>
      </w:r>
      <w:proofErr w:type="spellEnd"/>
      <w:r w:rsidRPr="000C3F63">
        <w:rPr>
          <w:rFonts w:ascii="Open Sans" w:hAnsi="Open Sans" w:cs="Open Sans"/>
          <w:sz w:val="21"/>
          <w:szCs w:val="18"/>
        </w:rPr>
        <w:t xml:space="preserve"> containers with common water; touch well mouth with container/hand</w:t>
      </w:r>
    </w:p>
    <w:p w14:paraId="66C02F00" w14:textId="77777777" w:rsidR="002F41CB" w:rsidRPr="000C3F63" w:rsidRDefault="002F41CB" w:rsidP="00A76DB3">
      <w:pPr>
        <w:pStyle w:val="BodyText"/>
        <w:numPr>
          <w:ilvl w:val="0"/>
          <w:numId w:val="25"/>
        </w:numPr>
        <w:rPr>
          <w:rFonts w:ascii="Open Sans" w:hAnsi="Open Sans" w:cs="Open Sans"/>
          <w:sz w:val="21"/>
          <w:szCs w:val="18"/>
        </w:rPr>
      </w:pPr>
      <w:r w:rsidRPr="000C3F63">
        <w:rPr>
          <w:rFonts w:ascii="Open Sans" w:hAnsi="Open Sans" w:cs="Open Sans"/>
          <w:sz w:val="21"/>
          <w:szCs w:val="18"/>
        </w:rPr>
        <w:t xml:space="preserve">Transport: carrying container is contaminated, hands </w:t>
      </w:r>
      <w:proofErr w:type="gramStart"/>
      <w:r w:rsidRPr="000C3F63">
        <w:rPr>
          <w:rFonts w:ascii="Open Sans" w:hAnsi="Open Sans" w:cs="Open Sans"/>
          <w:sz w:val="21"/>
          <w:szCs w:val="18"/>
        </w:rPr>
        <w:t>make contact with</w:t>
      </w:r>
      <w:proofErr w:type="gramEnd"/>
      <w:r w:rsidRPr="000C3F63">
        <w:rPr>
          <w:rFonts w:ascii="Open Sans" w:hAnsi="Open Sans" w:cs="Open Sans"/>
          <w:sz w:val="21"/>
          <w:szCs w:val="18"/>
        </w:rPr>
        <w:t xml:space="preserve"> water</w:t>
      </w:r>
    </w:p>
    <w:p w14:paraId="75D80F01" w14:textId="02093FD9" w:rsidR="002F41CB" w:rsidRPr="000C3F63" w:rsidRDefault="002F41CB" w:rsidP="00A76DB3">
      <w:pPr>
        <w:pStyle w:val="BodyText"/>
        <w:numPr>
          <w:ilvl w:val="0"/>
          <w:numId w:val="25"/>
        </w:numPr>
        <w:rPr>
          <w:rFonts w:ascii="Open Sans" w:hAnsi="Open Sans" w:cs="Open Sans"/>
          <w:sz w:val="21"/>
          <w:szCs w:val="18"/>
        </w:rPr>
      </w:pPr>
      <w:r w:rsidRPr="000C3F63">
        <w:rPr>
          <w:rFonts w:ascii="Open Sans" w:hAnsi="Open Sans" w:cs="Open Sans"/>
          <w:sz w:val="21"/>
          <w:szCs w:val="18"/>
        </w:rPr>
        <w:t>House/shop – stored water (scoop / hand submerged)</w:t>
      </w:r>
    </w:p>
    <w:p w14:paraId="7CC4A1CE" w14:textId="77777777" w:rsidR="002F41CB" w:rsidRPr="000C3F63" w:rsidRDefault="002F41CB" w:rsidP="00A76DB3">
      <w:pPr>
        <w:pStyle w:val="BodyText"/>
        <w:numPr>
          <w:ilvl w:val="0"/>
          <w:numId w:val="25"/>
        </w:numPr>
        <w:rPr>
          <w:rFonts w:ascii="Open Sans" w:hAnsi="Open Sans" w:cs="Open Sans"/>
          <w:sz w:val="21"/>
          <w:szCs w:val="18"/>
        </w:rPr>
      </w:pPr>
      <w:r w:rsidRPr="000C3F63">
        <w:rPr>
          <w:rFonts w:ascii="Open Sans" w:hAnsi="Open Sans" w:cs="Open Sans"/>
          <w:sz w:val="21"/>
          <w:szCs w:val="18"/>
        </w:rPr>
        <w:t>+ TIME</w:t>
      </w:r>
    </w:p>
    <w:p w14:paraId="1460138C" w14:textId="60E47079" w:rsidR="00AC5111" w:rsidRPr="000C3F63" w:rsidRDefault="00AC5111" w:rsidP="00AC5111">
      <w:pPr>
        <w:pStyle w:val="BodyText"/>
        <w:rPr>
          <w:rFonts w:ascii="Open Sans" w:hAnsi="Open Sans" w:cs="Open Sans"/>
          <w:sz w:val="21"/>
          <w:szCs w:val="18"/>
        </w:rPr>
      </w:pPr>
    </w:p>
    <w:p w14:paraId="7C32DC70" w14:textId="025AE005" w:rsidR="00615898" w:rsidRPr="000C3F63" w:rsidRDefault="00E46D84" w:rsidP="00615898">
      <w:pPr>
        <w:pStyle w:val="Heading3"/>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16768" behindDoc="0" locked="0" layoutInCell="1" allowOverlap="1" wp14:anchorId="4B11E7CE" wp14:editId="10489687">
            <wp:simplePos x="0" y="0"/>
            <wp:positionH relativeFrom="column">
              <wp:posOffset>5177790</wp:posOffset>
            </wp:positionH>
            <wp:positionV relativeFrom="paragraph">
              <wp:posOffset>111760</wp:posOffset>
            </wp:positionV>
            <wp:extent cx="356235" cy="306705"/>
            <wp:effectExtent l="0" t="0" r="5715" b="0"/>
            <wp:wrapSquare wrapText="bothSides"/>
            <wp:docPr id="1024" name="Picture 2" descr="Shape&#10;&#10;Description automatically generated">
              <a:extLst xmlns:a="http://schemas.openxmlformats.org/drawingml/2006/main">
                <a:ext uri="{FF2B5EF4-FFF2-40B4-BE49-F238E27FC236}">
                  <a16:creationId xmlns:a16="http://schemas.microsoft.com/office/drawing/2014/main" id="{13D1EFD4-3333-49D7-9ABC-82EBB668BB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Shape&#10;&#10;Description automatically generated">
                      <a:extLst>
                        <a:ext uri="{FF2B5EF4-FFF2-40B4-BE49-F238E27FC236}">
                          <a16:creationId xmlns:a16="http://schemas.microsoft.com/office/drawing/2014/main" id="{13D1EFD4-3333-49D7-9ABC-82EBB668BB80}"/>
                        </a:ext>
                      </a:extLst>
                    </pic:cNvPr>
                    <pic:cNvPicPr>
                      <a:picLocks noChangeAspect="1" noChangeArrowheads="1"/>
                    </pic:cNvPicPr>
                  </pic:nvPicPr>
                  <pic:blipFill rotWithShape="1">
                    <a:blip r:embed="rId23">
                      <a:extLst>
                        <a:ext uri="{28A0092B-C50C-407E-A947-70E740481C1C}">
                          <a14:useLocalDpi xmlns:a14="http://schemas.microsoft.com/office/drawing/2010/main" val="0"/>
                        </a:ext>
                      </a:extLst>
                    </a:blip>
                    <a:srcRect l="-7324" t="7325" b="-1"/>
                    <a:stretch/>
                  </pic:blipFill>
                  <pic:spPr bwMode="auto">
                    <a:xfrm>
                      <a:off x="0" y="0"/>
                      <a:ext cx="356235" cy="3067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5898" w:rsidRPr="000C3F63">
        <w:rPr>
          <w:rFonts w:ascii="Open Sans" w:hAnsi="Open Sans" w:cs="Open Sans"/>
          <w:sz w:val="21"/>
          <w:szCs w:val="18"/>
        </w:rPr>
        <w:t xml:space="preserve">How cholera is consumed in water </w:t>
      </w:r>
    </w:p>
    <w:p w14:paraId="75B36D57" w14:textId="77777777" w:rsidR="00615898" w:rsidRPr="000C3F63" w:rsidRDefault="00615898" w:rsidP="00A76DB3">
      <w:pPr>
        <w:pStyle w:val="BodyText"/>
        <w:numPr>
          <w:ilvl w:val="0"/>
          <w:numId w:val="26"/>
        </w:numPr>
        <w:rPr>
          <w:rFonts w:ascii="Open Sans" w:hAnsi="Open Sans" w:cs="Open Sans"/>
          <w:sz w:val="21"/>
          <w:szCs w:val="18"/>
        </w:rPr>
      </w:pPr>
      <w:r w:rsidRPr="000C3F63">
        <w:rPr>
          <w:rFonts w:ascii="Open Sans" w:hAnsi="Open Sans" w:cs="Open Sans"/>
          <w:sz w:val="21"/>
          <w:szCs w:val="18"/>
        </w:rPr>
        <w:t>Consumption of water directly in home</w:t>
      </w:r>
    </w:p>
    <w:p w14:paraId="7F76A9C6" w14:textId="77777777" w:rsidR="00615898" w:rsidRPr="000C3F63" w:rsidRDefault="00615898" w:rsidP="00A76DB3">
      <w:pPr>
        <w:pStyle w:val="BodyText"/>
        <w:numPr>
          <w:ilvl w:val="0"/>
          <w:numId w:val="26"/>
        </w:numPr>
        <w:rPr>
          <w:rFonts w:ascii="Open Sans" w:hAnsi="Open Sans" w:cs="Open Sans"/>
          <w:sz w:val="21"/>
          <w:szCs w:val="18"/>
        </w:rPr>
      </w:pPr>
      <w:r w:rsidRPr="000C3F63">
        <w:rPr>
          <w:rFonts w:ascii="Open Sans" w:hAnsi="Open Sans" w:cs="Open Sans"/>
          <w:sz w:val="21"/>
          <w:szCs w:val="18"/>
        </w:rPr>
        <w:t>Consumption of water from vendors or cafés</w:t>
      </w:r>
    </w:p>
    <w:p w14:paraId="065C04D9" w14:textId="77777777" w:rsidR="00615898" w:rsidRPr="000C3F63" w:rsidRDefault="00615898" w:rsidP="00A76DB3">
      <w:pPr>
        <w:pStyle w:val="BodyText"/>
        <w:numPr>
          <w:ilvl w:val="0"/>
          <w:numId w:val="26"/>
        </w:numPr>
        <w:rPr>
          <w:rFonts w:ascii="Open Sans" w:hAnsi="Open Sans" w:cs="Open Sans"/>
          <w:sz w:val="21"/>
          <w:szCs w:val="18"/>
        </w:rPr>
      </w:pPr>
      <w:r w:rsidRPr="000C3F63">
        <w:rPr>
          <w:rFonts w:ascii="Open Sans" w:hAnsi="Open Sans" w:cs="Open Sans"/>
          <w:sz w:val="21"/>
          <w:szCs w:val="18"/>
        </w:rPr>
        <w:t>Manufacture: ice, ice cream</w:t>
      </w:r>
    </w:p>
    <w:p w14:paraId="1332AC50" w14:textId="77777777" w:rsidR="00615898" w:rsidRPr="000C3F63" w:rsidRDefault="00615898" w:rsidP="00A76DB3">
      <w:pPr>
        <w:pStyle w:val="BodyText"/>
        <w:numPr>
          <w:ilvl w:val="0"/>
          <w:numId w:val="26"/>
        </w:numPr>
        <w:rPr>
          <w:rFonts w:ascii="Open Sans" w:hAnsi="Open Sans" w:cs="Open Sans"/>
          <w:sz w:val="21"/>
          <w:szCs w:val="18"/>
        </w:rPr>
      </w:pPr>
      <w:r w:rsidRPr="000C3F63">
        <w:rPr>
          <w:rFonts w:ascii="Open Sans" w:hAnsi="Open Sans" w:cs="Open Sans"/>
          <w:sz w:val="21"/>
          <w:szCs w:val="18"/>
        </w:rPr>
        <w:t>Food contamination where contaminated water is used in food “washing”, mixing, making without proper cooking; or to irrigate crops</w:t>
      </w:r>
    </w:p>
    <w:p w14:paraId="1A092460" w14:textId="77777777" w:rsidR="00615898" w:rsidRPr="000C3F63" w:rsidRDefault="00615898" w:rsidP="00A76DB3">
      <w:pPr>
        <w:pStyle w:val="BodyText"/>
        <w:numPr>
          <w:ilvl w:val="0"/>
          <w:numId w:val="26"/>
        </w:numPr>
        <w:rPr>
          <w:rFonts w:ascii="Open Sans" w:hAnsi="Open Sans" w:cs="Open Sans"/>
          <w:sz w:val="21"/>
          <w:szCs w:val="18"/>
        </w:rPr>
      </w:pPr>
      <w:r w:rsidRPr="000C3F63">
        <w:rPr>
          <w:rFonts w:ascii="Open Sans" w:hAnsi="Open Sans" w:cs="Open Sans"/>
          <w:sz w:val="21"/>
          <w:szCs w:val="18"/>
        </w:rPr>
        <w:t xml:space="preserve">Contamination persists without treatment of water (chlorine, boiling, UV treatment, </w:t>
      </w:r>
      <w:proofErr w:type="gramStart"/>
      <w:r w:rsidRPr="000C3F63">
        <w:rPr>
          <w:rFonts w:ascii="Open Sans" w:hAnsi="Open Sans" w:cs="Open Sans"/>
          <w:sz w:val="21"/>
          <w:szCs w:val="18"/>
        </w:rPr>
        <w:t>other</w:t>
      </w:r>
      <w:proofErr w:type="gramEnd"/>
      <w:r w:rsidRPr="000C3F63">
        <w:rPr>
          <w:rFonts w:ascii="Open Sans" w:hAnsi="Open Sans" w:cs="Open Sans"/>
          <w:sz w:val="21"/>
          <w:szCs w:val="18"/>
        </w:rPr>
        <w:t xml:space="preserve"> sterilisation)</w:t>
      </w:r>
    </w:p>
    <w:p w14:paraId="270C2D5C" w14:textId="6F968E2D" w:rsidR="00375347" w:rsidRPr="000C3F63" w:rsidRDefault="007A007C" w:rsidP="00375347">
      <w:pPr>
        <w:pStyle w:val="Heading3"/>
        <w:rPr>
          <w:rFonts w:ascii="Open Sans" w:hAnsi="Open Sans" w:cs="Open Sans"/>
          <w:sz w:val="21"/>
          <w:szCs w:val="18"/>
        </w:rPr>
      </w:pPr>
      <w:r w:rsidRPr="000C3F63">
        <w:rPr>
          <w:rFonts w:ascii="Open Sans" w:hAnsi="Open Sans" w:cs="Open Sans"/>
          <w:noProof/>
          <w:sz w:val="21"/>
          <w:szCs w:val="18"/>
        </w:rPr>
        <w:lastRenderedPageBreak/>
        <w:drawing>
          <wp:anchor distT="0" distB="0" distL="114300" distR="114300" simplePos="0" relativeHeight="251617792" behindDoc="0" locked="0" layoutInCell="1" allowOverlap="1" wp14:anchorId="18998494" wp14:editId="4BC36A6C">
            <wp:simplePos x="0" y="0"/>
            <wp:positionH relativeFrom="column">
              <wp:posOffset>5273238</wp:posOffset>
            </wp:positionH>
            <wp:positionV relativeFrom="paragraph">
              <wp:posOffset>104140</wp:posOffset>
            </wp:positionV>
            <wp:extent cx="260985" cy="407670"/>
            <wp:effectExtent l="0" t="0" r="5715" b="0"/>
            <wp:wrapSquare wrapText="bothSides"/>
            <wp:docPr id="1025" name="Picture 3" descr="A picture containing drawing&#10;&#10;Description automatically generated">
              <a:extLst xmlns:a="http://schemas.openxmlformats.org/drawingml/2006/main">
                <a:ext uri="{FF2B5EF4-FFF2-40B4-BE49-F238E27FC236}">
                  <a16:creationId xmlns:a16="http://schemas.microsoft.com/office/drawing/2014/main" id="{6F06BAFC-6951-4CD7-8693-45959351B4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drawing&#10;&#10;Description automatically generated">
                      <a:extLst>
                        <a:ext uri="{FF2B5EF4-FFF2-40B4-BE49-F238E27FC236}">
                          <a16:creationId xmlns:a16="http://schemas.microsoft.com/office/drawing/2014/main" id="{6F06BAFC-6951-4CD7-8693-45959351B435}"/>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0985" cy="407670"/>
                    </a:xfrm>
                    <a:prstGeom prst="rect">
                      <a:avLst/>
                    </a:prstGeom>
                    <a:noFill/>
                  </pic:spPr>
                </pic:pic>
              </a:graphicData>
            </a:graphic>
            <wp14:sizeRelH relativeFrom="page">
              <wp14:pctWidth>0</wp14:pctWidth>
            </wp14:sizeRelH>
            <wp14:sizeRelV relativeFrom="page">
              <wp14:pctHeight>0</wp14:pctHeight>
            </wp14:sizeRelV>
          </wp:anchor>
        </w:drawing>
      </w:r>
      <w:r w:rsidR="00375347" w:rsidRPr="000C3F63">
        <w:rPr>
          <w:rFonts w:ascii="Open Sans" w:hAnsi="Open Sans" w:cs="Open Sans"/>
          <w:sz w:val="21"/>
          <w:szCs w:val="18"/>
        </w:rPr>
        <w:t>Where food is contaminated</w:t>
      </w:r>
    </w:p>
    <w:p w14:paraId="2FB18CAF" w14:textId="4A84A9A8" w:rsidR="00375347" w:rsidRPr="000C3F63" w:rsidRDefault="00375347" w:rsidP="00A76DB3">
      <w:pPr>
        <w:pStyle w:val="BodyText"/>
        <w:numPr>
          <w:ilvl w:val="0"/>
          <w:numId w:val="27"/>
        </w:numPr>
        <w:rPr>
          <w:rFonts w:ascii="Open Sans" w:hAnsi="Open Sans" w:cs="Open Sans"/>
          <w:sz w:val="21"/>
          <w:szCs w:val="18"/>
        </w:rPr>
      </w:pPr>
      <w:r w:rsidRPr="000C3F63">
        <w:rPr>
          <w:rFonts w:ascii="Open Sans" w:hAnsi="Open Sans" w:cs="Open Sans"/>
          <w:sz w:val="21"/>
          <w:szCs w:val="18"/>
        </w:rPr>
        <w:t>In field or lake</w:t>
      </w:r>
    </w:p>
    <w:p w14:paraId="496ECFDE" w14:textId="219A1F6E" w:rsidR="00375347" w:rsidRPr="000C3F63" w:rsidRDefault="00375347" w:rsidP="00A76DB3">
      <w:pPr>
        <w:pStyle w:val="BodyText"/>
        <w:numPr>
          <w:ilvl w:val="0"/>
          <w:numId w:val="27"/>
        </w:numPr>
        <w:rPr>
          <w:rFonts w:ascii="Open Sans" w:hAnsi="Open Sans" w:cs="Open Sans"/>
          <w:sz w:val="21"/>
          <w:szCs w:val="18"/>
        </w:rPr>
      </w:pPr>
      <w:r w:rsidRPr="000C3F63">
        <w:rPr>
          <w:rFonts w:ascii="Open Sans" w:hAnsi="Open Sans" w:cs="Open Sans"/>
          <w:sz w:val="21"/>
          <w:szCs w:val="18"/>
        </w:rPr>
        <w:t>In preparation of food</w:t>
      </w:r>
    </w:p>
    <w:p w14:paraId="3B295DA0" w14:textId="77777777" w:rsidR="00375347" w:rsidRPr="000C3F63" w:rsidRDefault="00375347" w:rsidP="00A76DB3">
      <w:pPr>
        <w:pStyle w:val="BodyText"/>
        <w:numPr>
          <w:ilvl w:val="0"/>
          <w:numId w:val="27"/>
        </w:numPr>
        <w:rPr>
          <w:rFonts w:ascii="Open Sans" w:hAnsi="Open Sans" w:cs="Open Sans"/>
          <w:sz w:val="21"/>
          <w:szCs w:val="18"/>
        </w:rPr>
      </w:pPr>
      <w:r w:rsidRPr="000C3F63">
        <w:rPr>
          <w:rFonts w:ascii="Open Sans" w:hAnsi="Open Sans" w:cs="Open Sans"/>
          <w:sz w:val="21"/>
          <w:szCs w:val="18"/>
        </w:rPr>
        <w:t>Through washing of food</w:t>
      </w:r>
    </w:p>
    <w:p w14:paraId="3CF9A522" w14:textId="1532EBA2" w:rsidR="00375347" w:rsidRPr="000C3F63" w:rsidRDefault="00375347" w:rsidP="00A76DB3">
      <w:pPr>
        <w:pStyle w:val="BodyText"/>
        <w:numPr>
          <w:ilvl w:val="0"/>
          <w:numId w:val="27"/>
        </w:numPr>
        <w:rPr>
          <w:rFonts w:ascii="Open Sans" w:hAnsi="Open Sans" w:cs="Open Sans"/>
          <w:sz w:val="21"/>
          <w:szCs w:val="18"/>
        </w:rPr>
      </w:pPr>
      <w:r w:rsidRPr="000C3F63">
        <w:rPr>
          <w:rFonts w:ascii="Open Sans" w:hAnsi="Open Sans" w:cs="Open Sans"/>
          <w:sz w:val="21"/>
          <w:szCs w:val="18"/>
        </w:rPr>
        <w:t>In storage</w:t>
      </w:r>
    </w:p>
    <w:p w14:paraId="5040D34E" w14:textId="0E692591" w:rsidR="00375347" w:rsidRPr="000C3F63" w:rsidRDefault="00375347" w:rsidP="00A76DB3">
      <w:pPr>
        <w:pStyle w:val="BodyText"/>
        <w:numPr>
          <w:ilvl w:val="0"/>
          <w:numId w:val="27"/>
        </w:numPr>
        <w:rPr>
          <w:rFonts w:ascii="Open Sans" w:hAnsi="Open Sans" w:cs="Open Sans"/>
          <w:sz w:val="21"/>
          <w:szCs w:val="18"/>
        </w:rPr>
      </w:pPr>
      <w:r w:rsidRPr="000C3F63">
        <w:rPr>
          <w:rFonts w:ascii="Open Sans" w:hAnsi="Open Sans" w:cs="Open Sans"/>
          <w:sz w:val="21"/>
          <w:szCs w:val="18"/>
        </w:rPr>
        <w:t>During serving</w:t>
      </w:r>
    </w:p>
    <w:p w14:paraId="55017AB9" w14:textId="0316CF2C" w:rsidR="00AC5111" w:rsidRPr="000C3F63" w:rsidRDefault="00AC5111" w:rsidP="00AC5111">
      <w:pPr>
        <w:pStyle w:val="BodyText"/>
        <w:rPr>
          <w:rFonts w:ascii="Open Sans" w:hAnsi="Open Sans" w:cs="Open Sans"/>
          <w:sz w:val="21"/>
          <w:szCs w:val="18"/>
        </w:rPr>
      </w:pPr>
    </w:p>
    <w:p w14:paraId="43E34A29" w14:textId="2050DAE5" w:rsidR="00925397" w:rsidRPr="000C3F63" w:rsidRDefault="00925397" w:rsidP="00925397">
      <w:pPr>
        <w:pStyle w:val="Heading3"/>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20864" behindDoc="0" locked="0" layoutInCell="1" allowOverlap="1" wp14:anchorId="39983718" wp14:editId="22D67F9D">
            <wp:simplePos x="0" y="0"/>
            <wp:positionH relativeFrom="column">
              <wp:posOffset>5271061</wp:posOffset>
            </wp:positionH>
            <wp:positionV relativeFrom="paragraph">
              <wp:posOffset>104965</wp:posOffset>
            </wp:positionV>
            <wp:extent cx="260985" cy="407670"/>
            <wp:effectExtent l="0" t="0" r="5715" b="0"/>
            <wp:wrapSquare wrapText="bothSides"/>
            <wp:docPr id="1029" name="Picture 3" descr="A picture containing drawing&#10;&#10;Description automatically generated">
              <a:extLst xmlns:a="http://schemas.openxmlformats.org/drawingml/2006/main">
                <a:ext uri="{FF2B5EF4-FFF2-40B4-BE49-F238E27FC236}">
                  <a16:creationId xmlns:a16="http://schemas.microsoft.com/office/drawing/2014/main" id="{6F06BAFC-6951-4CD7-8693-45959351B4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drawing&#10;&#10;Description automatically generated">
                      <a:extLst>
                        <a:ext uri="{FF2B5EF4-FFF2-40B4-BE49-F238E27FC236}">
                          <a16:creationId xmlns:a16="http://schemas.microsoft.com/office/drawing/2014/main" id="{6F06BAFC-6951-4CD7-8693-45959351B435}"/>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0985" cy="407670"/>
                    </a:xfrm>
                    <a:prstGeom prst="rect">
                      <a:avLst/>
                    </a:prstGeom>
                    <a:noFill/>
                  </pic:spPr>
                </pic:pic>
              </a:graphicData>
            </a:graphic>
            <wp14:sizeRelH relativeFrom="page">
              <wp14:pctWidth>0</wp14:pctWidth>
            </wp14:sizeRelH>
            <wp14:sizeRelV relativeFrom="page">
              <wp14:pctHeight>0</wp14:pctHeight>
            </wp14:sizeRelV>
          </wp:anchor>
        </w:drawing>
      </w:r>
      <w:r w:rsidRPr="000C3F63">
        <w:rPr>
          <w:rFonts w:ascii="Open Sans" w:hAnsi="Open Sans" w:cs="Open Sans"/>
          <w:sz w:val="21"/>
          <w:szCs w:val="18"/>
        </w:rPr>
        <w:t>How food is contaminated</w:t>
      </w:r>
    </w:p>
    <w:p w14:paraId="76C657ED" w14:textId="43B23F8F" w:rsidR="00925397" w:rsidRPr="000C3F63" w:rsidRDefault="00925397" w:rsidP="00A76DB3">
      <w:pPr>
        <w:pStyle w:val="BodyText"/>
        <w:numPr>
          <w:ilvl w:val="0"/>
          <w:numId w:val="28"/>
        </w:numPr>
        <w:rPr>
          <w:rFonts w:ascii="Open Sans" w:hAnsi="Open Sans" w:cs="Open Sans"/>
          <w:sz w:val="21"/>
          <w:szCs w:val="18"/>
        </w:rPr>
      </w:pPr>
      <w:r w:rsidRPr="000C3F63">
        <w:rPr>
          <w:rFonts w:ascii="Open Sans" w:hAnsi="Open Sans" w:cs="Open Sans"/>
          <w:sz w:val="21"/>
          <w:szCs w:val="18"/>
        </w:rPr>
        <w:t>Field or lake/sea: foods that are not cooked, which grow close to the ground, can be contaminated by faeces or contaminated irrigation water; crab or other shellfish can be contaminated by effluent water</w:t>
      </w:r>
    </w:p>
    <w:p w14:paraId="3228048D" w14:textId="77777777" w:rsidR="00925397" w:rsidRPr="000C3F63" w:rsidRDefault="00925397" w:rsidP="00A76DB3">
      <w:pPr>
        <w:pStyle w:val="BodyText"/>
        <w:numPr>
          <w:ilvl w:val="0"/>
          <w:numId w:val="28"/>
        </w:numPr>
        <w:rPr>
          <w:rFonts w:ascii="Open Sans" w:hAnsi="Open Sans" w:cs="Open Sans"/>
          <w:sz w:val="21"/>
          <w:szCs w:val="18"/>
        </w:rPr>
      </w:pPr>
      <w:r w:rsidRPr="000C3F63">
        <w:rPr>
          <w:rFonts w:ascii="Open Sans" w:hAnsi="Open Sans" w:cs="Open Sans"/>
          <w:sz w:val="21"/>
          <w:szCs w:val="18"/>
        </w:rPr>
        <w:t>Food preparation: any food or contaminated water can cross-contaminate other foods; or hands / utensils</w:t>
      </w:r>
    </w:p>
    <w:p w14:paraId="44436CF7" w14:textId="77777777" w:rsidR="00925397" w:rsidRPr="000C3F63" w:rsidRDefault="00925397" w:rsidP="00A76DB3">
      <w:pPr>
        <w:pStyle w:val="BodyText"/>
        <w:numPr>
          <w:ilvl w:val="0"/>
          <w:numId w:val="28"/>
        </w:numPr>
        <w:rPr>
          <w:rFonts w:ascii="Open Sans" w:hAnsi="Open Sans" w:cs="Open Sans"/>
          <w:sz w:val="21"/>
          <w:szCs w:val="18"/>
        </w:rPr>
      </w:pPr>
      <w:r w:rsidRPr="000C3F63">
        <w:rPr>
          <w:rFonts w:ascii="Open Sans" w:hAnsi="Open Sans" w:cs="Open Sans"/>
          <w:sz w:val="21"/>
          <w:szCs w:val="18"/>
        </w:rPr>
        <w:t>Washing food: with cholera-containing water</w:t>
      </w:r>
    </w:p>
    <w:p w14:paraId="69B80E1A" w14:textId="293F393F" w:rsidR="00925397" w:rsidRPr="000C3F63" w:rsidRDefault="00925397" w:rsidP="00A76DB3">
      <w:pPr>
        <w:pStyle w:val="BodyText"/>
        <w:numPr>
          <w:ilvl w:val="0"/>
          <w:numId w:val="28"/>
        </w:numPr>
        <w:rPr>
          <w:rFonts w:ascii="Open Sans" w:hAnsi="Open Sans" w:cs="Open Sans"/>
          <w:sz w:val="21"/>
          <w:szCs w:val="18"/>
        </w:rPr>
      </w:pPr>
      <w:r w:rsidRPr="000C3F63">
        <w:rPr>
          <w:rFonts w:ascii="Open Sans" w:hAnsi="Open Sans" w:cs="Open Sans"/>
          <w:sz w:val="21"/>
          <w:szCs w:val="18"/>
        </w:rPr>
        <w:t xml:space="preserve">Storage: cholera in mildly contaminated food will replicate in the right temperature and humidity; flies (which have eaten on faeces) </w:t>
      </w:r>
      <w:proofErr w:type="gramStart"/>
      <w:r w:rsidRPr="000C3F63">
        <w:rPr>
          <w:rFonts w:ascii="Open Sans" w:hAnsi="Open Sans" w:cs="Open Sans"/>
          <w:sz w:val="21"/>
          <w:szCs w:val="18"/>
        </w:rPr>
        <w:t>make contact with</w:t>
      </w:r>
      <w:proofErr w:type="gramEnd"/>
      <w:r w:rsidRPr="000C3F63">
        <w:rPr>
          <w:rFonts w:ascii="Open Sans" w:hAnsi="Open Sans" w:cs="Open Sans"/>
          <w:sz w:val="21"/>
          <w:szCs w:val="18"/>
        </w:rPr>
        <w:t xml:space="preserve"> cooked or raw food</w:t>
      </w:r>
    </w:p>
    <w:p w14:paraId="5501FB7F" w14:textId="77777777" w:rsidR="00925397" w:rsidRPr="000C3F63" w:rsidRDefault="00925397" w:rsidP="00A76DB3">
      <w:pPr>
        <w:pStyle w:val="BodyText"/>
        <w:numPr>
          <w:ilvl w:val="0"/>
          <w:numId w:val="28"/>
        </w:numPr>
        <w:rPr>
          <w:rFonts w:ascii="Open Sans" w:hAnsi="Open Sans" w:cs="Open Sans"/>
          <w:sz w:val="21"/>
          <w:szCs w:val="18"/>
        </w:rPr>
      </w:pPr>
      <w:r w:rsidRPr="000C3F63">
        <w:rPr>
          <w:rFonts w:ascii="Open Sans" w:hAnsi="Open Sans" w:cs="Open Sans"/>
          <w:sz w:val="21"/>
          <w:szCs w:val="18"/>
        </w:rPr>
        <w:t xml:space="preserve">Serving: lower risk (higher for other infections) with unclean hands and utensils </w:t>
      </w:r>
    </w:p>
    <w:p w14:paraId="591277F4" w14:textId="164956C3" w:rsidR="00AC5111" w:rsidRPr="000C3F63" w:rsidRDefault="00AC5111" w:rsidP="00AC5111">
      <w:pPr>
        <w:pStyle w:val="BodyText"/>
        <w:rPr>
          <w:rFonts w:ascii="Open Sans" w:hAnsi="Open Sans" w:cs="Open Sans"/>
          <w:sz w:val="21"/>
          <w:szCs w:val="18"/>
        </w:rPr>
      </w:pPr>
    </w:p>
    <w:p w14:paraId="3843EACA" w14:textId="58EA3684" w:rsidR="00925397" w:rsidRPr="000C3F63" w:rsidRDefault="00646CD3" w:rsidP="00646CD3">
      <w:pPr>
        <w:pStyle w:val="Heading3"/>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21888" behindDoc="0" locked="0" layoutInCell="1" allowOverlap="1" wp14:anchorId="27E118FF" wp14:editId="19EA5D5D">
            <wp:simplePos x="0" y="0"/>
            <wp:positionH relativeFrom="column">
              <wp:posOffset>5271061</wp:posOffset>
            </wp:positionH>
            <wp:positionV relativeFrom="paragraph">
              <wp:posOffset>105665</wp:posOffset>
            </wp:positionV>
            <wp:extent cx="260985" cy="407670"/>
            <wp:effectExtent l="0" t="0" r="5715" b="0"/>
            <wp:wrapSquare wrapText="bothSides"/>
            <wp:docPr id="1030" name="Picture 3" descr="A picture containing drawing&#10;&#10;Description automatically generated">
              <a:extLst xmlns:a="http://schemas.openxmlformats.org/drawingml/2006/main">
                <a:ext uri="{FF2B5EF4-FFF2-40B4-BE49-F238E27FC236}">
                  <a16:creationId xmlns:a16="http://schemas.microsoft.com/office/drawing/2014/main" id="{6F06BAFC-6951-4CD7-8693-45959351B4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drawing&#10;&#10;Description automatically generated">
                      <a:extLst>
                        <a:ext uri="{FF2B5EF4-FFF2-40B4-BE49-F238E27FC236}">
                          <a16:creationId xmlns:a16="http://schemas.microsoft.com/office/drawing/2014/main" id="{6F06BAFC-6951-4CD7-8693-45959351B435}"/>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0985" cy="407670"/>
                    </a:xfrm>
                    <a:prstGeom prst="rect">
                      <a:avLst/>
                    </a:prstGeom>
                    <a:noFill/>
                  </pic:spPr>
                </pic:pic>
              </a:graphicData>
            </a:graphic>
            <wp14:sizeRelH relativeFrom="page">
              <wp14:pctWidth>0</wp14:pctWidth>
            </wp14:sizeRelH>
            <wp14:sizeRelV relativeFrom="page">
              <wp14:pctHeight>0</wp14:pctHeight>
            </wp14:sizeRelV>
          </wp:anchor>
        </w:drawing>
      </w:r>
      <w:r w:rsidR="00925397" w:rsidRPr="000C3F63">
        <w:rPr>
          <w:rFonts w:ascii="Open Sans" w:hAnsi="Open Sans" w:cs="Open Sans"/>
          <w:sz w:val="21"/>
          <w:szCs w:val="18"/>
        </w:rPr>
        <w:t>How cholera is consumed in food</w:t>
      </w:r>
    </w:p>
    <w:p w14:paraId="0A83C820" w14:textId="77777777" w:rsidR="00646CD3" w:rsidRPr="000C3F63" w:rsidRDefault="00646CD3" w:rsidP="00A76DB3">
      <w:pPr>
        <w:pStyle w:val="BodyText"/>
        <w:numPr>
          <w:ilvl w:val="0"/>
          <w:numId w:val="29"/>
        </w:numPr>
        <w:rPr>
          <w:rFonts w:ascii="Open Sans" w:hAnsi="Open Sans" w:cs="Open Sans"/>
          <w:sz w:val="21"/>
          <w:szCs w:val="18"/>
        </w:rPr>
      </w:pPr>
      <w:r w:rsidRPr="000C3F63">
        <w:rPr>
          <w:rFonts w:ascii="Open Sans" w:hAnsi="Open Sans" w:cs="Open Sans"/>
          <w:sz w:val="21"/>
          <w:szCs w:val="18"/>
        </w:rPr>
        <w:t>Consumption of food directly in home</w:t>
      </w:r>
    </w:p>
    <w:p w14:paraId="7CA11FE7" w14:textId="77777777" w:rsidR="00646CD3" w:rsidRPr="000C3F63" w:rsidRDefault="00646CD3" w:rsidP="00A76DB3">
      <w:pPr>
        <w:pStyle w:val="BodyText"/>
        <w:numPr>
          <w:ilvl w:val="0"/>
          <w:numId w:val="29"/>
        </w:numPr>
        <w:rPr>
          <w:rFonts w:ascii="Open Sans" w:hAnsi="Open Sans" w:cs="Open Sans"/>
          <w:sz w:val="21"/>
          <w:szCs w:val="18"/>
        </w:rPr>
      </w:pPr>
      <w:r w:rsidRPr="000C3F63">
        <w:rPr>
          <w:rFonts w:ascii="Open Sans" w:hAnsi="Open Sans" w:cs="Open Sans"/>
          <w:sz w:val="21"/>
          <w:szCs w:val="18"/>
        </w:rPr>
        <w:t>Consumption of food from vendors or cafés</w:t>
      </w:r>
    </w:p>
    <w:p w14:paraId="4C51EE88" w14:textId="77777777" w:rsidR="00646CD3" w:rsidRPr="000C3F63" w:rsidRDefault="00646CD3" w:rsidP="00A76DB3">
      <w:pPr>
        <w:pStyle w:val="BodyText"/>
        <w:numPr>
          <w:ilvl w:val="0"/>
          <w:numId w:val="29"/>
        </w:numPr>
        <w:rPr>
          <w:rFonts w:ascii="Open Sans" w:hAnsi="Open Sans" w:cs="Open Sans"/>
          <w:sz w:val="21"/>
          <w:szCs w:val="18"/>
        </w:rPr>
      </w:pPr>
      <w:r w:rsidRPr="000C3F63">
        <w:rPr>
          <w:rFonts w:ascii="Open Sans" w:hAnsi="Open Sans" w:cs="Open Sans"/>
          <w:sz w:val="21"/>
          <w:szCs w:val="18"/>
        </w:rPr>
        <w:t>Food contamination where contaminated water is used in food “washing”, mixing, making without proper cooking</w:t>
      </w:r>
    </w:p>
    <w:p w14:paraId="7E38BCEE" w14:textId="77777777" w:rsidR="00646CD3" w:rsidRPr="000C3F63" w:rsidRDefault="00646CD3" w:rsidP="00A76DB3">
      <w:pPr>
        <w:pStyle w:val="BodyText"/>
        <w:numPr>
          <w:ilvl w:val="0"/>
          <w:numId w:val="29"/>
        </w:numPr>
        <w:rPr>
          <w:rFonts w:ascii="Open Sans" w:hAnsi="Open Sans" w:cs="Open Sans"/>
          <w:sz w:val="21"/>
          <w:szCs w:val="18"/>
        </w:rPr>
      </w:pPr>
      <w:r w:rsidRPr="000C3F63">
        <w:rPr>
          <w:rFonts w:ascii="Open Sans" w:hAnsi="Open Sans" w:cs="Open Sans"/>
          <w:sz w:val="21"/>
          <w:szCs w:val="18"/>
        </w:rPr>
        <w:t xml:space="preserve">Contamination persists without proper cooking, </w:t>
      </w:r>
      <w:proofErr w:type="gramStart"/>
      <w:r w:rsidRPr="000C3F63">
        <w:rPr>
          <w:rFonts w:ascii="Open Sans" w:hAnsi="Open Sans" w:cs="Open Sans"/>
          <w:sz w:val="21"/>
          <w:szCs w:val="18"/>
        </w:rPr>
        <w:t>storage</w:t>
      </w:r>
      <w:proofErr w:type="gramEnd"/>
      <w:r w:rsidRPr="000C3F63">
        <w:rPr>
          <w:rFonts w:ascii="Open Sans" w:hAnsi="Open Sans" w:cs="Open Sans"/>
          <w:sz w:val="21"/>
          <w:szCs w:val="18"/>
        </w:rPr>
        <w:t xml:space="preserve"> and service</w:t>
      </w:r>
    </w:p>
    <w:p w14:paraId="61B4FB62" w14:textId="77777777" w:rsidR="00646CD3" w:rsidRPr="000C3F63" w:rsidRDefault="00646CD3" w:rsidP="00A76DB3">
      <w:pPr>
        <w:pStyle w:val="BodyText"/>
        <w:numPr>
          <w:ilvl w:val="0"/>
          <w:numId w:val="29"/>
        </w:numPr>
        <w:rPr>
          <w:rFonts w:ascii="Open Sans" w:hAnsi="Open Sans" w:cs="Open Sans"/>
          <w:sz w:val="21"/>
          <w:szCs w:val="18"/>
        </w:rPr>
      </w:pPr>
      <w:r w:rsidRPr="000C3F63">
        <w:rPr>
          <w:rFonts w:ascii="Open Sans" w:hAnsi="Open Sans" w:cs="Open Sans"/>
          <w:sz w:val="21"/>
          <w:szCs w:val="18"/>
        </w:rPr>
        <w:t>Risk is high in common sources like vendors where: contaminated water is used in food preparation; hand hygiene is poor</w:t>
      </w:r>
    </w:p>
    <w:p w14:paraId="771CC16E" w14:textId="77777777" w:rsidR="00646CD3" w:rsidRPr="000C3F63" w:rsidRDefault="00646CD3" w:rsidP="00A76DB3">
      <w:pPr>
        <w:pStyle w:val="BodyText"/>
        <w:numPr>
          <w:ilvl w:val="0"/>
          <w:numId w:val="29"/>
        </w:numPr>
        <w:rPr>
          <w:rFonts w:ascii="Open Sans" w:hAnsi="Open Sans" w:cs="Open Sans"/>
          <w:sz w:val="21"/>
          <w:szCs w:val="18"/>
        </w:rPr>
      </w:pPr>
      <w:r w:rsidRPr="000C3F63">
        <w:rPr>
          <w:rFonts w:ascii="Open Sans" w:hAnsi="Open Sans" w:cs="Open Sans"/>
          <w:sz w:val="21"/>
          <w:szCs w:val="18"/>
        </w:rPr>
        <w:t>With TIME, a little contamination becomes a lot</w:t>
      </w:r>
    </w:p>
    <w:p w14:paraId="2E7676D8" w14:textId="0F2F7708" w:rsidR="00AC5111" w:rsidRPr="000C3F63" w:rsidRDefault="00646CD3" w:rsidP="00646CD3">
      <w:pPr>
        <w:pStyle w:val="Heading3"/>
        <w:rPr>
          <w:rFonts w:ascii="Open Sans" w:hAnsi="Open Sans" w:cs="Open Sans"/>
          <w:sz w:val="21"/>
          <w:szCs w:val="18"/>
        </w:rPr>
      </w:pPr>
      <w:r w:rsidRPr="000C3F63">
        <w:rPr>
          <w:rFonts w:ascii="Open Sans" w:hAnsi="Open Sans" w:cs="Open Sans"/>
          <w:sz w:val="21"/>
          <w:szCs w:val="18"/>
        </w:rPr>
        <w:lastRenderedPageBreak/>
        <w:t>Vehicles for introducing cholera</w:t>
      </w:r>
    </w:p>
    <w:p w14:paraId="36AA3370" w14:textId="14362D1E" w:rsidR="00646CD3" w:rsidRPr="000C3F63" w:rsidRDefault="008C34F9" w:rsidP="00646CD3">
      <w:pPr>
        <w:pStyle w:val="BodyText"/>
        <w:rPr>
          <w:rFonts w:ascii="Open Sans" w:hAnsi="Open Sans" w:cs="Open Sans"/>
          <w:sz w:val="21"/>
          <w:szCs w:val="18"/>
        </w:rPr>
      </w:pPr>
      <w:r w:rsidRPr="000C3F63">
        <w:rPr>
          <w:rFonts w:ascii="Open Sans" w:hAnsi="Open Sans" w:cs="Open Sans"/>
          <w:noProof/>
          <w:sz w:val="21"/>
          <w:szCs w:val="18"/>
        </w:rPr>
        <mc:AlternateContent>
          <mc:Choice Requires="wps">
            <w:drawing>
              <wp:anchor distT="45720" distB="45720" distL="114300" distR="114300" simplePos="0" relativeHeight="251622912" behindDoc="0" locked="0" layoutInCell="1" allowOverlap="1" wp14:anchorId="6E2AA770" wp14:editId="4F0C7C85">
                <wp:simplePos x="0" y="0"/>
                <wp:positionH relativeFrom="column">
                  <wp:posOffset>2863850</wp:posOffset>
                </wp:positionH>
                <wp:positionV relativeFrom="paragraph">
                  <wp:posOffset>41910</wp:posOffset>
                </wp:positionV>
                <wp:extent cx="3122930" cy="1558290"/>
                <wp:effectExtent l="0" t="0" r="127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2930" cy="1558290"/>
                        </a:xfrm>
                        <a:prstGeom prst="rect">
                          <a:avLst/>
                        </a:prstGeom>
                        <a:solidFill>
                          <a:srgbClr val="FFFFFF"/>
                        </a:solidFill>
                        <a:ln w="9525">
                          <a:noFill/>
                          <a:miter lim="800000"/>
                          <a:headEnd/>
                          <a:tailEnd/>
                        </a:ln>
                      </wps:spPr>
                      <wps:txbx>
                        <w:txbxContent>
                          <w:p w14:paraId="53E7DCB0" w14:textId="2BBA07D7" w:rsidR="00D64633" w:rsidRPr="00EB2D59" w:rsidRDefault="00D64633" w:rsidP="00EB2D59">
                            <w:pPr>
                              <w:spacing w:line="360" w:lineRule="auto"/>
                            </w:pPr>
                            <w:r w:rsidRPr="00EB2D59">
                              <w:t>Food:</w:t>
                            </w:r>
                          </w:p>
                          <w:p w14:paraId="010A3E48" w14:textId="77777777" w:rsidR="00D64633" w:rsidRPr="00EB2D59" w:rsidRDefault="00D64633" w:rsidP="00A76DB3">
                            <w:pPr>
                              <w:pStyle w:val="ListParagraph"/>
                              <w:numPr>
                                <w:ilvl w:val="0"/>
                                <w:numId w:val="31"/>
                              </w:numPr>
                              <w:spacing w:line="360" w:lineRule="auto"/>
                            </w:pPr>
                            <w:r w:rsidRPr="00EB2D59">
                              <w:t>Hands</w:t>
                            </w:r>
                          </w:p>
                          <w:p w14:paraId="01040AAE" w14:textId="77777777" w:rsidR="00D64633" w:rsidRPr="00EB2D59" w:rsidRDefault="00D64633" w:rsidP="00A76DB3">
                            <w:pPr>
                              <w:pStyle w:val="ListParagraph"/>
                              <w:numPr>
                                <w:ilvl w:val="0"/>
                                <w:numId w:val="31"/>
                              </w:numPr>
                              <w:spacing w:line="360" w:lineRule="auto"/>
                            </w:pPr>
                            <w:r w:rsidRPr="00EB2D59">
                              <w:t>Utensils</w:t>
                            </w:r>
                          </w:p>
                          <w:p w14:paraId="131A635F" w14:textId="77777777" w:rsidR="00D64633" w:rsidRPr="00EB2D59" w:rsidRDefault="00D64633" w:rsidP="00A76DB3">
                            <w:pPr>
                              <w:pStyle w:val="ListParagraph"/>
                              <w:numPr>
                                <w:ilvl w:val="0"/>
                                <w:numId w:val="31"/>
                              </w:numPr>
                              <w:spacing w:line="360" w:lineRule="auto"/>
                            </w:pPr>
                            <w:r w:rsidRPr="00EB2D59">
                              <w:t xml:space="preserve">Plates </w:t>
                            </w:r>
                          </w:p>
                          <w:p w14:paraId="7662EE4A" w14:textId="77777777" w:rsidR="00D64633" w:rsidRPr="00EB2D59" w:rsidRDefault="00D64633" w:rsidP="00A76DB3">
                            <w:pPr>
                              <w:pStyle w:val="ListParagraph"/>
                              <w:numPr>
                                <w:ilvl w:val="0"/>
                                <w:numId w:val="31"/>
                              </w:numPr>
                              <w:spacing w:line="360" w:lineRule="auto"/>
                            </w:pPr>
                            <w:r w:rsidRPr="00EB2D59">
                              <w:t>Flies</w:t>
                            </w:r>
                          </w:p>
                          <w:p w14:paraId="3FE341B5" w14:textId="0136363B" w:rsidR="00D64633" w:rsidRDefault="00D64633" w:rsidP="00A76DB3">
                            <w:pPr>
                              <w:pStyle w:val="ListParagraph"/>
                              <w:numPr>
                                <w:ilvl w:val="0"/>
                                <w:numId w:val="31"/>
                              </w:numPr>
                              <w:spacing w:line="360" w:lineRule="auto"/>
                            </w:pPr>
                            <w:r w:rsidRPr="00EB2D59">
                              <w:t>Cross-contamination with other food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2AA770" id="Text Box 2" o:spid="_x0000_s1033" type="#_x0000_t202" style="position:absolute;margin-left:225.5pt;margin-top:3.3pt;width:245.9pt;height:122.7pt;z-index:251622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" stroked="f">
                <v:textbox>
                  <w:txbxContent>
                    <w:p w14:paraId="53E7DCB0" w14:textId="2BBA07D7" w:rsidR="00D64633" w:rsidRPr="00EB2D59" w:rsidRDefault="00D64633" w:rsidP="00EB2D59">
                      <w:pPr>
                        <w:spacing w:line="360" w:lineRule="auto"/>
                      </w:pPr>
                      <w:r w:rsidRPr="00EB2D59">
                        <w:t>Food:</w:t>
                      </w:r>
                    </w:p>
                    <w:p w14:paraId="010A3E48" w14:textId="77777777" w:rsidR="00D64633" w:rsidRPr="00EB2D59" w:rsidRDefault="00D64633" w:rsidP="00A76DB3">
                      <w:pPr>
                        <w:pStyle w:val="ListParagraph"/>
                        <w:numPr>
                          <w:ilvl w:val="0"/>
                          <w:numId w:val="31"/>
                        </w:numPr>
                        <w:spacing w:line="360" w:lineRule="auto"/>
                      </w:pPr>
                      <w:r w:rsidRPr="00EB2D59">
                        <w:t>Hands</w:t>
                      </w:r>
                    </w:p>
                    <w:p w14:paraId="01040AAE" w14:textId="77777777" w:rsidR="00D64633" w:rsidRPr="00EB2D59" w:rsidRDefault="00D64633" w:rsidP="00A76DB3">
                      <w:pPr>
                        <w:pStyle w:val="ListParagraph"/>
                        <w:numPr>
                          <w:ilvl w:val="0"/>
                          <w:numId w:val="31"/>
                        </w:numPr>
                        <w:spacing w:line="360" w:lineRule="auto"/>
                      </w:pPr>
                      <w:r w:rsidRPr="00EB2D59">
                        <w:t>Utensils</w:t>
                      </w:r>
                    </w:p>
                    <w:p w14:paraId="131A635F" w14:textId="77777777" w:rsidR="00D64633" w:rsidRPr="00EB2D59" w:rsidRDefault="00D64633" w:rsidP="00A76DB3">
                      <w:pPr>
                        <w:pStyle w:val="ListParagraph"/>
                        <w:numPr>
                          <w:ilvl w:val="0"/>
                          <w:numId w:val="31"/>
                        </w:numPr>
                        <w:spacing w:line="360" w:lineRule="auto"/>
                      </w:pPr>
                      <w:r w:rsidRPr="00EB2D59">
                        <w:t xml:space="preserve">Plates </w:t>
                      </w:r>
                    </w:p>
                    <w:p w14:paraId="7662EE4A" w14:textId="77777777" w:rsidR="00D64633" w:rsidRPr="00EB2D59" w:rsidRDefault="00D64633" w:rsidP="00A76DB3">
                      <w:pPr>
                        <w:pStyle w:val="ListParagraph"/>
                        <w:numPr>
                          <w:ilvl w:val="0"/>
                          <w:numId w:val="31"/>
                        </w:numPr>
                        <w:spacing w:line="360" w:lineRule="auto"/>
                      </w:pPr>
                      <w:r w:rsidRPr="00EB2D59">
                        <w:t>Flies</w:t>
                      </w:r>
                    </w:p>
                    <w:p w14:paraId="3FE341B5" w14:textId="0136363B" w:rsidR="00D64633" w:rsidRDefault="00D64633" w:rsidP="00A76DB3">
                      <w:pPr>
                        <w:pStyle w:val="ListParagraph"/>
                        <w:numPr>
                          <w:ilvl w:val="0"/>
                          <w:numId w:val="31"/>
                        </w:numPr>
                        <w:spacing w:line="360" w:lineRule="auto"/>
                      </w:pPr>
                      <w:r w:rsidRPr="00EB2D59">
                        <w:t>Cross-contamination with other food</w:t>
                      </w:r>
                    </w:p>
                  </w:txbxContent>
                </v:textbox>
                <w10:wrap type="square"/>
              </v:shape>
            </w:pict>
          </mc:Fallback>
        </mc:AlternateContent>
      </w:r>
      <w:r w:rsidR="00EB2D59" w:rsidRPr="000C3F63">
        <w:rPr>
          <w:rFonts w:ascii="Open Sans" w:hAnsi="Open Sans" w:cs="Open Sans"/>
          <w:noProof/>
          <w:sz w:val="21"/>
          <w:szCs w:val="18"/>
        </w:rPr>
        <w:drawing>
          <wp:anchor distT="0" distB="0" distL="114300" distR="114300" simplePos="0" relativeHeight="251623936" behindDoc="0" locked="0" layoutInCell="1" allowOverlap="1" wp14:anchorId="2C930933" wp14:editId="2D11DBF3">
            <wp:simplePos x="0" y="0"/>
            <wp:positionH relativeFrom="column">
              <wp:posOffset>5272405</wp:posOffset>
            </wp:positionH>
            <wp:positionV relativeFrom="paragraph">
              <wp:posOffset>39370</wp:posOffset>
            </wp:positionV>
            <wp:extent cx="260985" cy="407670"/>
            <wp:effectExtent l="0" t="0" r="5715" b="0"/>
            <wp:wrapSquare wrapText="bothSides"/>
            <wp:docPr id="1031" name="Picture 3" descr="A picture containing drawing&#10;&#10;Description automatically generated">
              <a:extLst xmlns:a="http://schemas.openxmlformats.org/drawingml/2006/main">
                <a:ext uri="{FF2B5EF4-FFF2-40B4-BE49-F238E27FC236}">
                  <a16:creationId xmlns:a16="http://schemas.microsoft.com/office/drawing/2014/main" id="{6F06BAFC-6951-4CD7-8693-45959351B4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drawing&#10;&#10;Description automatically generated">
                      <a:extLst>
                        <a:ext uri="{FF2B5EF4-FFF2-40B4-BE49-F238E27FC236}">
                          <a16:creationId xmlns:a16="http://schemas.microsoft.com/office/drawing/2014/main" id="{6F06BAFC-6951-4CD7-8693-45959351B435}"/>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0985" cy="407670"/>
                    </a:xfrm>
                    <a:prstGeom prst="rect">
                      <a:avLst/>
                    </a:prstGeom>
                    <a:noFill/>
                  </pic:spPr>
                </pic:pic>
              </a:graphicData>
            </a:graphic>
            <wp14:sizeRelH relativeFrom="page">
              <wp14:pctWidth>0</wp14:pctWidth>
            </wp14:sizeRelH>
            <wp14:sizeRelV relativeFrom="page">
              <wp14:pctHeight>0</wp14:pctHeight>
            </wp14:sizeRelV>
          </wp:anchor>
        </w:drawing>
      </w:r>
      <w:r w:rsidR="00EB2D59" w:rsidRPr="000C3F63">
        <w:rPr>
          <w:rFonts w:ascii="Open Sans" w:hAnsi="Open Sans" w:cs="Open Sans"/>
          <w:noProof/>
          <w:sz w:val="21"/>
          <w:szCs w:val="18"/>
        </w:rPr>
        <w:drawing>
          <wp:anchor distT="0" distB="0" distL="114300" distR="114300" simplePos="0" relativeHeight="251624960" behindDoc="0" locked="0" layoutInCell="1" allowOverlap="1" wp14:anchorId="42BF74EB" wp14:editId="212FC6C1">
            <wp:simplePos x="0" y="0"/>
            <wp:positionH relativeFrom="column">
              <wp:posOffset>2030680</wp:posOffset>
            </wp:positionH>
            <wp:positionV relativeFrom="paragraph">
              <wp:posOffset>46974</wp:posOffset>
            </wp:positionV>
            <wp:extent cx="356235" cy="306705"/>
            <wp:effectExtent l="0" t="0" r="5715" b="0"/>
            <wp:wrapSquare wrapText="bothSides"/>
            <wp:docPr id="1032" name="Picture 2" descr="Shape&#10;&#10;Description automatically generated">
              <a:extLst xmlns:a="http://schemas.openxmlformats.org/drawingml/2006/main">
                <a:ext uri="{FF2B5EF4-FFF2-40B4-BE49-F238E27FC236}">
                  <a16:creationId xmlns:a16="http://schemas.microsoft.com/office/drawing/2014/main" id="{13D1EFD4-3333-49D7-9ABC-82EBB668BB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Shape&#10;&#10;Description automatically generated">
                      <a:extLst>
                        <a:ext uri="{FF2B5EF4-FFF2-40B4-BE49-F238E27FC236}">
                          <a16:creationId xmlns:a16="http://schemas.microsoft.com/office/drawing/2014/main" id="{13D1EFD4-3333-49D7-9ABC-82EBB668BB80}"/>
                        </a:ext>
                      </a:extLst>
                    </pic:cNvPr>
                    <pic:cNvPicPr>
                      <a:picLocks noChangeAspect="1" noChangeArrowheads="1"/>
                    </pic:cNvPicPr>
                  </pic:nvPicPr>
                  <pic:blipFill rotWithShape="1">
                    <a:blip r:embed="rId23">
                      <a:extLst>
                        <a:ext uri="{28A0092B-C50C-407E-A947-70E740481C1C}">
                          <a14:useLocalDpi xmlns:a14="http://schemas.microsoft.com/office/drawing/2010/main" val="0"/>
                        </a:ext>
                      </a:extLst>
                    </a:blip>
                    <a:srcRect l="-7324" t="7325" b="-1"/>
                    <a:stretch/>
                  </pic:blipFill>
                  <pic:spPr bwMode="auto">
                    <a:xfrm>
                      <a:off x="0" y="0"/>
                      <a:ext cx="356235" cy="3067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46CD3" w:rsidRPr="000C3F63">
        <w:rPr>
          <w:rFonts w:ascii="Open Sans" w:hAnsi="Open Sans" w:cs="Open Sans"/>
          <w:sz w:val="21"/>
          <w:szCs w:val="18"/>
        </w:rPr>
        <w:t>Water:</w:t>
      </w:r>
      <w:r w:rsidR="00EB2D59" w:rsidRPr="000C3F63">
        <w:rPr>
          <w:rFonts w:ascii="Open Sans" w:hAnsi="Open Sans" w:cs="Open Sans"/>
          <w:sz w:val="21"/>
          <w:szCs w:val="18"/>
        </w:rPr>
        <w:t xml:space="preserve"> </w:t>
      </w:r>
    </w:p>
    <w:p w14:paraId="3A84263B" w14:textId="5A6E0C26" w:rsidR="00646CD3" w:rsidRPr="000C3F63" w:rsidRDefault="00646CD3" w:rsidP="00A76DB3">
      <w:pPr>
        <w:pStyle w:val="BodyText"/>
        <w:numPr>
          <w:ilvl w:val="0"/>
          <w:numId w:val="30"/>
        </w:numPr>
        <w:rPr>
          <w:rFonts w:ascii="Open Sans" w:hAnsi="Open Sans" w:cs="Open Sans"/>
          <w:sz w:val="21"/>
          <w:szCs w:val="18"/>
        </w:rPr>
      </w:pPr>
      <w:r w:rsidRPr="000C3F63">
        <w:rPr>
          <w:rFonts w:ascii="Open Sans" w:hAnsi="Open Sans" w:cs="Open Sans"/>
          <w:sz w:val="21"/>
          <w:szCs w:val="18"/>
        </w:rPr>
        <w:t>Hands</w:t>
      </w:r>
    </w:p>
    <w:p w14:paraId="7ABB7767" w14:textId="77777777" w:rsidR="00646CD3" w:rsidRPr="000C3F63" w:rsidRDefault="00646CD3" w:rsidP="00A76DB3">
      <w:pPr>
        <w:pStyle w:val="BodyText"/>
        <w:numPr>
          <w:ilvl w:val="0"/>
          <w:numId w:val="30"/>
        </w:numPr>
        <w:rPr>
          <w:rFonts w:ascii="Open Sans" w:hAnsi="Open Sans" w:cs="Open Sans"/>
          <w:sz w:val="21"/>
          <w:szCs w:val="18"/>
        </w:rPr>
      </w:pPr>
      <w:r w:rsidRPr="000C3F63">
        <w:rPr>
          <w:rFonts w:ascii="Open Sans" w:hAnsi="Open Sans" w:cs="Open Sans"/>
          <w:sz w:val="21"/>
          <w:szCs w:val="18"/>
        </w:rPr>
        <w:t>Latrines and open defecation</w:t>
      </w:r>
    </w:p>
    <w:p w14:paraId="04E09FAF" w14:textId="1BFD2D28" w:rsidR="00646CD3" w:rsidRPr="000C3F63" w:rsidRDefault="00646CD3" w:rsidP="00A76DB3">
      <w:pPr>
        <w:pStyle w:val="BodyText"/>
        <w:numPr>
          <w:ilvl w:val="0"/>
          <w:numId w:val="30"/>
        </w:numPr>
        <w:rPr>
          <w:rFonts w:ascii="Open Sans" w:hAnsi="Open Sans" w:cs="Open Sans"/>
          <w:sz w:val="21"/>
          <w:szCs w:val="18"/>
        </w:rPr>
      </w:pPr>
      <w:r w:rsidRPr="000C3F63">
        <w:rPr>
          <w:rFonts w:ascii="Open Sans" w:hAnsi="Open Sans" w:cs="Open Sans"/>
          <w:sz w:val="21"/>
          <w:szCs w:val="18"/>
        </w:rPr>
        <w:t>Containers</w:t>
      </w:r>
    </w:p>
    <w:p w14:paraId="385ABA64" w14:textId="77777777" w:rsidR="00646CD3" w:rsidRPr="000C3F63" w:rsidRDefault="00646CD3" w:rsidP="00A76DB3">
      <w:pPr>
        <w:pStyle w:val="BodyText"/>
        <w:numPr>
          <w:ilvl w:val="0"/>
          <w:numId w:val="30"/>
        </w:numPr>
        <w:rPr>
          <w:rFonts w:ascii="Open Sans" w:hAnsi="Open Sans" w:cs="Open Sans"/>
          <w:sz w:val="21"/>
          <w:szCs w:val="18"/>
        </w:rPr>
      </w:pPr>
      <w:r w:rsidRPr="000C3F63">
        <w:rPr>
          <w:rFonts w:ascii="Open Sans" w:hAnsi="Open Sans" w:cs="Open Sans"/>
          <w:sz w:val="21"/>
          <w:szCs w:val="18"/>
        </w:rPr>
        <w:t>Scoops</w:t>
      </w:r>
    </w:p>
    <w:p w14:paraId="0BAD628D" w14:textId="5847676C" w:rsidR="00646CD3" w:rsidRPr="000C3F63" w:rsidRDefault="00646CD3" w:rsidP="00A76DB3">
      <w:pPr>
        <w:pStyle w:val="BodyText"/>
        <w:numPr>
          <w:ilvl w:val="0"/>
          <w:numId w:val="30"/>
        </w:numPr>
        <w:rPr>
          <w:rFonts w:ascii="Open Sans" w:hAnsi="Open Sans" w:cs="Open Sans"/>
          <w:sz w:val="21"/>
          <w:szCs w:val="18"/>
        </w:rPr>
      </w:pPr>
      <w:r w:rsidRPr="000C3F63">
        <w:rPr>
          <w:rFonts w:ascii="Open Sans" w:hAnsi="Open Sans" w:cs="Open Sans"/>
          <w:sz w:val="21"/>
          <w:szCs w:val="18"/>
        </w:rPr>
        <w:t>Adding contaminated water</w:t>
      </w:r>
    </w:p>
    <w:p w14:paraId="1FAE01F2" w14:textId="2F9D41BA" w:rsidR="008C34F9" w:rsidRPr="000C3F63" w:rsidRDefault="008C34F9" w:rsidP="008C34F9">
      <w:pPr>
        <w:pStyle w:val="BodyText"/>
        <w:rPr>
          <w:rFonts w:ascii="Open Sans" w:hAnsi="Open Sans" w:cs="Open Sans"/>
          <w:sz w:val="21"/>
          <w:szCs w:val="18"/>
        </w:rPr>
      </w:pPr>
      <w:r w:rsidRPr="000C3F63">
        <w:rPr>
          <w:rFonts w:ascii="Open Sans" w:hAnsi="Open Sans" w:cs="Open Sans"/>
          <w:sz w:val="21"/>
          <w:szCs w:val="18"/>
        </w:rPr>
        <w:t xml:space="preserve">These risks should form the basis of investigations (this is not a sanitary </w:t>
      </w:r>
      <w:proofErr w:type="gramStart"/>
      <w:r w:rsidRPr="000C3F63">
        <w:rPr>
          <w:rFonts w:ascii="Open Sans" w:hAnsi="Open Sans" w:cs="Open Sans"/>
          <w:sz w:val="21"/>
          <w:szCs w:val="18"/>
        </w:rPr>
        <w:t>survey</w:t>
      </w:r>
      <w:proofErr w:type="gramEnd"/>
      <w:r w:rsidRPr="000C3F63">
        <w:rPr>
          <w:rFonts w:ascii="Open Sans" w:hAnsi="Open Sans" w:cs="Open Sans"/>
          <w:sz w:val="21"/>
          <w:szCs w:val="18"/>
        </w:rPr>
        <w:t xml:space="preserve"> but they form a part).</w:t>
      </w:r>
    </w:p>
    <w:p w14:paraId="3EEF54E9" w14:textId="77903E29" w:rsidR="00B27226" w:rsidRPr="000C3F63" w:rsidRDefault="00B27226" w:rsidP="008C34F9">
      <w:pPr>
        <w:pStyle w:val="BodyText"/>
        <w:rPr>
          <w:rFonts w:ascii="Open Sans" w:hAnsi="Open Sans" w:cs="Open Sans"/>
          <w:sz w:val="21"/>
          <w:szCs w:val="18"/>
        </w:rPr>
      </w:pPr>
    </w:p>
    <w:p w14:paraId="77129953" w14:textId="73AD9045" w:rsidR="00646CD3" w:rsidRPr="000C3F63" w:rsidRDefault="00B27226" w:rsidP="00B27226">
      <w:pPr>
        <w:pStyle w:val="Heading3"/>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27008" behindDoc="0" locked="0" layoutInCell="1" allowOverlap="1" wp14:anchorId="7AC61FCA" wp14:editId="40E8ACE9">
            <wp:simplePos x="0" y="0"/>
            <wp:positionH relativeFrom="column">
              <wp:posOffset>5271770</wp:posOffset>
            </wp:positionH>
            <wp:positionV relativeFrom="paragraph">
              <wp:posOffset>113104</wp:posOffset>
            </wp:positionV>
            <wp:extent cx="260985" cy="407670"/>
            <wp:effectExtent l="0" t="0" r="5715" b="0"/>
            <wp:wrapSquare wrapText="bothSides"/>
            <wp:docPr id="1034" name="Picture 3" descr="A picture containing drawing&#10;&#10;Description automatically generated">
              <a:extLst xmlns:a="http://schemas.openxmlformats.org/drawingml/2006/main">
                <a:ext uri="{FF2B5EF4-FFF2-40B4-BE49-F238E27FC236}">
                  <a16:creationId xmlns:a16="http://schemas.microsoft.com/office/drawing/2014/main" id="{6F06BAFC-6951-4CD7-8693-45959351B4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drawing&#10;&#10;Description automatically generated">
                      <a:extLst>
                        <a:ext uri="{FF2B5EF4-FFF2-40B4-BE49-F238E27FC236}">
                          <a16:creationId xmlns:a16="http://schemas.microsoft.com/office/drawing/2014/main" id="{6F06BAFC-6951-4CD7-8693-45959351B435}"/>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0985" cy="407670"/>
                    </a:xfrm>
                    <a:prstGeom prst="rect">
                      <a:avLst/>
                    </a:prstGeom>
                    <a:noFill/>
                  </pic:spPr>
                </pic:pic>
              </a:graphicData>
            </a:graphic>
            <wp14:sizeRelH relativeFrom="page">
              <wp14:pctWidth>0</wp14:pctWidth>
            </wp14:sizeRelH>
            <wp14:sizeRelV relativeFrom="page">
              <wp14:pctHeight>0</wp14:pctHeight>
            </wp14:sizeRelV>
          </wp:anchor>
        </w:drawing>
      </w:r>
      <w:r w:rsidRPr="000C3F63">
        <w:rPr>
          <w:rFonts w:ascii="Open Sans" w:hAnsi="Open Sans" w:cs="Open Sans"/>
          <w:noProof/>
          <w:sz w:val="21"/>
          <w:szCs w:val="18"/>
        </w:rPr>
        <w:drawing>
          <wp:anchor distT="0" distB="0" distL="114300" distR="114300" simplePos="0" relativeHeight="251625984" behindDoc="0" locked="0" layoutInCell="1" allowOverlap="1" wp14:anchorId="3E274EAC" wp14:editId="393E3578">
            <wp:simplePos x="0" y="0"/>
            <wp:positionH relativeFrom="column">
              <wp:posOffset>4797244</wp:posOffset>
            </wp:positionH>
            <wp:positionV relativeFrom="paragraph">
              <wp:posOffset>112906</wp:posOffset>
            </wp:positionV>
            <wp:extent cx="356235" cy="306705"/>
            <wp:effectExtent l="0" t="0" r="5715" b="0"/>
            <wp:wrapSquare wrapText="bothSides"/>
            <wp:docPr id="1033" name="Picture 2" descr="Shape&#10;&#10;Description automatically generated">
              <a:extLst xmlns:a="http://schemas.openxmlformats.org/drawingml/2006/main">
                <a:ext uri="{FF2B5EF4-FFF2-40B4-BE49-F238E27FC236}">
                  <a16:creationId xmlns:a16="http://schemas.microsoft.com/office/drawing/2014/main" id="{13D1EFD4-3333-49D7-9ABC-82EBB668BB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Shape&#10;&#10;Description automatically generated">
                      <a:extLst>
                        <a:ext uri="{FF2B5EF4-FFF2-40B4-BE49-F238E27FC236}">
                          <a16:creationId xmlns:a16="http://schemas.microsoft.com/office/drawing/2014/main" id="{13D1EFD4-3333-49D7-9ABC-82EBB668BB80}"/>
                        </a:ext>
                      </a:extLst>
                    </pic:cNvPr>
                    <pic:cNvPicPr>
                      <a:picLocks noChangeAspect="1" noChangeArrowheads="1"/>
                    </pic:cNvPicPr>
                  </pic:nvPicPr>
                  <pic:blipFill rotWithShape="1">
                    <a:blip r:embed="rId23">
                      <a:extLst>
                        <a:ext uri="{28A0092B-C50C-407E-A947-70E740481C1C}">
                          <a14:useLocalDpi xmlns:a14="http://schemas.microsoft.com/office/drawing/2010/main" val="0"/>
                        </a:ext>
                      </a:extLst>
                    </a:blip>
                    <a:srcRect l="-7324" t="7325" b="-1"/>
                    <a:stretch/>
                  </pic:blipFill>
                  <pic:spPr bwMode="auto">
                    <a:xfrm>
                      <a:off x="0" y="0"/>
                      <a:ext cx="356235" cy="3067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C3F63">
        <w:rPr>
          <w:rFonts w:ascii="Open Sans" w:hAnsi="Open Sans" w:cs="Open Sans"/>
          <w:sz w:val="21"/>
          <w:szCs w:val="18"/>
        </w:rPr>
        <w:t>Investigating cholera risk</w:t>
      </w:r>
    </w:p>
    <w:p w14:paraId="61808C72" w14:textId="77777777" w:rsidR="00C01BB7" w:rsidRPr="000C3F63" w:rsidRDefault="00C01BB7" w:rsidP="00C01BB7">
      <w:pPr>
        <w:pStyle w:val="BodyText"/>
        <w:rPr>
          <w:rFonts w:ascii="Open Sans" w:hAnsi="Open Sans" w:cs="Open Sans"/>
          <w:sz w:val="21"/>
          <w:szCs w:val="18"/>
        </w:rPr>
      </w:pPr>
      <w:r w:rsidRPr="000C3F63">
        <w:rPr>
          <w:rFonts w:ascii="Open Sans" w:hAnsi="Open Sans" w:cs="Open Sans"/>
          <w:sz w:val="21"/>
          <w:szCs w:val="18"/>
        </w:rPr>
        <w:t>Principles</w:t>
      </w:r>
    </w:p>
    <w:p w14:paraId="1B98E122" w14:textId="77777777" w:rsidR="00C01BB7" w:rsidRPr="000C3F63" w:rsidRDefault="00C01BB7" w:rsidP="00A76DB3">
      <w:pPr>
        <w:pStyle w:val="BodyText"/>
        <w:numPr>
          <w:ilvl w:val="0"/>
          <w:numId w:val="32"/>
        </w:numPr>
        <w:rPr>
          <w:rFonts w:ascii="Open Sans" w:hAnsi="Open Sans" w:cs="Open Sans"/>
          <w:sz w:val="21"/>
          <w:szCs w:val="18"/>
        </w:rPr>
      </w:pPr>
      <w:r w:rsidRPr="000C3F63">
        <w:rPr>
          <w:rFonts w:ascii="Open Sans" w:hAnsi="Open Sans" w:cs="Open Sans"/>
          <w:sz w:val="21"/>
          <w:szCs w:val="18"/>
        </w:rPr>
        <w:t>You will not be able to identify all sources or all potential sources as you do not have sophisticated methods of detection</w:t>
      </w:r>
    </w:p>
    <w:p w14:paraId="5301A885" w14:textId="77777777" w:rsidR="00C01BB7" w:rsidRPr="000C3F63" w:rsidRDefault="00C01BB7" w:rsidP="00A76DB3">
      <w:pPr>
        <w:pStyle w:val="BodyText"/>
        <w:numPr>
          <w:ilvl w:val="0"/>
          <w:numId w:val="32"/>
        </w:numPr>
        <w:rPr>
          <w:rFonts w:ascii="Open Sans" w:hAnsi="Open Sans" w:cs="Open Sans"/>
          <w:sz w:val="21"/>
          <w:szCs w:val="18"/>
        </w:rPr>
      </w:pPr>
      <w:r w:rsidRPr="000C3F63">
        <w:rPr>
          <w:rFonts w:ascii="Open Sans" w:hAnsi="Open Sans" w:cs="Open Sans"/>
          <w:sz w:val="21"/>
          <w:szCs w:val="18"/>
        </w:rPr>
        <w:t>Most of your methods will be observational – your skills in observing behaviour are your best tool</w:t>
      </w:r>
    </w:p>
    <w:p w14:paraId="01AAE7FD" w14:textId="77777777" w:rsidR="00C01BB7" w:rsidRPr="000C3F63" w:rsidRDefault="00C01BB7" w:rsidP="00A76DB3">
      <w:pPr>
        <w:pStyle w:val="BodyText"/>
        <w:numPr>
          <w:ilvl w:val="0"/>
          <w:numId w:val="32"/>
        </w:numPr>
        <w:rPr>
          <w:rFonts w:ascii="Open Sans" w:hAnsi="Open Sans" w:cs="Open Sans"/>
          <w:sz w:val="21"/>
          <w:szCs w:val="18"/>
        </w:rPr>
      </w:pPr>
      <w:r w:rsidRPr="000C3F63">
        <w:rPr>
          <w:rFonts w:ascii="Open Sans" w:hAnsi="Open Sans" w:cs="Open Sans"/>
          <w:sz w:val="21"/>
          <w:szCs w:val="18"/>
        </w:rPr>
        <w:t>You will have some basic testing for contamination of water</w:t>
      </w:r>
    </w:p>
    <w:p w14:paraId="14927715" w14:textId="77777777" w:rsidR="00C01BB7" w:rsidRPr="000C3F63" w:rsidRDefault="00C01BB7" w:rsidP="00A76DB3">
      <w:pPr>
        <w:pStyle w:val="BodyText"/>
        <w:numPr>
          <w:ilvl w:val="0"/>
          <w:numId w:val="32"/>
        </w:numPr>
        <w:rPr>
          <w:rFonts w:ascii="Open Sans" w:hAnsi="Open Sans" w:cs="Open Sans"/>
          <w:sz w:val="21"/>
          <w:szCs w:val="18"/>
        </w:rPr>
      </w:pPr>
      <w:r w:rsidRPr="000C3F63">
        <w:rPr>
          <w:rFonts w:ascii="Open Sans" w:hAnsi="Open Sans" w:cs="Open Sans"/>
          <w:sz w:val="21"/>
          <w:szCs w:val="18"/>
        </w:rPr>
        <w:t>You must intervene even if there is no cholera (clean water may be contaminated as the epidemic spreads) – residual chlorine is the best weapon against cholera</w:t>
      </w:r>
    </w:p>
    <w:p w14:paraId="7EDA7D3F" w14:textId="77777777" w:rsidR="00C01BB7" w:rsidRPr="000C3F63" w:rsidRDefault="00C01BB7" w:rsidP="00C01BB7">
      <w:pPr>
        <w:pStyle w:val="BodyText"/>
        <w:rPr>
          <w:rFonts w:ascii="Open Sans" w:hAnsi="Open Sans" w:cs="Open Sans"/>
          <w:sz w:val="21"/>
          <w:szCs w:val="18"/>
        </w:rPr>
      </w:pPr>
      <w:r w:rsidRPr="000C3F63">
        <w:rPr>
          <w:rFonts w:ascii="Open Sans" w:hAnsi="Open Sans" w:cs="Open Sans"/>
          <w:sz w:val="21"/>
          <w:szCs w:val="18"/>
        </w:rPr>
        <w:t>What to do, in practice</w:t>
      </w:r>
    </w:p>
    <w:p w14:paraId="1F03D898" w14:textId="77777777" w:rsidR="00C01BB7" w:rsidRPr="000C3F63" w:rsidRDefault="00C01BB7" w:rsidP="00A76DB3">
      <w:pPr>
        <w:pStyle w:val="BodyText"/>
        <w:numPr>
          <w:ilvl w:val="0"/>
          <w:numId w:val="33"/>
        </w:numPr>
        <w:rPr>
          <w:rFonts w:ascii="Open Sans" w:hAnsi="Open Sans" w:cs="Open Sans"/>
          <w:sz w:val="21"/>
          <w:szCs w:val="18"/>
        </w:rPr>
      </w:pPr>
      <w:r w:rsidRPr="000C3F63">
        <w:rPr>
          <w:rFonts w:ascii="Open Sans" w:hAnsi="Open Sans" w:cs="Open Sans"/>
          <w:sz w:val="21"/>
          <w:szCs w:val="18"/>
        </w:rPr>
        <w:t xml:space="preserve">Rapid sanitary survey to identify potential public water contamination </w:t>
      </w:r>
    </w:p>
    <w:p w14:paraId="7198F8B0" w14:textId="77777777" w:rsidR="00C01BB7" w:rsidRPr="000C3F63" w:rsidRDefault="00C01BB7" w:rsidP="00A76DB3">
      <w:pPr>
        <w:pStyle w:val="BodyText"/>
        <w:numPr>
          <w:ilvl w:val="0"/>
          <w:numId w:val="33"/>
        </w:numPr>
        <w:rPr>
          <w:rFonts w:ascii="Open Sans" w:hAnsi="Open Sans" w:cs="Open Sans"/>
          <w:sz w:val="21"/>
          <w:szCs w:val="18"/>
        </w:rPr>
      </w:pPr>
      <w:r w:rsidRPr="000C3F63">
        <w:rPr>
          <w:rFonts w:ascii="Open Sans" w:hAnsi="Open Sans" w:cs="Open Sans"/>
          <w:sz w:val="21"/>
          <w:szCs w:val="18"/>
        </w:rPr>
        <w:t>Water collection / storage practices (home and business)</w:t>
      </w:r>
    </w:p>
    <w:p w14:paraId="14895DFE" w14:textId="77777777" w:rsidR="00C01BB7" w:rsidRPr="000C3F63" w:rsidRDefault="00C01BB7" w:rsidP="00A76DB3">
      <w:pPr>
        <w:pStyle w:val="BodyText"/>
        <w:numPr>
          <w:ilvl w:val="0"/>
          <w:numId w:val="33"/>
        </w:numPr>
        <w:rPr>
          <w:rFonts w:ascii="Open Sans" w:hAnsi="Open Sans" w:cs="Open Sans"/>
          <w:sz w:val="21"/>
          <w:szCs w:val="18"/>
        </w:rPr>
      </w:pPr>
      <w:r w:rsidRPr="000C3F63">
        <w:rPr>
          <w:rFonts w:ascii="Open Sans" w:hAnsi="Open Sans" w:cs="Open Sans"/>
          <w:sz w:val="21"/>
          <w:szCs w:val="18"/>
        </w:rPr>
        <w:t>Water treatment practices (home and business)</w:t>
      </w:r>
    </w:p>
    <w:p w14:paraId="74E79C08" w14:textId="77777777" w:rsidR="00C01BB7" w:rsidRPr="000C3F63" w:rsidRDefault="00C01BB7" w:rsidP="00A76DB3">
      <w:pPr>
        <w:pStyle w:val="BodyText"/>
        <w:numPr>
          <w:ilvl w:val="0"/>
          <w:numId w:val="33"/>
        </w:numPr>
        <w:rPr>
          <w:rFonts w:ascii="Open Sans" w:hAnsi="Open Sans" w:cs="Open Sans"/>
          <w:sz w:val="21"/>
          <w:szCs w:val="18"/>
        </w:rPr>
      </w:pPr>
      <w:r w:rsidRPr="000C3F63">
        <w:rPr>
          <w:rFonts w:ascii="Open Sans" w:hAnsi="Open Sans" w:cs="Open Sans"/>
          <w:sz w:val="21"/>
          <w:szCs w:val="18"/>
        </w:rPr>
        <w:t>Use of water in manufacture (</w:t>
      </w:r>
      <w:proofErr w:type="gramStart"/>
      <w:r w:rsidRPr="000C3F63">
        <w:rPr>
          <w:rFonts w:ascii="Open Sans" w:hAnsi="Open Sans" w:cs="Open Sans"/>
          <w:sz w:val="21"/>
          <w:szCs w:val="18"/>
        </w:rPr>
        <w:t>e.g.</w:t>
      </w:r>
      <w:proofErr w:type="gramEnd"/>
      <w:r w:rsidRPr="000C3F63">
        <w:rPr>
          <w:rFonts w:ascii="Open Sans" w:hAnsi="Open Sans" w:cs="Open Sans"/>
          <w:sz w:val="21"/>
          <w:szCs w:val="18"/>
        </w:rPr>
        <w:t xml:space="preserve"> ice, ice cream)</w:t>
      </w:r>
    </w:p>
    <w:p w14:paraId="7459D909" w14:textId="77777777" w:rsidR="00C01BB7" w:rsidRPr="000C3F63" w:rsidRDefault="00C01BB7" w:rsidP="00A76DB3">
      <w:pPr>
        <w:pStyle w:val="BodyText"/>
        <w:numPr>
          <w:ilvl w:val="0"/>
          <w:numId w:val="33"/>
        </w:numPr>
        <w:rPr>
          <w:rFonts w:ascii="Open Sans" w:hAnsi="Open Sans" w:cs="Open Sans"/>
          <w:sz w:val="21"/>
          <w:szCs w:val="18"/>
        </w:rPr>
      </w:pPr>
      <w:r w:rsidRPr="000C3F63">
        <w:rPr>
          <w:rFonts w:ascii="Open Sans" w:hAnsi="Open Sans" w:cs="Open Sans"/>
          <w:sz w:val="21"/>
          <w:szCs w:val="18"/>
        </w:rPr>
        <w:t>Irrigation of crops</w:t>
      </w:r>
    </w:p>
    <w:p w14:paraId="35E83178" w14:textId="77777777" w:rsidR="00C01BB7" w:rsidRPr="000C3F63" w:rsidRDefault="00C01BB7" w:rsidP="00C01BB7">
      <w:pPr>
        <w:pStyle w:val="BodyText"/>
        <w:rPr>
          <w:rFonts w:ascii="Open Sans" w:hAnsi="Open Sans" w:cs="Open Sans"/>
          <w:sz w:val="21"/>
          <w:szCs w:val="18"/>
        </w:rPr>
      </w:pPr>
      <w:r w:rsidRPr="000C3F63">
        <w:rPr>
          <w:rFonts w:ascii="Open Sans" w:hAnsi="Open Sans" w:cs="Open Sans"/>
          <w:sz w:val="21"/>
          <w:szCs w:val="18"/>
        </w:rPr>
        <w:t>Then</w:t>
      </w:r>
    </w:p>
    <w:p w14:paraId="27BEA488" w14:textId="77777777" w:rsidR="00C01BB7" w:rsidRPr="000C3F63" w:rsidRDefault="00C01BB7" w:rsidP="00A76DB3">
      <w:pPr>
        <w:pStyle w:val="BodyText"/>
        <w:numPr>
          <w:ilvl w:val="0"/>
          <w:numId w:val="34"/>
        </w:numPr>
        <w:rPr>
          <w:rFonts w:ascii="Open Sans" w:hAnsi="Open Sans" w:cs="Open Sans"/>
          <w:sz w:val="21"/>
          <w:szCs w:val="18"/>
        </w:rPr>
      </w:pPr>
      <w:r w:rsidRPr="000C3F63">
        <w:rPr>
          <w:rFonts w:ascii="Open Sans" w:hAnsi="Open Sans" w:cs="Open Sans"/>
          <w:sz w:val="21"/>
          <w:szCs w:val="18"/>
        </w:rPr>
        <w:t>Coordination of information</w:t>
      </w:r>
    </w:p>
    <w:p w14:paraId="57BACA60" w14:textId="77777777" w:rsidR="00C01BB7" w:rsidRPr="000C3F63" w:rsidRDefault="00C01BB7" w:rsidP="00A76DB3">
      <w:pPr>
        <w:pStyle w:val="BodyText"/>
        <w:numPr>
          <w:ilvl w:val="0"/>
          <w:numId w:val="34"/>
        </w:numPr>
        <w:rPr>
          <w:rFonts w:ascii="Open Sans" w:hAnsi="Open Sans" w:cs="Open Sans"/>
          <w:sz w:val="21"/>
          <w:szCs w:val="18"/>
        </w:rPr>
      </w:pPr>
      <w:r w:rsidRPr="000C3F63">
        <w:rPr>
          <w:rFonts w:ascii="Open Sans" w:hAnsi="Open Sans" w:cs="Open Sans"/>
          <w:sz w:val="21"/>
          <w:szCs w:val="18"/>
        </w:rPr>
        <w:t>Analysing data – looking for commonalities</w:t>
      </w:r>
    </w:p>
    <w:p w14:paraId="77846D29" w14:textId="3A00BF77" w:rsidR="00646CD3" w:rsidRPr="000C3F63" w:rsidRDefault="00646CD3" w:rsidP="00AC5111">
      <w:pPr>
        <w:pStyle w:val="BodyText"/>
        <w:rPr>
          <w:rFonts w:ascii="Open Sans" w:hAnsi="Open Sans" w:cs="Open Sans"/>
          <w:sz w:val="21"/>
          <w:szCs w:val="18"/>
        </w:rPr>
      </w:pPr>
    </w:p>
    <w:p w14:paraId="2AC5C892" w14:textId="588022B4" w:rsidR="00AC5111" w:rsidRPr="007234EC" w:rsidRDefault="00651442" w:rsidP="00C01BB7">
      <w:pPr>
        <w:pStyle w:val="Heading2"/>
        <w:rPr>
          <w:rFonts w:ascii="Montserrat SemiBold" w:hAnsi="Montserrat SemiBold" w:cs="Open Sans"/>
          <w:b/>
          <w:bCs/>
          <w:sz w:val="24"/>
          <w:szCs w:val="18"/>
        </w:rPr>
      </w:pPr>
      <w:bookmarkStart w:id="19" w:name="_Toc71544730"/>
      <w:r w:rsidRPr="007234EC">
        <w:rPr>
          <w:rFonts w:ascii="Montserrat SemiBold" w:hAnsi="Montserrat SemiBold" w:cs="Open Sans"/>
          <w:b/>
          <w:bCs/>
          <w:noProof/>
          <w:sz w:val="24"/>
          <w:szCs w:val="18"/>
        </w:rPr>
        <w:drawing>
          <wp:anchor distT="0" distB="0" distL="114300" distR="114300" simplePos="0" relativeHeight="251629056" behindDoc="0" locked="0" layoutInCell="1" allowOverlap="1" wp14:anchorId="510752C2" wp14:editId="229619BB">
            <wp:simplePos x="0" y="0"/>
            <wp:positionH relativeFrom="column">
              <wp:posOffset>4537397</wp:posOffset>
            </wp:positionH>
            <wp:positionV relativeFrom="paragraph">
              <wp:posOffset>116955</wp:posOffset>
            </wp:positionV>
            <wp:extent cx="475013" cy="423858"/>
            <wp:effectExtent l="0" t="0" r="1270" b="0"/>
            <wp:wrapSquare wrapText="bothSides"/>
            <wp:docPr id="1036" name="Picture 2">
              <a:extLst xmlns:a="http://schemas.openxmlformats.org/drawingml/2006/main">
                <a:ext uri="{FF2B5EF4-FFF2-40B4-BE49-F238E27FC236}">
                  <a16:creationId xmlns:a16="http://schemas.microsoft.com/office/drawing/2014/main" id="{546FF5BB-1D24-44E0-B861-F576516894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a16="http://schemas.microsoft.com/office/drawing/2014/main" id="{546FF5BB-1D24-44E0-B861-F5765168942A}"/>
                        </a:ext>
                      </a:extLs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5013" cy="423858"/>
                    </a:xfrm>
                    <a:prstGeom prst="rect">
                      <a:avLst/>
                    </a:prstGeom>
                    <a:noFill/>
                  </pic:spPr>
                </pic:pic>
              </a:graphicData>
            </a:graphic>
            <wp14:sizeRelH relativeFrom="margin">
              <wp14:pctWidth>0</wp14:pctWidth>
            </wp14:sizeRelH>
            <wp14:sizeRelV relativeFrom="margin">
              <wp14:pctHeight>0</wp14:pctHeight>
            </wp14:sizeRelV>
          </wp:anchor>
        </w:drawing>
      </w:r>
      <w:r w:rsidRPr="007234EC">
        <w:rPr>
          <w:rFonts w:ascii="Montserrat SemiBold" w:hAnsi="Montserrat SemiBold" w:cs="Open Sans"/>
          <w:b/>
          <w:bCs/>
          <w:noProof/>
          <w:sz w:val="24"/>
          <w:szCs w:val="18"/>
        </w:rPr>
        <w:drawing>
          <wp:anchor distT="0" distB="0" distL="114300" distR="114300" simplePos="0" relativeHeight="251628032" behindDoc="0" locked="0" layoutInCell="1" allowOverlap="1" wp14:anchorId="65897679" wp14:editId="7365EC4E">
            <wp:simplePos x="0" y="0"/>
            <wp:positionH relativeFrom="column">
              <wp:posOffset>5047615</wp:posOffset>
            </wp:positionH>
            <wp:positionV relativeFrom="paragraph">
              <wp:posOffset>116840</wp:posOffset>
            </wp:positionV>
            <wp:extent cx="471805" cy="429260"/>
            <wp:effectExtent l="0" t="0" r="4445" b="8890"/>
            <wp:wrapSquare wrapText="bothSides"/>
            <wp:docPr id="1035" name="Picture 5" descr="A picture containing text, clipart&#10;&#10;Description automatically generated">
              <a:extLst xmlns:a="http://schemas.openxmlformats.org/drawingml/2006/main">
                <a:ext uri="{FF2B5EF4-FFF2-40B4-BE49-F238E27FC236}">
                  <a16:creationId xmlns:a16="http://schemas.microsoft.com/office/drawing/2014/main" id="{FCFEBD68-C158-4A2B-BA57-5B8824EBDC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clipart&#10;&#10;Description automatically generated">
                      <a:extLst>
                        <a:ext uri="{FF2B5EF4-FFF2-40B4-BE49-F238E27FC236}">
                          <a16:creationId xmlns:a16="http://schemas.microsoft.com/office/drawing/2014/main" id="{FCFEBD68-C158-4A2B-BA57-5B8824EBDCBC}"/>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471805" cy="429260"/>
                    </a:xfrm>
                    <a:prstGeom prst="rect">
                      <a:avLst/>
                    </a:prstGeom>
                  </pic:spPr>
                </pic:pic>
              </a:graphicData>
            </a:graphic>
            <wp14:sizeRelH relativeFrom="margin">
              <wp14:pctWidth>0</wp14:pctWidth>
            </wp14:sizeRelH>
            <wp14:sizeRelV relativeFrom="margin">
              <wp14:pctHeight>0</wp14:pctHeight>
            </wp14:sizeRelV>
          </wp:anchor>
        </w:drawing>
      </w:r>
      <w:r w:rsidR="00C01BB7" w:rsidRPr="007234EC">
        <w:rPr>
          <w:rFonts w:ascii="Montserrat SemiBold" w:hAnsi="Montserrat SemiBold" w:cs="Open Sans"/>
          <w:b/>
          <w:bCs/>
          <w:sz w:val="24"/>
          <w:szCs w:val="18"/>
        </w:rPr>
        <w:t>Desk scenario</w:t>
      </w:r>
      <w:bookmarkEnd w:id="19"/>
      <w:r w:rsidRPr="007234EC">
        <w:rPr>
          <w:rFonts w:ascii="Montserrat SemiBold" w:hAnsi="Montserrat SemiBold" w:cs="Open Sans"/>
          <w:b/>
          <w:bCs/>
          <w:sz w:val="24"/>
          <w:szCs w:val="18"/>
        </w:rPr>
        <w:t xml:space="preserve"> </w:t>
      </w:r>
    </w:p>
    <w:p w14:paraId="19AFBDE8" w14:textId="77777777" w:rsidR="00651442" w:rsidRPr="000C3F63" w:rsidRDefault="00651442" w:rsidP="00A76DB3">
      <w:pPr>
        <w:pStyle w:val="BodyText"/>
        <w:numPr>
          <w:ilvl w:val="0"/>
          <w:numId w:val="35"/>
        </w:numPr>
        <w:rPr>
          <w:rFonts w:ascii="Open Sans" w:hAnsi="Open Sans" w:cs="Open Sans"/>
          <w:sz w:val="21"/>
          <w:szCs w:val="18"/>
        </w:rPr>
      </w:pPr>
      <w:r w:rsidRPr="000C3F63">
        <w:rPr>
          <w:rFonts w:ascii="Open Sans" w:hAnsi="Open Sans" w:cs="Open Sans"/>
          <w:sz w:val="21"/>
          <w:szCs w:val="18"/>
        </w:rPr>
        <w:t>You have been called to a district referral hospital after 8 people have been admitted with confirmed cholera</w:t>
      </w:r>
    </w:p>
    <w:p w14:paraId="06153178" w14:textId="77777777" w:rsidR="00651442" w:rsidRPr="000C3F63" w:rsidRDefault="00651442" w:rsidP="00A76DB3">
      <w:pPr>
        <w:pStyle w:val="BodyText"/>
        <w:numPr>
          <w:ilvl w:val="0"/>
          <w:numId w:val="35"/>
        </w:numPr>
        <w:rPr>
          <w:rFonts w:ascii="Open Sans" w:hAnsi="Open Sans" w:cs="Open Sans"/>
          <w:sz w:val="21"/>
          <w:szCs w:val="18"/>
        </w:rPr>
      </w:pPr>
      <w:r w:rsidRPr="000C3F63">
        <w:rPr>
          <w:rFonts w:ascii="Open Sans" w:hAnsi="Open Sans" w:cs="Open Sans"/>
          <w:sz w:val="21"/>
          <w:szCs w:val="18"/>
        </w:rPr>
        <w:lastRenderedPageBreak/>
        <w:t>You can ask the hospital staff and the families (patients are weak but able to talk and answer your questions, or their family can answer for them)</w:t>
      </w:r>
    </w:p>
    <w:p w14:paraId="7617874E" w14:textId="77777777" w:rsidR="00651442" w:rsidRPr="000C3F63" w:rsidRDefault="00651442" w:rsidP="00A76DB3">
      <w:pPr>
        <w:pStyle w:val="BodyText"/>
        <w:numPr>
          <w:ilvl w:val="0"/>
          <w:numId w:val="35"/>
        </w:numPr>
        <w:rPr>
          <w:rFonts w:ascii="Open Sans" w:hAnsi="Open Sans" w:cs="Open Sans"/>
          <w:sz w:val="21"/>
          <w:szCs w:val="18"/>
        </w:rPr>
      </w:pPr>
      <w:r w:rsidRPr="000C3F63">
        <w:rPr>
          <w:rFonts w:ascii="Open Sans" w:hAnsi="Open Sans" w:cs="Open Sans"/>
          <w:sz w:val="21"/>
          <w:szCs w:val="18"/>
        </w:rPr>
        <w:t>What questions will you ask them to help you understand the risk even before you go to the community?</w:t>
      </w:r>
    </w:p>
    <w:p w14:paraId="7FAEBCCF" w14:textId="77777777" w:rsidR="00651442" w:rsidRPr="000C3F63" w:rsidRDefault="00651442" w:rsidP="00A76DB3">
      <w:pPr>
        <w:pStyle w:val="BodyText"/>
        <w:numPr>
          <w:ilvl w:val="0"/>
          <w:numId w:val="35"/>
        </w:numPr>
        <w:rPr>
          <w:rFonts w:ascii="Open Sans" w:hAnsi="Open Sans" w:cs="Open Sans"/>
          <w:sz w:val="21"/>
          <w:szCs w:val="18"/>
        </w:rPr>
      </w:pPr>
      <w:r w:rsidRPr="000C3F63">
        <w:rPr>
          <w:rFonts w:ascii="Open Sans" w:hAnsi="Open Sans" w:cs="Open Sans"/>
          <w:sz w:val="21"/>
          <w:szCs w:val="18"/>
        </w:rPr>
        <w:t>Think about TIME, PLACE, PERSON</w:t>
      </w:r>
    </w:p>
    <w:p w14:paraId="6D8E4C9B" w14:textId="77777777" w:rsidR="00651442" w:rsidRPr="000C3F63" w:rsidRDefault="00651442" w:rsidP="00651442">
      <w:pPr>
        <w:pStyle w:val="BodyText"/>
        <w:rPr>
          <w:rFonts w:ascii="Open Sans" w:hAnsi="Open Sans" w:cs="Open Sans"/>
          <w:sz w:val="21"/>
          <w:szCs w:val="18"/>
        </w:rPr>
      </w:pPr>
      <w:r w:rsidRPr="000C3F63">
        <w:rPr>
          <w:rFonts w:ascii="Open Sans" w:hAnsi="Open Sans" w:cs="Open Sans"/>
          <w:sz w:val="21"/>
          <w:szCs w:val="18"/>
        </w:rPr>
        <w:t>Then…</w:t>
      </w:r>
    </w:p>
    <w:p w14:paraId="071DB672" w14:textId="77777777" w:rsidR="00651442" w:rsidRPr="000C3F63" w:rsidRDefault="00651442" w:rsidP="00A76DB3">
      <w:pPr>
        <w:pStyle w:val="BodyText"/>
        <w:numPr>
          <w:ilvl w:val="0"/>
          <w:numId w:val="36"/>
        </w:numPr>
        <w:rPr>
          <w:rFonts w:ascii="Open Sans" w:hAnsi="Open Sans" w:cs="Open Sans"/>
          <w:sz w:val="21"/>
          <w:szCs w:val="18"/>
        </w:rPr>
      </w:pPr>
      <w:r w:rsidRPr="000C3F63">
        <w:rPr>
          <w:rFonts w:ascii="Open Sans" w:hAnsi="Open Sans" w:cs="Open Sans"/>
          <w:sz w:val="21"/>
          <w:szCs w:val="18"/>
        </w:rPr>
        <w:t>Using the rapid assessment form for cholera risk</w:t>
      </w:r>
    </w:p>
    <w:p w14:paraId="19ECE8B1" w14:textId="77777777" w:rsidR="00651442" w:rsidRPr="000C3F63" w:rsidRDefault="00651442" w:rsidP="00A76DB3">
      <w:pPr>
        <w:pStyle w:val="BodyText"/>
        <w:numPr>
          <w:ilvl w:val="0"/>
          <w:numId w:val="36"/>
        </w:numPr>
        <w:rPr>
          <w:rFonts w:ascii="Open Sans" w:hAnsi="Open Sans" w:cs="Open Sans"/>
          <w:sz w:val="21"/>
          <w:szCs w:val="18"/>
        </w:rPr>
      </w:pPr>
      <w:r w:rsidRPr="000C3F63">
        <w:rPr>
          <w:rFonts w:ascii="Open Sans" w:hAnsi="Open Sans" w:cs="Open Sans"/>
          <w:sz w:val="21"/>
          <w:szCs w:val="18"/>
        </w:rPr>
        <w:t>What do you find from the village?</w:t>
      </w:r>
    </w:p>
    <w:p w14:paraId="6F490FB2" w14:textId="12DB31A5" w:rsidR="00AC5111" w:rsidRPr="000C3F63" w:rsidRDefault="00AC5111" w:rsidP="00AC5111">
      <w:pPr>
        <w:pStyle w:val="BodyText"/>
        <w:rPr>
          <w:rFonts w:ascii="Open Sans" w:hAnsi="Open Sans" w:cs="Open Sans"/>
          <w:sz w:val="21"/>
          <w:szCs w:val="18"/>
        </w:rPr>
      </w:pPr>
    </w:p>
    <w:bookmarkStart w:id="20" w:name="_Toc71544731"/>
    <w:p w14:paraId="7E0C3744" w14:textId="40D841D3" w:rsidR="00651442" w:rsidRPr="007234EC" w:rsidRDefault="0086400C" w:rsidP="00651442">
      <w:pPr>
        <w:pStyle w:val="Heading2"/>
        <w:rPr>
          <w:rFonts w:ascii="Montserrat SemiBold" w:hAnsi="Montserrat SemiBold" w:cs="Open Sans"/>
          <w:b/>
          <w:bCs/>
          <w:sz w:val="24"/>
          <w:szCs w:val="18"/>
        </w:rPr>
      </w:pPr>
      <w:r w:rsidRPr="007234EC">
        <w:rPr>
          <w:rFonts w:ascii="Montserrat SemiBold" w:hAnsi="Montserrat SemiBold" w:cs="Open Sans"/>
          <w:b/>
          <w:bCs/>
          <w:noProof/>
          <w:sz w:val="24"/>
          <w:szCs w:val="18"/>
        </w:rPr>
        <mc:AlternateContent>
          <mc:Choice Requires="wpg">
            <w:drawing>
              <wp:anchor distT="0" distB="0" distL="114300" distR="114300" simplePos="0" relativeHeight="251631104" behindDoc="0" locked="0" layoutInCell="1" allowOverlap="1" wp14:anchorId="4E978A30" wp14:editId="28275038">
                <wp:simplePos x="0" y="0"/>
                <wp:positionH relativeFrom="column">
                  <wp:posOffset>5083175</wp:posOffset>
                </wp:positionH>
                <wp:positionV relativeFrom="paragraph">
                  <wp:posOffset>120839</wp:posOffset>
                </wp:positionV>
                <wp:extent cx="462915" cy="391795"/>
                <wp:effectExtent l="0" t="0" r="0" b="8255"/>
                <wp:wrapSquare wrapText="bothSides"/>
                <wp:docPr id="1037" name="Group 3"/>
                <wp:cNvGraphicFramePr/>
                <a:graphic xmlns:a="http://schemas.openxmlformats.org/drawingml/2006/main">
                  <a:graphicData uri="http://schemas.microsoft.com/office/word/2010/wordprocessingGroup">
                    <wpg:wgp>
                      <wpg:cNvGrpSpPr/>
                      <wpg:grpSpPr>
                        <a:xfrm>
                          <a:off x="0" y="0"/>
                          <a:ext cx="462915" cy="391795"/>
                          <a:chOff x="0" y="0"/>
                          <a:chExt cx="584449" cy="531686"/>
                        </a:xfrm>
                      </wpg:grpSpPr>
                      <pic:pic xmlns:pic="http://schemas.openxmlformats.org/drawingml/2006/picture">
                        <pic:nvPicPr>
                          <pic:cNvPr id="1038" name="Picture 1038" descr="Icon&#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2306" t="7329" r="25687"/>
                          <a:stretch/>
                        </pic:blipFill>
                        <pic:spPr bwMode="auto">
                          <a:xfrm>
                            <a:off x="286072" y="1"/>
                            <a:ext cx="298377" cy="5316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9" name="Picture 1039" descr="Icon&#10;&#10;Description automatically generated"/>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2306" t="7329" r="25687"/>
                          <a:stretch/>
                        </pic:blipFill>
                        <pic:spPr bwMode="auto">
                          <a:xfrm flipH="1">
                            <a:off x="0" y="0"/>
                            <a:ext cx="286072" cy="5316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pic="http://schemas.openxmlformats.org/drawingml/2006/picture" xmlns:a16="http://schemas.microsoft.com/office/drawing/2014/main" xmlns:a="http://schemas.openxmlformats.org/drawingml/2006/main">
            <w:pict w14:anchorId="2978CB81">
              <v:group id="Group 3" style="position:absolute;margin-left:400.25pt;margin-top:9.5pt;width:36.45pt;height:30.85pt;z-index:251631104;mso-width-relative:margin;mso-height-relative:margin" coordsize="5844,5316" o:spid="_x0000_s1026" w14:anchorId="1BBCCBDC"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">
                <v:shape id="Picture 1038" style="position:absolute;left:2860;width:2984;height:5316;visibility:visible;mso-wrap-style:square" alt="Icon&#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">
                  <v:imagedata cropleft="14618f" croptop="4803f" cropright="16834f" o:title="Icon&#10;&#10;Description automatically generated" r:id="rId36"/>
                </v:shape>
                <v:shape id="Picture 1039" style="position:absolute;width:2860;height:5316;flip:x;visibility:visible;mso-wrap-style:square" alt="Ic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">
                  <v:imagedata cropleft="14618f" croptop="4803f" cropright="16834f" o:title="Icon&#10;&#10;Description automatically generated" r:id="rId37"/>
                </v:shape>
                <w10:wrap type="square"/>
              </v:group>
            </w:pict>
          </mc:Fallback>
        </mc:AlternateContent>
      </w:r>
      <w:r w:rsidR="00651442" w:rsidRPr="007234EC">
        <w:rPr>
          <w:rFonts w:ascii="Montserrat SemiBold" w:hAnsi="Montserrat SemiBold" w:cs="Open Sans"/>
          <w:b/>
          <w:bCs/>
          <w:sz w:val="24"/>
          <w:szCs w:val="18"/>
        </w:rPr>
        <w:t>COVID-19</w:t>
      </w:r>
      <w:bookmarkEnd w:id="20"/>
    </w:p>
    <w:p w14:paraId="1E7132BC" w14:textId="645A3700" w:rsidR="00651442" w:rsidRPr="000C3F63" w:rsidRDefault="0086400C" w:rsidP="0086400C">
      <w:pPr>
        <w:pStyle w:val="Heading3"/>
        <w:rPr>
          <w:rFonts w:ascii="Open Sans" w:hAnsi="Open Sans" w:cs="Open Sans"/>
          <w:sz w:val="21"/>
          <w:szCs w:val="18"/>
        </w:rPr>
      </w:pPr>
      <w:r w:rsidRPr="000C3F63">
        <w:rPr>
          <w:rFonts w:ascii="Open Sans" w:hAnsi="Open Sans" w:cs="Open Sans"/>
          <w:sz w:val="21"/>
          <w:szCs w:val="18"/>
        </w:rPr>
        <w:t>Direct-indirect transmission</w:t>
      </w:r>
    </w:p>
    <w:p w14:paraId="545FA37F" w14:textId="77777777" w:rsidR="00D03C49" w:rsidRPr="000C3F63" w:rsidRDefault="00D03C49" w:rsidP="00D03C49">
      <w:pPr>
        <w:pStyle w:val="BodyText"/>
        <w:rPr>
          <w:rFonts w:ascii="Open Sans" w:hAnsi="Open Sans" w:cs="Open Sans"/>
          <w:sz w:val="21"/>
          <w:szCs w:val="18"/>
        </w:rPr>
      </w:pPr>
      <w:r w:rsidRPr="000C3F63">
        <w:rPr>
          <w:rFonts w:ascii="Open Sans" w:hAnsi="Open Sans" w:cs="Open Sans"/>
          <w:sz w:val="21"/>
          <w:szCs w:val="18"/>
        </w:rPr>
        <w:t xml:space="preserve">Remember, all infectious diseases can transmit: </w:t>
      </w:r>
    </w:p>
    <w:p w14:paraId="74101959" w14:textId="3EFA3B7A" w:rsidR="00D03C49" w:rsidRPr="000C3F63" w:rsidRDefault="00D03C49" w:rsidP="00A76DB3">
      <w:pPr>
        <w:pStyle w:val="BodyText"/>
        <w:numPr>
          <w:ilvl w:val="0"/>
          <w:numId w:val="37"/>
        </w:numPr>
        <w:rPr>
          <w:rFonts w:ascii="Open Sans" w:hAnsi="Open Sans" w:cs="Open Sans"/>
          <w:sz w:val="21"/>
          <w:szCs w:val="18"/>
        </w:rPr>
      </w:pPr>
      <w:r w:rsidRPr="000C3F63">
        <w:rPr>
          <w:rFonts w:ascii="Open Sans" w:hAnsi="Open Sans" w:cs="Open Sans"/>
          <w:sz w:val="21"/>
          <w:szCs w:val="18"/>
        </w:rPr>
        <w:t xml:space="preserve">Directly from person-to-person; or </w:t>
      </w:r>
    </w:p>
    <w:p w14:paraId="28A95FD9" w14:textId="77777777" w:rsidR="00D03C49" w:rsidRPr="000C3F63" w:rsidRDefault="00D03C49" w:rsidP="00A76DB3">
      <w:pPr>
        <w:pStyle w:val="BodyText"/>
        <w:numPr>
          <w:ilvl w:val="0"/>
          <w:numId w:val="37"/>
        </w:numPr>
        <w:rPr>
          <w:rFonts w:ascii="Open Sans" w:hAnsi="Open Sans" w:cs="Open Sans"/>
          <w:sz w:val="21"/>
          <w:szCs w:val="18"/>
        </w:rPr>
      </w:pPr>
      <w:r w:rsidRPr="000C3F63">
        <w:rPr>
          <w:rFonts w:ascii="Open Sans" w:hAnsi="Open Sans" w:cs="Open Sans"/>
          <w:sz w:val="21"/>
          <w:szCs w:val="18"/>
        </w:rPr>
        <w:t xml:space="preserve">Indirectly via an intermediary (surfaces, water, food, </w:t>
      </w:r>
      <w:proofErr w:type="gramStart"/>
      <w:r w:rsidRPr="000C3F63">
        <w:rPr>
          <w:rFonts w:ascii="Open Sans" w:hAnsi="Open Sans" w:cs="Open Sans"/>
          <w:sz w:val="21"/>
          <w:szCs w:val="18"/>
        </w:rPr>
        <w:t>insects</w:t>
      </w:r>
      <w:proofErr w:type="gramEnd"/>
      <w:r w:rsidRPr="000C3F63">
        <w:rPr>
          <w:rFonts w:ascii="Open Sans" w:hAnsi="Open Sans" w:cs="Open Sans"/>
          <w:sz w:val="21"/>
          <w:szCs w:val="18"/>
        </w:rPr>
        <w:t xml:space="preserve"> and other animal vectors)</w:t>
      </w:r>
    </w:p>
    <w:p w14:paraId="04CECCB2" w14:textId="77777777" w:rsidR="00D03C49" w:rsidRPr="000C3F63" w:rsidRDefault="00D03C49" w:rsidP="00A76DB3">
      <w:pPr>
        <w:pStyle w:val="BodyText"/>
        <w:numPr>
          <w:ilvl w:val="0"/>
          <w:numId w:val="37"/>
        </w:numPr>
        <w:rPr>
          <w:rFonts w:ascii="Open Sans" w:hAnsi="Open Sans" w:cs="Open Sans"/>
          <w:sz w:val="21"/>
          <w:szCs w:val="18"/>
        </w:rPr>
      </w:pPr>
      <w:r w:rsidRPr="000C3F63">
        <w:rPr>
          <w:rFonts w:ascii="Open Sans" w:hAnsi="Open Sans" w:cs="Open Sans"/>
          <w:sz w:val="21"/>
          <w:szCs w:val="18"/>
        </w:rPr>
        <w:t>Cholera and COVID-19 have the potential for both</w:t>
      </w:r>
    </w:p>
    <w:p w14:paraId="0C8F795F" w14:textId="77777777" w:rsidR="00D03C49" w:rsidRPr="000C3F63" w:rsidRDefault="00D03C49" w:rsidP="00A76DB3">
      <w:pPr>
        <w:pStyle w:val="BodyText"/>
        <w:numPr>
          <w:ilvl w:val="0"/>
          <w:numId w:val="37"/>
        </w:numPr>
        <w:rPr>
          <w:rFonts w:ascii="Open Sans" w:hAnsi="Open Sans" w:cs="Open Sans"/>
          <w:sz w:val="21"/>
          <w:szCs w:val="18"/>
        </w:rPr>
      </w:pPr>
      <w:r w:rsidRPr="000C3F63">
        <w:rPr>
          <w:rFonts w:ascii="Open Sans" w:hAnsi="Open Sans" w:cs="Open Sans"/>
          <w:sz w:val="21"/>
          <w:szCs w:val="18"/>
        </w:rPr>
        <w:t>Cholera mainly transmits INDIRECTLY by water and food (contaminated surfaces contribute). Flies play a role too.</w:t>
      </w:r>
    </w:p>
    <w:p w14:paraId="772FE788" w14:textId="5910EC00" w:rsidR="00D03C49" w:rsidRPr="000C3F63" w:rsidRDefault="00D03C49" w:rsidP="00A76DB3">
      <w:pPr>
        <w:pStyle w:val="BodyText"/>
        <w:numPr>
          <w:ilvl w:val="0"/>
          <w:numId w:val="37"/>
        </w:numPr>
        <w:rPr>
          <w:rFonts w:ascii="Open Sans" w:hAnsi="Open Sans" w:cs="Open Sans"/>
          <w:sz w:val="21"/>
          <w:szCs w:val="18"/>
        </w:rPr>
      </w:pPr>
      <w:r w:rsidRPr="000C3F63">
        <w:rPr>
          <w:rFonts w:ascii="Open Sans" w:hAnsi="Open Sans" w:cs="Open Sans"/>
          <w:sz w:val="21"/>
          <w:szCs w:val="18"/>
        </w:rPr>
        <w:t>COVID-19 mainly transmits DIRECTLY person-to-</w:t>
      </w:r>
      <w:proofErr w:type="gramStart"/>
      <w:r w:rsidRPr="000C3F63">
        <w:rPr>
          <w:rFonts w:ascii="Open Sans" w:hAnsi="Open Sans" w:cs="Open Sans"/>
          <w:sz w:val="21"/>
          <w:szCs w:val="18"/>
        </w:rPr>
        <w:t>person</w:t>
      </w:r>
      <w:proofErr w:type="gramEnd"/>
      <w:r w:rsidRPr="000C3F63">
        <w:rPr>
          <w:rFonts w:ascii="Open Sans" w:hAnsi="Open Sans" w:cs="Open Sans"/>
          <w:sz w:val="21"/>
          <w:szCs w:val="18"/>
        </w:rPr>
        <w:t xml:space="preserve"> but contaminated surfaces are also important</w:t>
      </w:r>
    </w:p>
    <w:p w14:paraId="58EC3A45" w14:textId="246D2FC8" w:rsidR="00AC5111" w:rsidRPr="000C3F63" w:rsidRDefault="00AC5111" w:rsidP="00AC5111">
      <w:pPr>
        <w:pStyle w:val="BodyText"/>
        <w:rPr>
          <w:rFonts w:ascii="Open Sans" w:hAnsi="Open Sans" w:cs="Open Sans"/>
          <w:sz w:val="21"/>
          <w:szCs w:val="18"/>
        </w:rPr>
      </w:pPr>
    </w:p>
    <w:p w14:paraId="0BCED0BE" w14:textId="4362005D" w:rsidR="00D03C49" w:rsidRPr="000C3F63" w:rsidRDefault="00D03C49" w:rsidP="00D03C49">
      <w:pPr>
        <w:pStyle w:val="Heading3"/>
        <w:rPr>
          <w:rFonts w:ascii="Open Sans" w:hAnsi="Open Sans" w:cs="Open Sans"/>
          <w:sz w:val="21"/>
          <w:szCs w:val="18"/>
        </w:rPr>
      </w:pPr>
      <w:r w:rsidRPr="000C3F63">
        <w:rPr>
          <w:rFonts w:ascii="Open Sans" w:hAnsi="Open Sans" w:cs="Open Sans"/>
          <w:noProof/>
          <w:sz w:val="21"/>
          <w:szCs w:val="18"/>
        </w:rPr>
        <mc:AlternateContent>
          <mc:Choice Requires="wpg">
            <w:drawing>
              <wp:anchor distT="0" distB="0" distL="114300" distR="114300" simplePos="0" relativeHeight="251632128" behindDoc="0" locked="0" layoutInCell="1" allowOverlap="1" wp14:anchorId="05ED0548" wp14:editId="073D2CC5">
                <wp:simplePos x="0" y="0"/>
                <wp:positionH relativeFrom="column">
                  <wp:posOffset>5069320</wp:posOffset>
                </wp:positionH>
                <wp:positionV relativeFrom="paragraph">
                  <wp:posOffset>99399</wp:posOffset>
                </wp:positionV>
                <wp:extent cx="462915" cy="391795"/>
                <wp:effectExtent l="0" t="0" r="0" b="8255"/>
                <wp:wrapSquare wrapText="bothSides"/>
                <wp:docPr id="1040" name="Group 3"/>
                <wp:cNvGraphicFramePr/>
                <a:graphic xmlns:a="http://schemas.openxmlformats.org/drawingml/2006/main">
                  <a:graphicData uri="http://schemas.microsoft.com/office/word/2010/wordprocessingGroup">
                    <wpg:wgp>
                      <wpg:cNvGrpSpPr/>
                      <wpg:grpSpPr>
                        <a:xfrm>
                          <a:off x="0" y="0"/>
                          <a:ext cx="462915" cy="391795"/>
                          <a:chOff x="0" y="0"/>
                          <a:chExt cx="584449" cy="531686"/>
                        </a:xfrm>
                      </wpg:grpSpPr>
                      <pic:pic xmlns:pic="http://schemas.openxmlformats.org/drawingml/2006/picture">
                        <pic:nvPicPr>
                          <pic:cNvPr id="1041" name="Picture 1041" descr="Icon&#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2306" t="7329" r="25687"/>
                          <a:stretch/>
                        </pic:blipFill>
                        <pic:spPr bwMode="auto">
                          <a:xfrm>
                            <a:off x="286072" y="1"/>
                            <a:ext cx="298377" cy="5316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42" name="Picture 1042" descr="Icon&#10;&#10;Description automatically generated"/>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2306" t="7329" r="25687"/>
                          <a:stretch/>
                        </pic:blipFill>
                        <pic:spPr bwMode="auto">
                          <a:xfrm flipH="1">
                            <a:off x="0" y="0"/>
                            <a:ext cx="286072" cy="5316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pic="http://schemas.openxmlformats.org/drawingml/2006/picture" xmlns:a16="http://schemas.microsoft.com/office/drawing/2014/main" xmlns:a="http://schemas.openxmlformats.org/drawingml/2006/main">
            <w:pict w14:anchorId="3B0C4D66">
              <v:group id="Group 3" style="position:absolute;margin-left:399.15pt;margin-top:7.85pt;width:36.45pt;height:30.85pt;z-index:251632128;mso-width-relative:margin;mso-height-relative:margin" coordsize="5844,5316" o:spid="_x0000_s1026" w14:anchorId="637071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">
                <v:shape id="Picture 1041" style="position:absolute;left:2860;width:2984;height:5316;visibility:visible;mso-wrap-style:square" alt="Icon&#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">
                  <v:imagedata cropleft="14618f" croptop="4803f" cropright="16834f" o:title="Icon&#10;&#10;Description automatically generated" r:id="rId36"/>
                </v:shape>
                <v:shape id="Picture 1042" style="position:absolute;width:2860;height:5316;flip:x;visibility:visible;mso-wrap-style:square" alt="Ic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">
                  <v:imagedata cropleft="14618f" croptop="4803f" cropright="16834f" o:title="Icon&#10;&#10;Description automatically generated" r:id="rId37"/>
                </v:shape>
                <w10:wrap type="square"/>
              </v:group>
            </w:pict>
          </mc:Fallback>
        </mc:AlternateContent>
      </w:r>
      <w:r w:rsidRPr="000C3F63">
        <w:rPr>
          <w:rFonts w:ascii="Open Sans" w:hAnsi="Open Sans" w:cs="Open Sans"/>
          <w:sz w:val="21"/>
          <w:szCs w:val="18"/>
        </w:rPr>
        <w:t>Mode of infection - direct</w:t>
      </w:r>
    </w:p>
    <w:p w14:paraId="6A34A3B5" w14:textId="77777777" w:rsidR="00D03C49" w:rsidRPr="000C3F63" w:rsidRDefault="00D03C49" w:rsidP="00A76DB3">
      <w:pPr>
        <w:pStyle w:val="BodyText"/>
        <w:numPr>
          <w:ilvl w:val="0"/>
          <w:numId w:val="38"/>
        </w:numPr>
        <w:rPr>
          <w:rFonts w:ascii="Open Sans" w:hAnsi="Open Sans" w:cs="Open Sans"/>
          <w:sz w:val="21"/>
          <w:szCs w:val="18"/>
        </w:rPr>
      </w:pPr>
      <w:r w:rsidRPr="000C3F63">
        <w:rPr>
          <w:rFonts w:ascii="Open Sans" w:hAnsi="Open Sans" w:cs="Open Sans"/>
          <w:sz w:val="21"/>
          <w:szCs w:val="18"/>
        </w:rPr>
        <w:t>Transmitted through droplets of different sizes</w:t>
      </w:r>
    </w:p>
    <w:p w14:paraId="007953AA" w14:textId="77777777" w:rsidR="00D03C49" w:rsidRPr="000C3F63" w:rsidRDefault="00D03C49" w:rsidP="00A76DB3">
      <w:pPr>
        <w:pStyle w:val="BodyText"/>
        <w:numPr>
          <w:ilvl w:val="0"/>
          <w:numId w:val="38"/>
        </w:numPr>
        <w:rPr>
          <w:rFonts w:ascii="Open Sans" w:hAnsi="Open Sans" w:cs="Open Sans"/>
          <w:sz w:val="21"/>
          <w:szCs w:val="18"/>
        </w:rPr>
      </w:pPr>
      <w:r w:rsidRPr="000C3F63">
        <w:rPr>
          <w:rFonts w:ascii="Open Sans" w:hAnsi="Open Sans" w:cs="Open Sans"/>
          <w:sz w:val="21"/>
          <w:szCs w:val="18"/>
        </w:rPr>
        <w:t>COVID-19 virus is primarily transmitted between people through respiratory droplets and contact routes. Droplets defined as those that fall to ground soon through gravity</w:t>
      </w:r>
    </w:p>
    <w:p w14:paraId="498B4C5E" w14:textId="77777777" w:rsidR="00D03C49" w:rsidRPr="000C3F63" w:rsidRDefault="00D03C49" w:rsidP="00A76DB3">
      <w:pPr>
        <w:pStyle w:val="BodyText"/>
        <w:numPr>
          <w:ilvl w:val="0"/>
          <w:numId w:val="38"/>
        </w:numPr>
        <w:rPr>
          <w:rFonts w:ascii="Open Sans" w:hAnsi="Open Sans" w:cs="Open Sans"/>
          <w:sz w:val="21"/>
          <w:szCs w:val="18"/>
        </w:rPr>
      </w:pPr>
      <w:r w:rsidRPr="000C3F63">
        <w:rPr>
          <w:rFonts w:ascii="Open Sans" w:hAnsi="Open Sans" w:cs="Open Sans"/>
          <w:sz w:val="21"/>
          <w:szCs w:val="18"/>
        </w:rPr>
        <w:t>Analysis of 75,465 COVID-19 cases in China, airborne transmission was not reported (by smaller aerosols which remain suspended in the air)</w:t>
      </w:r>
    </w:p>
    <w:p w14:paraId="7FFD810C" w14:textId="77777777" w:rsidR="00D03C49" w:rsidRPr="000C3F63" w:rsidRDefault="00D03C49" w:rsidP="00A76DB3">
      <w:pPr>
        <w:pStyle w:val="BodyText"/>
        <w:numPr>
          <w:ilvl w:val="0"/>
          <w:numId w:val="38"/>
        </w:numPr>
        <w:rPr>
          <w:rFonts w:ascii="Open Sans" w:hAnsi="Open Sans" w:cs="Open Sans"/>
          <w:sz w:val="21"/>
          <w:szCs w:val="18"/>
        </w:rPr>
      </w:pPr>
      <w:r w:rsidRPr="000C3F63">
        <w:rPr>
          <w:rFonts w:ascii="Open Sans" w:hAnsi="Open Sans" w:cs="Open Sans"/>
          <w:sz w:val="21"/>
          <w:szCs w:val="18"/>
        </w:rPr>
        <w:t xml:space="preserve">Occurs when a person is in in close contact (within 1 m) with someone (e.g., </w:t>
      </w:r>
      <w:proofErr w:type="gramStart"/>
      <w:r w:rsidRPr="000C3F63">
        <w:rPr>
          <w:rFonts w:ascii="Open Sans" w:hAnsi="Open Sans" w:cs="Open Sans"/>
          <w:sz w:val="21"/>
          <w:szCs w:val="18"/>
        </w:rPr>
        <w:t>coughing,  sneezing</w:t>
      </w:r>
      <w:proofErr w:type="gramEnd"/>
      <w:r w:rsidRPr="000C3F63">
        <w:rPr>
          <w:rFonts w:ascii="Open Sans" w:hAnsi="Open Sans" w:cs="Open Sans"/>
          <w:sz w:val="21"/>
          <w:szCs w:val="18"/>
        </w:rPr>
        <w:t>, speaking)</w:t>
      </w:r>
    </w:p>
    <w:p w14:paraId="3B4C98EE" w14:textId="77777777" w:rsidR="00D03C49" w:rsidRPr="000C3F63" w:rsidRDefault="00D03C49" w:rsidP="00A76DB3">
      <w:pPr>
        <w:pStyle w:val="BodyText"/>
        <w:numPr>
          <w:ilvl w:val="0"/>
          <w:numId w:val="38"/>
        </w:numPr>
        <w:rPr>
          <w:rFonts w:ascii="Open Sans" w:hAnsi="Open Sans" w:cs="Open Sans"/>
          <w:sz w:val="21"/>
          <w:szCs w:val="18"/>
        </w:rPr>
      </w:pPr>
      <w:r w:rsidRPr="000C3F63">
        <w:rPr>
          <w:rFonts w:ascii="Open Sans" w:hAnsi="Open Sans" w:cs="Open Sans"/>
          <w:sz w:val="21"/>
          <w:szCs w:val="18"/>
        </w:rPr>
        <w:t>Airborne transmission is different* – but droplets may remain in the air for longer in poorly ventilated indoor environments – under the right circumstances</w:t>
      </w:r>
    </w:p>
    <w:p w14:paraId="0493A7C6" w14:textId="44ABBDE2" w:rsidR="00D03C49" w:rsidRPr="000C3F63" w:rsidRDefault="00D03C49" w:rsidP="00A76DB3">
      <w:pPr>
        <w:pStyle w:val="BodyText"/>
        <w:numPr>
          <w:ilvl w:val="0"/>
          <w:numId w:val="38"/>
        </w:numPr>
        <w:rPr>
          <w:rFonts w:ascii="Open Sans" w:hAnsi="Open Sans" w:cs="Open Sans"/>
          <w:sz w:val="21"/>
          <w:szCs w:val="18"/>
        </w:rPr>
      </w:pPr>
      <w:r w:rsidRPr="000C3F63">
        <w:rPr>
          <w:rFonts w:ascii="Open Sans" w:hAnsi="Open Sans" w:cs="Open Sans"/>
          <w:sz w:val="21"/>
          <w:szCs w:val="18"/>
        </w:rPr>
        <w:t>Disease within 2-14 days (average 6)</w:t>
      </w:r>
    </w:p>
    <w:p w14:paraId="0BA04E83" w14:textId="1FF0AF0A" w:rsidR="00D03C49" w:rsidRPr="000C3F63" w:rsidRDefault="00D03C49" w:rsidP="00D03C49">
      <w:pPr>
        <w:pStyle w:val="BodyText"/>
        <w:rPr>
          <w:rFonts w:ascii="Open Sans" w:hAnsi="Open Sans" w:cs="Open Sans"/>
          <w:sz w:val="21"/>
          <w:szCs w:val="18"/>
        </w:rPr>
      </w:pPr>
    </w:p>
    <w:p w14:paraId="6F77D5FE" w14:textId="7E8F3D6C" w:rsidR="00D03C49" w:rsidRPr="000C3F63" w:rsidRDefault="00EB4FB9" w:rsidP="00EB4FB9">
      <w:pPr>
        <w:pStyle w:val="Heading3"/>
        <w:rPr>
          <w:rFonts w:ascii="Open Sans" w:hAnsi="Open Sans" w:cs="Open Sans"/>
          <w:sz w:val="21"/>
          <w:szCs w:val="18"/>
        </w:rPr>
      </w:pPr>
      <w:r w:rsidRPr="000C3F63">
        <w:rPr>
          <w:rFonts w:ascii="Open Sans" w:hAnsi="Open Sans" w:cs="Open Sans"/>
          <w:noProof/>
          <w:sz w:val="21"/>
          <w:szCs w:val="18"/>
        </w:rPr>
        <w:lastRenderedPageBreak/>
        <w:drawing>
          <wp:anchor distT="0" distB="0" distL="114300" distR="114300" simplePos="0" relativeHeight="251633152" behindDoc="0" locked="0" layoutInCell="1" allowOverlap="1" wp14:anchorId="1CBC8499" wp14:editId="50EB2C6D">
            <wp:simplePos x="0" y="0"/>
            <wp:positionH relativeFrom="column">
              <wp:posOffset>5024120</wp:posOffset>
            </wp:positionH>
            <wp:positionV relativeFrom="paragraph">
              <wp:posOffset>46990</wp:posOffset>
            </wp:positionV>
            <wp:extent cx="510540" cy="510540"/>
            <wp:effectExtent l="0" t="0" r="3810" b="3810"/>
            <wp:wrapSquare wrapText="bothSides"/>
            <wp:docPr id="5" name="Picture 4" descr="Icon&#10;&#10;Description automatically generated">
              <a:extLst xmlns:a="http://schemas.openxmlformats.org/drawingml/2006/main">
                <a:ext uri="{FF2B5EF4-FFF2-40B4-BE49-F238E27FC236}">
                  <a16:creationId xmlns:a16="http://schemas.microsoft.com/office/drawing/2014/main" id="{D00D94F0-A3B6-4AED-8AA5-DB7E1E6B8D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Icon&#10;&#10;Description automatically generated">
                      <a:extLst>
                        <a:ext uri="{FF2B5EF4-FFF2-40B4-BE49-F238E27FC236}">
                          <a16:creationId xmlns:a16="http://schemas.microsoft.com/office/drawing/2014/main" id="{D00D94F0-A3B6-4AED-8AA5-DB7E1E6B8D12}"/>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10540" cy="510540"/>
                    </a:xfrm>
                    <a:prstGeom prst="rect">
                      <a:avLst/>
                    </a:prstGeom>
                  </pic:spPr>
                </pic:pic>
              </a:graphicData>
            </a:graphic>
            <wp14:sizeRelH relativeFrom="page">
              <wp14:pctWidth>0</wp14:pctWidth>
            </wp14:sizeRelH>
            <wp14:sizeRelV relativeFrom="page">
              <wp14:pctHeight>0</wp14:pctHeight>
            </wp14:sizeRelV>
          </wp:anchor>
        </w:drawing>
      </w:r>
      <w:r w:rsidRPr="000C3F63">
        <w:rPr>
          <w:rFonts w:ascii="Open Sans" w:hAnsi="Open Sans" w:cs="Open Sans"/>
          <w:sz w:val="21"/>
          <w:szCs w:val="18"/>
        </w:rPr>
        <w:t>Mode of infection – indirect</w:t>
      </w:r>
    </w:p>
    <w:p w14:paraId="39CACA32" w14:textId="77777777" w:rsidR="00EB4FB9" w:rsidRPr="000C3F63" w:rsidRDefault="00EB4FB9" w:rsidP="00A76DB3">
      <w:pPr>
        <w:pStyle w:val="BodyText"/>
        <w:numPr>
          <w:ilvl w:val="0"/>
          <w:numId w:val="39"/>
        </w:numPr>
        <w:rPr>
          <w:rFonts w:ascii="Open Sans" w:hAnsi="Open Sans" w:cs="Open Sans"/>
          <w:sz w:val="21"/>
          <w:szCs w:val="18"/>
        </w:rPr>
      </w:pPr>
      <w:r w:rsidRPr="000C3F63">
        <w:rPr>
          <w:rFonts w:ascii="Open Sans" w:hAnsi="Open Sans" w:cs="Open Sans"/>
          <w:sz w:val="21"/>
          <w:szCs w:val="18"/>
        </w:rPr>
        <w:t>Transmission may also occur through fomites (surfaces) in the immediate environment around infected persons</w:t>
      </w:r>
    </w:p>
    <w:p w14:paraId="33BBB07D" w14:textId="77777777" w:rsidR="00EB4FB9" w:rsidRPr="000C3F63" w:rsidRDefault="00EB4FB9" w:rsidP="00A76DB3">
      <w:pPr>
        <w:pStyle w:val="BodyText"/>
        <w:numPr>
          <w:ilvl w:val="0"/>
          <w:numId w:val="39"/>
        </w:numPr>
        <w:rPr>
          <w:rFonts w:ascii="Open Sans" w:hAnsi="Open Sans" w:cs="Open Sans"/>
          <w:sz w:val="21"/>
          <w:szCs w:val="18"/>
        </w:rPr>
      </w:pPr>
      <w:r w:rsidRPr="000C3F63">
        <w:rPr>
          <w:rFonts w:ascii="Open Sans" w:hAnsi="Open Sans" w:cs="Open Sans"/>
          <w:sz w:val="21"/>
          <w:szCs w:val="18"/>
        </w:rPr>
        <w:t>Indirect contact with surfaces in the immediate environment or with objects used on the infected person (e.g., stethoscope or thermometer, surfaces where droplets land, coughing into hand)</w:t>
      </w:r>
    </w:p>
    <w:p w14:paraId="426E7A76" w14:textId="77777777" w:rsidR="00EB4FB9" w:rsidRPr="000C3F63" w:rsidRDefault="00EB4FB9" w:rsidP="00A76DB3">
      <w:pPr>
        <w:pStyle w:val="BodyText"/>
        <w:numPr>
          <w:ilvl w:val="0"/>
          <w:numId w:val="39"/>
        </w:numPr>
        <w:rPr>
          <w:rFonts w:ascii="Open Sans" w:hAnsi="Open Sans" w:cs="Open Sans"/>
          <w:sz w:val="21"/>
          <w:szCs w:val="18"/>
        </w:rPr>
      </w:pPr>
      <w:r w:rsidRPr="000C3F63">
        <w:rPr>
          <w:rFonts w:ascii="Open Sans" w:hAnsi="Open Sans" w:cs="Open Sans"/>
          <w:sz w:val="21"/>
          <w:szCs w:val="18"/>
        </w:rPr>
        <w:t xml:space="preserve">The virus can remain viable for hours or days, depending on the humidity, </w:t>
      </w:r>
      <w:proofErr w:type="gramStart"/>
      <w:r w:rsidRPr="000C3F63">
        <w:rPr>
          <w:rFonts w:ascii="Open Sans" w:hAnsi="Open Sans" w:cs="Open Sans"/>
          <w:sz w:val="21"/>
          <w:szCs w:val="18"/>
        </w:rPr>
        <w:t>temperature</w:t>
      </w:r>
      <w:proofErr w:type="gramEnd"/>
      <w:r w:rsidRPr="000C3F63">
        <w:rPr>
          <w:rFonts w:ascii="Open Sans" w:hAnsi="Open Sans" w:cs="Open Sans"/>
          <w:sz w:val="21"/>
          <w:szCs w:val="18"/>
        </w:rPr>
        <w:t xml:space="preserve"> and nature of the material</w:t>
      </w:r>
    </w:p>
    <w:p w14:paraId="235CCC8C" w14:textId="77777777" w:rsidR="00EB4FB9" w:rsidRPr="000C3F63" w:rsidRDefault="00EB4FB9" w:rsidP="00A76DB3">
      <w:pPr>
        <w:pStyle w:val="BodyText"/>
        <w:numPr>
          <w:ilvl w:val="0"/>
          <w:numId w:val="39"/>
        </w:numPr>
        <w:rPr>
          <w:rFonts w:ascii="Open Sans" w:hAnsi="Open Sans" w:cs="Open Sans"/>
          <w:sz w:val="21"/>
          <w:szCs w:val="18"/>
        </w:rPr>
      </w:pPr>
      <w:r w:rsidRPr="000C3F63">
        <w:rPr>
          <w:rFonts w:ascii="Open Sans" w:hAnsi="Open Sans" w:cs="Open Sans"/>
          <w:sz w:val="21"/>
          <w:szCs w:val="18"/>
        </w:rPr>
        <w:t>Then contact by hands or materials with the mucosae or conjunctiva (mouth, nose, eyes)</w:t>
      </w:r>
    </w:p>
    <w:p w14:paraId="3A1FDBDE" w14:textId="5110DFD1" w:rsidR="00EB4FB9" w:rsidRPr="000C3F63" w:rsidRDefault="00EB4FB9" w:rsidP="00A76DB3">
      <w:pPr>
        <w:pStyle w:val="BodyText"/>
        <w:numPr>
          <w:ilvl w:val="0"/>
          <w:numId w:val="39"/>
        </w:numPr>
        <w:rPr>
          <w:rFonts w:ascii="Open Sans" w:hAnsi="Open Sans" w:cs="Open Sans"/>
          <w:sz w:val="21"/>
          <w:szCs w:val="18"/>
        </w:rPr>
      </w:pPr>
      <w:r w:rsidRPr="000C3F63">
        <w:rPr>
          <w:rFonts w:ascii="Open Sans" w:hAnsi="Open Sans" w:cs="Open Sans"/>
          <w:sz w:val="21"/>
          <w:szCs w:val="18"/>
        </w:rPr>
        <w:t>Surface cleaning, and handwashing are important. Keeping distance (1 – 2 m) from people (whether they appear infected or not) is most important</w:t>
      </w:r>
    </w:p>
    <w:p w14:paraId="0F673164" w14:textId="6EB53C86" w:rsidR="00EB4FB9" w:rsidRPr="000C3F63" w:rsidRDefault="00EB4FB9" w:rsidP="00693955">
      <w:pPr>
        <w:pStyle w:val="BodyText"/>
        <w:rPr>
          <w:rFonts w:ascii="Open Sans" w:hAnsi="Open Sans" w:cs="Open Sans"/>
          <w:sz w:val="21"/>
          <w:szCs w:val="18"/>
        </w:rPr>
      </w:pPr>
    </w:p>
    <w:p w14:paraId="39DFCAA1" w14:textId="503350AC" w:rsidR="00EB4FB9" w:rsidRPr="000C3F63" w:rsidRDefault="00693955" w:rsidP="00693955">
      <w:pPr>
        <w:pStyle w:val="Heading3"/>
        <w:rPr>
          <w:rFonts w:ascii="Open Sans" w:hAnsi="Open Sans" w:cs="Open Sans"/>
          <w:sz w:val="21"/>
          <w:szCs w:val="18"/>
        </w:rPr>
      </w:pPr>
      <w:r w:rsidRPr="000C3F63">
        <w:rPr>
          <w:rFonts w:ascii="Open Sans" w:hAnsi="Open Sans" w:cs="Open Sans"/>
          <w:noProof/>
          <w:sz w:val="21"/>
          <w:szCs w:val="18"/>
        </w:rPr>
        <mc:AlternateContent>
          <mc:Choice Requires="wpg">
            <w:drawing>
              <wp:anchor distT="0" distB="0" distL="114300" distR="114300" simplePos="0" relativeHeight="251634176" behindDoc="0" locked="0" layoutInCell="1" allowOverlap="1" wp14:anchorId="42A1DD3C" wp14:editId="6914278A">
                <wp:simplePos x="0" y="0"/>
                <wp:positionH relativeFrom="column">
                  <wp:posOffset>5070887</wp:posOffset>
                </wp:positionH>
                <wp:positionV relativeFrom="paragraph">
                  <wp:posOffset>106350</wp:posOffset>
                </wp:positionV>
                <wp:extent cx="462915" cy="391795"/>
                <wp:effectExtent l="0" t="0" r="0" b="8255"/>
                <wp:wrapSquare wrapText="bothSides"/>
                <wp:docPr id="1046" name="Group 3"/>
                <wp:cNvGraphicFramePr/>
                <a:graphic xmlns:a="http://schemas.openxmlformats.org/drawingml/2006/main">
                  <a:graphicData uri="http://schemas.microsoft.com/office/word/2010/wordprocessingGroup">
                    <wpg:wgp>
                      <wpg:cNvGrpSpPr/>
                      <wpg:grpSpPr>
                        <a:xfrm>
                          <a:off x="0" y="0"/>
                          <a:ext cx="462915" cy="391795"/>
                          <a:chOff x="0" y="0"/>
                          <a:chExt cx="584449" cy="531686"/>
                        </a:xfrm>
                      </wpg:grpSpPr>
                      <pic:pic xmlns:pic="http://schemas.openxmlformats.org/drawingml/2006/picture">
                        <pic:nvPicPr>
                          <pic:cNvPr id="1047" name="Picture 1047" descr="Icon&#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2306" t="7329" r="25687"/>
                          <a:stretch/>
                        </pic:blipFill>
                        <pic:spPr bwMode="auto">
                          <a:xfrm>
                            <a:off x="286072" y="1"/>
                            <a:ext cx="298377" cy="5316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48" name="Picture 1048" descr="Icon&#10;&#10;Description automatically generated"/>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2306" t="7329" r="25687"/>
                          <a:stretch/>
                        </pic:blipFill>
                        <pic:spPr bwMode="auto">
                          <a:xfrm flipH="1">
                            <a:off x="0" y="0"/>
                            <a:ext cx="286072" cy="5316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pic="http://schemas.openxmlformats.org/drawingml/2006/picture" xmlns:a16="http://schemas.microsoft.com/office/drawing/2014/main" xmlns:a="http://schemas.openxmlformats.org/drawingml/2006/main">
            <w:pict w14:anchorId="6F185895">
              <v:group id="Group 3" style="position:absolute;margin-left:399.3pt;margin-top:8.35pt;width:36.45pt;height:30.85pt;z-index:251634176;mso-width-relative:margin;mso-height-relative:margin" coordsize="5844,5316" o:spid="_x0000_s1026" w14:anchorId="7EC5A4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">
                <v:shape id="Picture 1047" style="position:absolute;left:2860;width:2984;height:5316;visibility:visible;mso-wrap-style:square" alt="Icon&#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">
                  <v:imagedata cropleft="14618f" croptop="4803f" cropright="16834f" o:title="Icon&#10;&#10;Description automatically generated" r:id="rId36"/>
                </v:shape>
                <v:shape id="Picture 1048" style="position:absolute;width:2860;height:5316;flip:x;visibility:visible;mso-wrap-style:square" alt="Ic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">
                  <v:imagedata cropleft="14618f" croptop="4803f" cropright="16834f" o:title="Icon&#10;&#10;Description automatically generated" r:id="rId37"/>
                </v:shape>
                <w10:wrap type="square"/>
              </v:group>
            </w:pict>
          </mc:Fallback>
        </mc:AlternateContent>
      </w:r>
      <w:r w:rsidRPr="000C3F63">
        <w:rPr>
          <w:rFonts w:ascii="Open Sans" w:hAnsi="Open Sans" w:cs="Open Sans"/>
          <w:sz w:val="21"/>
          <w:szCs w:val="18"/>
        </w:rPr>
        <w:t>Where is the greatest direct risk?</w:t>
      </w:r>
      <w:r w:rsidRPr="000C3F63">
        <w:rPr>
          <w:rFonts w:ascii="Open Sans" w:hAnsi="Open Sans" w:cs="Open Sans"/>
          <w:b w:val="0"/>
          <w:color w:val="auto"/>
          <w:sz w:val="21"/>
          <w:szCs w:val="18"/>
        </w:rPr>
        <w:t xml:space="preserve"> </w:t>
      </w:r>
    </w:p>
    <w:p w14:paraId="2147B896" w14:textId="224C5C43" w:rsidR="00693955" w:rsidRPr="000C3F63" w:rsidRDefault="00693955" w:rsidP="00A76DB3">
      <w:pPr>
        <w:pStyle w:val="BodyText"/>
        <w:numPr>
          <w:ilvl w:val="0"/>
          <w:numId w:val="40"/>
        </w:numPr>
        <w:rPr>
          <w:rFonts w:ascii="Open Sans" w:hAnsi="Open Sans" w:cs="Open Sans"/>
          <w:sz w:val="21"/>
          <w:szCs w:val="18"/>
        </w:rPr>
      </w:pPr>
      <w:r w:rsidRPr="000C3F63">
        <w:rPr>
          <w:rFonts w:ascii="Open Sans" w:hAnsi="Open Sans" w:cs="Open Sans"/>
          <w:sz w:val="21"/>
          <w:szCs w:val="18"/>
        </w:rPr>
        <w:t xml:space="preserve">Places where there are likely to be people close together and infected. What are these? </w:t>
      </w:r>
    </w:p>
    <w:p w14:paraId="57811853" w14:textId="0A4F3BCC" w:rsidR="00693955" w:rsidRPr="000C3F63" w:rsidRDefault="00693955" w:rsidP="00A76DB3">
      <w:pPr>
        <w:pStyle w:val="BodyText"/>
        <w:numPr>
          <w:ilvl w:val="0"/>
          <w:numId w:val="40"/>
        </w:numPr>
        <w:rPr>
          <w:rFonts w:ascii="Open Sans" w:hAnsi="Open Sans" w:cs="Open Sans"/>
          <w:sz w:val="21"/>
          <w:szCs w:val="18"/>
        </w:rPr>
      </w:pPr>
      <w:r w:rsidRPr="000C3F63">
        <w:rPr>
          <w:rFonts w:ascii="Open Sans" w:hAnsi="Open Sans" w:cs="Open Sans"/>
          <w:sz w:val="21"/>
          <w:szCs w:val="18"/>
        </w:rPr>
        <w:t xml:space="preserve">Discuss… </w:t>
      </w:r>
    </w:p>
    <w:p w14:paraId="0E8F0D16" w14:textId="77777777" w:rsidR="00693955" w:rsidRPr="000C3F63" w:rsidRDefault="00693955" w:rsidP="00A76DB3">
      <w:pPr>
        <w:pStyle w:val="BodyText"/>
        <w:numPr>
          <w:ilvl w:val="0"/>
          <w:numId w:val="40"/>
        </w:numPr>
        <w:rPr>
          <w:rFonts w:ascii="Open Sans" w:hAnsi="Open Sans" w:cs="Open Sans"/>
          <w:sz w:val="21"/>
          <w:szCs w:val="18"/>
        </w:rPr>
      </w:pPr>
      <w:r w:rsidRPr="000C3F63">
        <w:rPr>
          <w:rFonts w:ascii="Open Sans" w:hAnsi="Open Sans" w:cs="Open Sans"/>
          <w:sz w:val="21"/>
          <w:szCs w:val="18"/>
        </w:rPr>
        <w:t>Hospitals (in the UK up to 40% of cases may be hospital acquired – even where PPE are worn by staff) – symptomatic in-patients</w:t>
      </w:r>
    </w:p>
    <w:p w14:paraId="20F5ABCF" w14:textId="77777777" w:rsidR="00693955" w:rsidRPr="000C3F63" w:rsidRDefault="00693955" w:rsidP="00A76DB3">
      <w:pPr>
        <w:pStyle w:val="BodyText"/>
        <w:numPr>
          <w:ilvl w:val="0"/>
          <w:numId w:val="40"/>
        </w:numPr>
        <w:rPr>
          <w:rFonts w:ascii="Open Sans" w:hAnsi="Open Sans" w:cs="Open Sans"/>
          <w:sz w:val="21"/>
          <w:szCs w:val="18"/>
        </w:rPr>
      </w:pPr>
      <w:r w:rsidRPr="000C3F63">
        <w:rPr>
          <w:rFonts w:ascii="Open Sans" w:hAnsi="Open Sans" w:cs="Open Sans"/>
          <w:sz w:val="21"/>
          <w:szCs w:val="18"/>
        </w:rPr>
        <w:t>Homes of sick people – symptomatic people</w:t>
      </w:r>
    </w:p>
    <w:p w14:paraId="0BCCDB20" w14:textId="77777777" w:rsidR="00693955" w:rsidRPr="000C3F63" w:rsidRDefault="00693955" w:rsidP="00A76DB3">
      <w:pPr>
        <w:pStyle w:val="BodyText"/>
        <w:numPr>
          <w:ilvl w:val="0"/>
          <w:numId w:val="40"/>
        </w:numPr>
        <w:rPr>
          <w:rFonts w:ascii="Open Sans" w:hAnsi="Open Sans" w:cs="Open Sans"/>
          <w:sz w:val="21"/>
          <w:szCs w:val="18"/>
        </w:rPr>
      </w:pPr>
      <w:r w:rsidRPr="000C3F63">
        <w:rPr>
          <w:rFonts w:ascii="Open Sans" w:hAnsi="Open Sans" w:cs="Open Sans"/>
          <w:sz w:val="21"/>
          <w:szCs w:val="18"/>
        </w:rPr>
        <w:t>Clinics &amp; family medical practices – symptomatic people</w:t>
      </w:r>
    </w:p>
    <w:p w14:paraId="4CFF1392" w14:textId="77777777" w:rsidR="00693955" w:rsidRPr="000C3F63" w:rsidRDefault="00693955" w:rsidP="00A76DB3">
      <w:pPr>
        <w:pStyle w:val="BodyText"/>
        <w:numPr>
          <w:ilvl w:val="0"/>
          <w:numId w:val="40"/>
        </w:numPr>
        <w:rPr>
          <w:rFonts w:ascii="Open Sans" w:hAnsi="Open Sans" w:cs="Open Sans"/>
          <w:sz w:val="21"/>
          <w:szCs w:val="18"/>
        </w:rPr>
      </w:pPr>
      <w:r w:rsidRPr="000C3F63">
        <w:rPr>
          <w:rFonts w:ascii="Open Sans" w:hAnsi="Open Sans" w:cs="Open Sans"/>
          <w:sz w:val="21"/>
          <w:szCs w:val="18"/>
        </w:rPr>
        <w:t>Restaurants and cafés - asymptomatic and mildly symptomatic people – nobody wears masks when eating</w:t>
      </w:r>
    </w:p>
    <w:p w14:paraId="709EA3AC" w14:textId="77777777" w:rsidR="00693955" w:rsidRPr="000C3F63" w:rsidRDefault="00693955" w:rsidP="00A76DB3">
      <w:pPr>
        <w:pStyle w:val="BodyText"/>
        <w:numPr>
          <w:ilvl w:val="0"/>
          <w:numId w:val="40"/>
        </w:numPr>
        <w:rPr>
          <w:rFonts w:ascii="Open Sans" w:hAnsi="Open Sans" w:cs="Open Sans"/>
          <w:sz w:val="21"/>
          <w:szCs w:val="18"/>
        </w:rPr>
      </w:pPr>
      <w:r w:rsidRPr="000C3F63">
        <w:rPr>
          <w:rFonts w:ascii="Open Sans" w:hAnsi="Open Sans" w:cs="Open Sans"/>
          <w:sz w:val="21"/>
          <w:szCs w:val="18"/>
        </w:rPr>
        <w:t xml:space="preserve">Indoor </w:t>
      </w:r>
      <w:proofErr w:type="gramStart"/>
      <w:r w:rsidRPr="000C3F63">
        <w:rPr>
          <w:rFonts w:ascii="Open Sans" w:hAnsi="Open Sans" w:cs="Open Sans"/>
          <w:sz w:val="21"/>
          <w:szCs w:val="18"/>
        </w:rPr>
        <w:t>market places</w:t>
      </w:r>
      <w:proofErr w:type="gramEnd"/>
      <w:r w:rsidRPr="000C3F63">
        <w:rPr>
          <w:rFonts w:ascii="Open Sans" w:hAnsi="Open Sans" w:cs="Open Sans"/>
          <w:sz w:val="21"/>
          <w:szCs w:val="18"/>
        </w:rPr>
        <w:t xml:space="preserve"> and shops - asymptomatic and mildly symptomatic people with poor ventilation</w:t>
      </w:r>
    </w:p>
    <w:p w14:paraId="655C87EE" w14:textId="3F45B968" w:rsidR="00FE2394" w:rsidRPr="000C3F63" w:rsidRDefault="00FE2394" w:rsidP="00693955">
      <w:pPr>
        <w:pStyle w:val="BodyText"/>
        <w:rPr>
          <w:rFonts w:ascii="Open Sans" w:hAnsi="Open Sans" w:cs="Open Sans"/>
          <w:sz w:val="21"/>
          <w:szCs w:val="18"/>
        </w:rPr>
      </w:pPr>
    </w:p>
    <w:p w14:paraId="4FAFEED3" w14:textId="355380B1" w:rsidR="00693955" w:rsidRPr="000C3F63" w:rsidRDefault="00FE2394" w:rsidP="00FE2394">
      <w:pPr>
        <w:pStyle w:val="Heading3"/>
        <w:rPr>
          <w:rFonts w:ascii="Open Sans" w:hAnsi="Open Sans" w:cs="Open Sans"/>
          <w:sz w:val="21"/>
          <w:szCs w:val="18"/>
        </w:rPr>
      </w:pPr>
      <w:r w:rsidRPr="000C3F63">
        <w:rPr>
          <w:rFonts w:ascii="Open Sans" w:hAnsi="Open Sans" w:cs="Open Sans"/>
          <w:noProof/>
          <w:sz w:val="21"/>
          <w:szCs w:val="18"/>
        </w:rPr>
        <mc:AlternateContent>
          <mc:Choice Requires="wpg">
            <w:drawing>
              <wp:anchor distT="0" distB="0" distL="114300" distR="114300" simplePos="0" relativeHeight="251635200" behindDoc="0" locked="0" layoutInCell="1" allowOverlap="1" wp14:anchorId="29134A82" wp14:editId="453DC016">
                <wp:simplePos x="0" y="0"/>
                <wp:positionH relativeFrom="column">
                  <wp:posOffset>5070492</wp:posOffset>
                </wp:positionH>
                <wp:positionV relativeFrom="paragraph">
                  <wp:posOffset>105789</wp:posOffset>
                </wp:positionV>
                <wp:extent cx="462915" cy="391795"/>
                <wp:effectExtent l="0" t="0" r="0" b="8255"/>
                <wp:wrapSquare wrapText="bothSides"/>
                <wp:docPr id="1049" name="Group 3"/>
                <wp:cNvGraphicFramePr/>
                <a:graphic xmlns:a="http://schemas.openxmlformats.org/drawingml/2006/main">
                  <a:graphicData uri="http://schemas.microsoft.com/office/word/2010/wordprocessingGroup">
                    <wpg:wgp>
                      <wpg:cNvGrpSpPr/>
                      <wpg:grpSpPr>
                        <a:xfrm>
                          <a:off x="0" y="0"/>
                          <a:ext cx="462915" cy="391795"/>
                          <a:chOff x="0" y="0"/>
                          <a:chExt cx="584449" cy="531686"/>
                        </a:xfrm>
                      </wpg:grpSpPr>
                      <pic:pic xmlns:pic="http://schemas.openxmlformats.org/drawingml/2006/picture">
                        <pic:nvPicPr>
                          <pic:cNvPr id="1050" name="Picture 1050" descr="Icon&#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2306" t="7329" r="25687"/>
                          <a:stretch/>
                        </pic:blipFill>
                        <pic:spPr bwMode="auto">
                          <a:xfrm>
                            <a:off x="286072" y="1"/>
                            <a:ext cx="298377" cy="5316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1" name="Picture 1051" descr="Icon&#10;&#10;Description automatically generated"/>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2306" t="7329" r="25687"/>
                          <a:stretch/>
                        </pic:blipFill>
                        <pic:spPr bwMode="auto">
                          <a:xfrm flipH="1">
                            <a:off x="0" y="0"/>
                            <a:ext cx="286072" cy="5316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pic="http://schemas.openxmlformats.org/drawingml/2006/picture" xmlns:a16="http://schemas.microsoft.com/office/drawing/2014/main" xmlns:a="http://schemas.openxmlformats.org/drawingml/2006/main">
            <w:pict w14:anchorId="5D1A147C">
              <v:group id="Group 3" style="position:absolute;margin-left:399.25pt;margin-top:8.35pt;width:36.45pt;height:30.85pt;z-index:251635200;mso-width-relative:margin;mso-height-relative:margin" coordsize="5844,5316" o:spid="_x0000_s1026" w14:anchorId="444F3C2B"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">
                <v:shape id="Picture 1050" style="position:absolute;left:2860;width:2984;height:5316;visibility:visible;mso-wrap-style:square" alt="Icon&#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">
                  <v:imagedata cropleft="14618f" croptop="4803f" cropright="16834f" o:title="Icon&#10;&#10;Description automatically generated" r:id="rId36"/>
                </v:shape>
                <v:shape id="Picture 1051" style="position:absolute;width:2860;height:5316;flip:x;visibility:visible;mso-wrap-style:square" alt="Ic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">
                  <v:imagedata cropleft="14618f" croptop="4803f" cropright="16834f" o:title="Icon&#10;&#10;Description automatically generated" r:id="rId37"/>
                </v:shape>
                <w10:wrap type="square"/>
              </v:group>
            </w:pict>
          </mc:Fallback>
        </mc:AlternateContent>
      </w:r>
      <w:r w:rsidRPr="000C3F63">
        <w:rPr>
          <w:rFonts w:ascii="Open Sans" w:hAnsi="Open Sans" w:cs="Open Sans"/>
          <w:sz w:val="21"/>
          <w:szCs w:val="18"/>
        </w:rPr>
        <w:t>COVID – greatest risk areas</w:t>
      </w:r>
    </w:p>
    <w:p w14:paraId="107A4186" w14:textId="02A6CED7" w:rsidR="00D03C49" w:rsidRPr="000C3F63" w:rsidRDefault="00B60C5C" w:rsidP="00D03C49">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5459B810" wp14:editId="20CB6246">
            <wp:extent cx="4016691" cy="1888176"/>
            <wp:effectExtent l="0" t="0" r="3175" b="0"/>
            <wp:docPr id="192" name="Picture 19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16691" cy="1888176"/>
                    </a:xfrm>
                    <a:prstGeom prst="rect">
                      <a:avLst/>
                    </a:prstGeom>
                  </pic:spPr>
                </pic:pic>
              </a:graphicData>
            </a:graphic>
          </wp:inline>
        </w:drawing>
      </w:r>
    </w:p>
    <w:p w14:paraId="63E79A5B" w14:textId="59E3D0CC" w:rsidR="00AC5111" w:rsidRPr="007234EC" w:rsidRDefault="000D4103" w:rsidP="00B60C5C">
      <w:pPr>
        <w:pStyle w:val="Heading2"/>
        <w:rPr>
          <w:rFonts w:ascii="Montserrat SemiBold" w:hAnsi="Montserrat SemiBold" w:cs="Open Sans"/>
          <w:b/>
          <w:bCs/>
          <w:sz w:val="24"/>
          <w:szCs w:val="18"/>
        </w:rPr>
      </w:pPr>
      <w:bookmarkStart w:id="21" w:name="_Toc71544732"/>
      <w:r w:rsidRPr="007234EC">
        <w:rPr>
          <w:rFonts w:ascii="Montserrat SemiBold" w:hAnsi="Montserrat SemiBold" w:cs="Open Sans"/>
          <w:b/>
          <w:bCs/>
          <w:noProof/>
          <w:sz w:val="24"/>
          <w:szCs w:val="18"/>
        </w:rPr>
        <w:lastRenderedPageBreak/>
        <w:drawing>
          <wp:anchor distT="0" distB="0" distL="114300" distR="114300" simplePos="0" relativeHeight="251636224" behindDoc="0" locked="0" layoutInCell="1" allowOverlap="1" wp14:anchorId="64925EC6" wp14:editId="07514A3F">
            <wp:simplePos x="0" y="0"/>
            <wp:positionH relativeFrom="column">
              <wp:posOffset>5047615</wp:posOffset>
            </wp:positionH>
            <wp:positionV relativeFrom="paragraph">
              <wp:posOffset>11430</wp:posOffset>
            </wp:positionV>
            <wp:extent cx="486410" cy="442595"/>
            <wp:effectExtent l="0" t="0" r="8890" b="0"/>
            <wp:wrapSquare wrapText="bothSides"/>
            <wp:docPr id="193" name="Picture 4" descr="A picture containing text, clipart&#10;&#10;Description automatically generated">
              <a:extLst xmlns:a="http://schemas.openxmlformats.org/drawingml/2006/main">
                <a:ext uri="{FF2B5EF4-FFF2-40B4-BE49-F238E27FC236}">
                  <a16:creationId xmlns:a16="http://schemas.microsoft.com/office/drawing/2014/main" id="{2FE43F5C-69D6-4733-B326-3C782019B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clipart&#10;&#10;Description automatically generated">
                      <a:extLst>
                        <a:ext uri="{FF2B5EF4-FFF2-40B4-BE49-F238E27FC236}">
                          <a16:creationId xmlns:a16="http://schemas.microsoft.com/office/drawing/2014/main" id="{2FE43F5C-69D6-4733-B326-3C782019B571}"/>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86410" cy="442595"/>
                    </a:xfrm>
                    <a:prstGeom prst="rect">
                      <a:avLst/>
                    </a:prstGeom>
                  </pic:spPr>
                </pic:pic>
              </a:graphicData>
            </a:graphic>
            <wp14:sizeRelH relativeFrom="margin">
              <wp14:pctWidth>0</wp14:pctWidth>
            </wp14:sizeRelH>
            <wp14:sizeRelV relativeFrom="margin">
              <wp14:pctHeight>0</wp14:pctHeight>
            </wp14:sizeRelV>
          </wp:anchor>
        </w:drawing>
      </w:r>
      <w:r w:rsidR="00B60C5C" w:rsidRPr="007234EC">
        <w:rPr>
          <w:rFonts w:ascii="Montserrat SemiBold" w:hAnsi="Montserrat SemiBold" w:cs="Open Sans"/>
          <w:b/>
          <w:bCs/>
          <w:sz w:val="24"/>
          <w:szCs w:val="18"/>
        </w:rPr>
        <w:t>Desk scenario</w:t>
      </w:r>
      <w:bookmarkEnd w:id="21"/>
    </w:p>
    <w:p w14:paraId="5EBD87E5" w14:textId="77777777" w:rsidR="000D4103" w:rsidRPr="000C3F63" w:rsidRDefault="000D4103" w:rsidP="000D4103">
      <w:pPr>
        <w:pStyle w:val="BodyText"/>
        <w:rPr>
          <w:rFonts w:ascii="Open Sans" w:hAnsi="Open Sans" w:cs="Open Sans"/>
          <w:sz w:val="21"/>
          <w:szCs w:val="18"/>
        </w:rPr>
      </w:pPr>
      <w:r w:rsidRPr="000C3F63">
        <w:rPr>
          <w:rFonts w:ascii="Open Sans" w:hAnsi="Open Sans" w:cs="Open Sans"/>
          <w:sz w:val="21"/>
          <w:szCs w:val="18"/>
        </w:rPr>
        <w:t>Using the rapid assessment form for COVID-19 risk:</w:t>
      </w:r>
    </w:p>
    <w:p w14:paraId="28135517" w14:textId="77777777" w:rsidR="000D4103" w:rsidRPr="000C3F63" w:rsidRDefault="000D4103" w:rsidP="00A76DB3">
      <w:pPr>
        <w:pStyle w:val="BodyText"/>
        <w:numPr>
          <w:ilvl w:val="0"/>
          <w:numId w:val="41"/>
        </w:numPr>
        <w:rPr>
          <w:rFonts w:ascii="Open Sans" w:hAnsi="Open Sans" w:cs="Open Sans"/>
          <w:sz w:val="21"/>
          <w:szCs w:val="18"/>
        </w:rPr>
      </w:pPr>
      <w:r w:rsidRPr="000C3F63">
        <w:rPr>
          <w:rFonts w:ascii="Open Sans" w:hAnsi="Open Sans" w:cs="Open Sans"/>
          <w:sz w:val="21"/>
          <w:szCs w:val="18"/>
        </w:rPr>
        <w:t xml:space="preserve">The District Health Officer has informed the branch that there are 5 cases of severe respiratory illness in elderly people in a town in your area. </w:t>
      </w:r>
    </w:p>
    <w:p w14:paraId="08B41CF0" w14:textId="77777777" w:rsidR="000D4103" w:rsidRPr="000C3F63" w:rsidRDefault="000D4103" w:rsidP="00B606A1">
      <w:pPr>
        <w:pStyle w:val="BodyText"/>
        <w:numPr>
          <w:ilvl w:val="0"/>
          <w:numId w:val="41"/>
        </w:numPr>
        <w:rPr>
          <w:rFonts w:ascii="Open Sans" w:hAnsi="Open Sans" w:cs="Open Sans"/>
          <w:sz w:val="21"/>
          <w:szCs w:val="18"/>
        </w:rPr>
      </w:pPr>
      <w:r w:rsidRPr="000C3F63">
        <w:rPr>
          <w:rFonts w:ascii="Open Sans" w:hAnsi="Open Sans" w:cs="Open Sans"/>
          <w:sz w:val="21"/>
          <w:szCs w:val="18"/>
        </w:rPr>
        <w:t>It is consistent with COVID-19. One has died.</w:t>
      </w:r>
    </w:p>
    <w:p w14:paraId="00C6E4E7" w14:textId="77777777" w:rsidR="000D4103" w:rsidRPr="000C3F63" w:rsidRDefault="000D4103" w:rsidP="00B606A1">
      <w:pPr>
        <w:pStyle w:val="BodyText"/>
        <w:numPr>
          <w:ilvl w:val="0"/>
          <w:numId w:val="41"/>
        </w:numPr>
        <w:ind w:left="714" w:hanging="357"/>
        <w:rPr>
          <w:rFonts w:ascii="Open Sans" w:hAnsi="Open Sans" w:cs="Open Sans"/>
          <w:sz w:val="21"/>
          <w:szCs w:val="18"/>
        </w:rPr>
      </w:pPr>
      <w:r w:rsidRPr="000C3F63">
        <w:rPr>
          <w:rFonts w:ascii="Open Sans" w:hAnsi="Open Sans" w:cs="Open Sans"/>
          <w:sz w:val="21"/>
          <w:szCs w:val="18"/>
        </w:rPr>
        <w:t>The town is known to be more densely populated.</w:t>
      </w:r>
    </w:p>
    <w:p w14:paraId="694830DB" w14:textId="77777777" w:rsidR="000D4103" w:rsidRPr="000C3F63" w:rsidRDefault="000D4103" w:rsidP="00B606A1">
      <w:pPr>
        <w:pStyle w:val="BodyText"/>
        <w:numPr>
          <w:ilvl w:val="0"/>
          <w:numId w:val="41"/>
        </w:numPr>
        <w:ind w:left="714" w:hanging="357"/>
        <w:rPr>
          <w:rFonts w:ascii="Open Sans" w:hAnsi="Open Sans" w:cs="Open Sans"/>
          <w:sz w:val="21"/>
          <w:szCs w:val="18"/>
        </w:rPr>
      </w:pPr>
      <w:r w:rsidRPr="000C3F63">
        <w:rPr>
          <w:rFonts w:ascii="Open Sans" w:hAnsi="Open Sans" w:cs="Open Sans"/>
          <w:sz w:val="21"/>
          <w:szCs w:val="18"/>
        </w:rPr>
        <w:t>What is your approach? What should you do?</w:t>
      </w:r>
    </w:p>
    <w:p w14:paraId="2EF1E5FB" w14:textId="555E133D" w:rsidR="00B60C5C" w:rsidRPr="000C3F63" w:rsidRDefault="000D4103" w:rsidP="00B606A1">
      <w:pPr>
        <w:pStyle w:val="BodyText"/>
        <w:numPr>
          <w:ilvl w:val="0"/>
          <w:numId w:val="41"/>
        </w:numPr>
        <w:ind w:left="714" w:hanging="357"/>
        <w:rPr>
          <w:rFonts w:ascii="Open Sans" w:hAnsi="Open Sans" w:cs="Open Sans"/>
          <w:sz w:val="21"/>
          <w:szCs w:val="18"/>
        </w:rPr>
      </w:pPr>
      <w:r w:rsidRPr="000C3F63">
        <w:rPr>
          <w:rFonts w:ascii="Open Sans" w:hAnsi="Open Sans" w:cs="Open Sans"/>
          <w:sz w:val="21"/>
          <w:szCs w:val="18"/>
        </w:rPr>
        <w:t>You can ask the MoH questions but because of the infection risk you cannot go to the hospital.</w:t>
      </w:r>
    </w:p>
    <w:p w14:paraId="1514E441" w14:textId="5D8543F7" w:rsidR="000D4103" w:rsidRPr="000C3F63" w:rsidRDefault="000D4103" w:rsidP="000D4103">
      <w:pPr>
        <w:pStyle w:val="BodyText"/>
        <w:rPr>
          <w:rFonts w:ascii="Open Sans" w:hAnsi="Open Sans" w:cs="Open Sans"/>
          <w:sz w:val="21"/>
          <w:szCs w:val="18"/>
        </w:rPr>
      </w:pPr>
    </w:p>
    <w:p w14:paraId="30829293" w14:textId="0BE158F2" w:rsidR="000D4103" w:rsidRPr="007234EC" w:rsidRDefault="000D4103" w:rsidP="000D4103">
      <w:pPr>
        <w:pStyle w:val="Heading2"/>
        <w:rPr>
          <w:rFonts w:ascii="Montserrat SemiBold" w:hAnsi="Montserrat SemiBold" w:cs="Open Sans"/>
          <w:b/>
          <w:bCs/>
          <w:sz w:val="24"/>
          <w:szCs w:val="18"/>
        </w:rPr>
      </w:pPr>
      <w:bookmarkStart w:id="22" w:name="_Toc71544733"/>
      <w:bookmarkStart w:id="23" w:name="_Hlk69481928"/>
      <w:r w:rsidRPr="007234EC">
        <w:rPr>
          <w:rFonts w:ascii="Montserrat SemiBold" w:hAnsi="Montserrat SemiBold" w:cs="Open Sans"/>
          <w:b/>
          <w:bCs/>
          <w:sz w:val="24"/>
          <w:szCs w:val="18"/>
        </w:rPr>
        <w:t>Review of Module 2</w:t>
      </w:r>
      <w:bookmarkEnd w:id="22"/>
    </w:p>
    <w:bookmarkEnd w:id="23"/>
    <w:p w14:paraId="095E3A55" w14:textId="77777777" w:rsidR="00B606A1" w:rsidRPr="000C3F63" w:rsidRDefault="00B606A1" w:rsidP="00E839FE">
      <w:pPr>
        <w:pStyle w:val="BodyText"/>
        <w:numPr>
          <w:ilvl w:val="0"/>
          <w:numId w:val="160"/>
        </w:numPr>
        <w:suppressAutoHyphens w:val="0"/>
        <w:rPr>
          <w:rFonts w:ascii="Open Sans" w:eastAsia="Times New Roman" w:hAnsi="Open Sans" w:cs="Open Sans"/>
          <w:sz w:val="21"/>
          <w:szCs w:val="18"/>
        </w:rPr>
      </w:pPr>
      <w:r w:rsidRPr="000C3F63">
        <w:rPr>
          <w:rFonts w:ascii="Open Sans" w:eastAsia="Times New Roman" w:hAnsi="Open Sans" w:cs="Open Sans"/>
          <w:sz w:val="21"/>
          <w:szCs w:val="18"/>
        </w:rPr>
        <w:t>Every outbreak has a trigger which allows it to spread. Identifying, and acting promptly to address, that trigger will increase likelihood of rapid outbreak control.</w:t>
      </w:r>
    </w:p>
    <w:p w14:paraId="7EF08114" w14:textId="77777777" w:rsidR="00B606A1" w:rsidRPr="000C3F63" w:rsidRDefault="00B606A1" w:rsidP="00E839FE">
      <w:pPr>
        <w:pStyle w:val="BodyText"/>
        <w:numPr>
          <w:ilvl w:val="0"/>
          <w:numId w:val="160"/>
        </w:numPr>
        <w:suppressAutoHyphens w:val="0"/>
        <w:rPr>
          <w:rFonts w:ascii="Open Sans" w:eastAsia="Times New Roman" w:hAnsi="Open Sans" w:cs="Open Sans"/>
          <w:sz w:val="21"/>
          <w:szCs w:val="18"/>
        </w:rPr>
      </w:pPr>
      <w:r w:rsidRPr="000C3F63">
        <w:rPr>
          <w:rFonts w:ascii="Open Sans" w:eastAsia="Times New Roman" w:hAnsi="Open Sans" w:cs="Open Sans"/>
          <w:sz w:val="21"/>
          <w:szCs w:val="18"/>
        </w:rPr>
        <w:t>Not all individuals in the general population will be infected. Understanding transmission routes, and people susceptibility, will increase likelihood of rapid outbreak control.</w:t>
      </w:r>
    </w:p>
    <w:p w14:paraId="6B94D0ED" w14:textId="77777777" w:rsidR="00B606A1" w:rsidRPr="000C3F63" w:rsidRDefault="00B606A1" w:rsidP="00E839FE">
      <w:pPr>
        <w:pStyle w:val="BodyText"/>
        <w:numPr>
          <w:ilvl w:val="0"/>
          <w:numId w:val="160"/>
        </w:numPr>
        <w:suppressAutoHyphens w:val="0"/>
        <w:rPr>
          <w:rFonts w:ascii="Open Sans" w:eastAsia="Times New Roman" w:hAnsi="Open Sans" w:cs="Open Sans"/>
          <w:sz w:val="21"/>
          <w:szCs w:val="18"/>
        </w:rPr>
      </w:pPr>
      <w:r w:rsidRPr="000C3F63">
        <w:rPr>
          <w:rFonts w:ascii="Open Sans" w:eastAsia="Times New Roman" w:hAnsi="Open Sans" w:cs="Open Sans"/>
          <w:sz w:val="21"/>
          <w:szCs w:val="18"/>
        </w:rPr>
        <w:t>Cholera and COVID 19 transmission can be direct or indirect, and through different modes, Water and food can be contaminated – at source, collection, transport, or storage level. Surfaces can also be contaminated, although the risk is lower.</w:t>
      </w:r>
    </w:p>
    <w:p w14:paraId="47200D42" w14:textId="77777777" w:rsidR="00B606A1" w:rsidRPr="000C3F63" w:rsidRDefault="00B606A1" w:rsidP="00E839FE">
      <w:pPr>
        <w:pStyle w:val="BodyText"/>
        <w:numPr>
          <w:ilvl w:val="0"/>
          <w:numId w:val="160"/>
        </w:numPr>
        <w:suppressAutoHyphens w:val="0"/>
        <w:rPr>
          <w:rFonts w:ascii="Open Sans" w:eastAsia="Times New Roman" w:hAnsi="Open Sans" w:cs="Open Sans"/>
          <w:sz w:val="21"/>
          <w:szCs w:val="18"/>
        </w:rPr>
      </w:pPr>
      <w:r w:rsidRPr="000C3F63">
        <w:rPr>
          <w:rFonts w:ascii="Open Sans" w:eastAsia="Times New Roman" w:hAnsi="Open Sans" w:cs="Open Sans"/>
          <w:sz w:val="21"/>
          <w:szCs w:val="18"/>
        </w:rPr>
        <w:t xml:space="preserve">You will not be able to identify all sources/ potential sources of cholera – use your observational skills and identify the greatest risk, then intervene.  </w:t>
      </w:r>
    </w:p>
    <w:p w14:paraId="5C8D36F7" w14:textId="33A96BE1" w:rsidR="000D4103" w:rsidRPr="000C3F63" w:rsidRDefault="00B606A1" w:rsidP="00E839FE">
      <w:pPr>
        <w:pStyle w:val="BodyText"/>
        <w:numPr>
          <w:ilvl w:val="0"/>
          <w:numId w:val="160"/>
        </w:numPr>
        <w:rPr>
          <w:rFonts w:ascii="Open Sans" w:hAnsi="Open Sans" w:cs="Open Sans"/>
          <w:sz w:val="21"/>
          <w:szCs w:val="18"/>
        </w:rPr>
      </w:pPr>
      <w:r w:rsidRPr="000C3F63">
        <w:rPr>
          <w:rFonts w:ascii="Open Sans" w:eastAsia="Times New Roman" w:hAnsi="Open Sans" w:cs="Open Sans"/>
          <w:sz w:val="21"/>
          <w:szCs w:val="18"/>
        </w:rPr>
        <w:t>For cholera, you must intervene even if water is clean, as it may be contaminated as the epidemic spreads – residual chlorine is the best weapon against cholera</w:t>
      </w:r>
    </w:p>
    <w:p w14:paraId="29B3F4B3" w14:textId="2123F099" w:rsidR="006F1BB2" w:rsidRPr="000C3F63" w:rsidRDefault="006F1BB2" w:rsidP="00AC5111">
      <w:pPr>
        <w:pStyle w:val="BodyText"/>
        <w:rPr>
          <w:rFonts w:ascii="Open Sans" w:hAnsi="Open Sans" w:cs="Open Sans"/>
          <w:sz w:val="21"/>
          <w:szCs w:val="18"/>
        </w:rPr>
      </w:pPr>
      <w:r w:rsidRPr="000C3F63">
        <w:rPr>
          <w:rFonts w:ascii="Open Sans" w:hAnsi="Open Sans" w:cs="Open Sans"/>
          <w:sz w:val="21"/>
          <w:szCs w:val="18"/>
        </w:rPr>
        <w:br w:type="page"/>
      </w:r>
    </w:p>
    <w:p w14:paraId="04DA5BEF" w14:textId="77777777" w:rsidR="006F1BB2" w:rsidRPr="000C3F63" w:rsidRDefault="006F1BB2" w:rsidP="00AC5111">
      <w:pPr>
        <w:pStyle w:val="BodyText"/>
        <w:rPr>
          <w:rFonts w:ascii="Open Sans" w:hAnsi="Open Sans" w:cs="Open Sans"/>
          <w:sz w:val="21"/>
          <w:szCs w:val="18"/>
        </w:rPr>
        <w:sectPr w:rsidR="006F1BB2" w:rsidRPr="000C3F63">
          <w:pgSz w:w="11900" w:h="16840"/>
          <w:pgMar w:top="1814" w:right="1588" w:bottom="1361" w:left="1588" w:header="567" w:footer="567" w:gutter="0"/>
          <w:cols w:space="708"/>
          <w:titlePg/>
        </w:sectPr>
      </w:pPr>
    </w:p>
    <w:bookmarkStart w:id="24" w:name="_Toc71544734"/>
    <w:p w14:paraId="2F4FBD75" w14:textId="0376A9EB" w:rsidR="00AC5111" w:rsidRPr="00172DD5" w:rsidRDefault="00172DD5" w:rsidP="008B1825">
      <w:pPr>
        <w:pStyle w:val="Heading1"/>
        <w:rPr>
          <w:rFonts w:ascii="Montserrat SemiBold" w:hAnsi="Montserrat SemiBold" w:cs="Open Sans"/>
          <w:b/>
          <w:bCs/>
          <w:color w:val="FFFFFF" w:themeColor="background1"/>
          <w:sz w:val="36"/>
          <w:szCs w:val="18"/>
        </w:rPr>
      </w:pPr>
      <w:r>
        <w:rPr>
          <w:rFonts w:ascii="Montserrat SemiBold" w:hAnsi="Montserrat SemiBold" w:cs="Open Sans"/>
          <w:b/>
          <w:bCs/>
          <w:noProof/>
          <w:color w:val="FFFFFF" w:themeColor="background1"/>
          <w:sz w:val="36"/>
          <w:szCs w:val="18"/>
        </w:rPr>
        <w:lastRenderedPageBreak/>
        <mc:AlternateContent>
          <mc:Choice Requires="wps">
            <w:drawing>
              <wp:anchor distT="0" distB="0" distL="114300" distR="114300" simplePos="0" relativeHeight="251732480" behindDoc="1" locked="0" layoutInCell="1" allowOverlap="1" wp14:anchorId="7A6148A7" wp14:editId="49725C59">
                <wp:simplePos x="0" y="0"/>
                <wp:positionH relativeFrom="column">
                  <wp:posOffset>-988646</wp:posOffset>
                </wp:positionH>
                <wp:positionV relativeFrom="paragraph">
                  <wp:posOffset>100135</wp:posOffset>
                </wp:positionV>
                <wp:extent cx="7765366" cy="891784"/>
                <wp:effectExtent l="12700" t="12700" r="7620" b="10160"/>
                <wp:wrapNone/>
                <wp:docPr id="36" name="Rectangle 36"/>
                <wp:cNvGraphicFramePr/>
                <a:graphic xmlns:a="http://schemas.openxmlformats.org/drawingml/2006/main">
                  <a:graphicData uri="http://schemas.microsoft.com/office/word/2010/wordprocessingShape">
                    <wps:wsp>
                      <wps:cNvSpPr/>
                      <wps:spPr>
                        <a:xfrm>
                          <a:off x="0" y="0"/>
                          <a:ext cx="7765366" cy="891784"/>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7D5867B" id="Rectangle 36" o:spid="_x0000_s1026" style="position:absolute;margin-left:-77.85pt;margin-top:7.9pt;width:611.45pt;height:70.2pt;z-index:-251584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" fillcolor="#17365d [2415]" strokecolor="#243f60 [1604]" strokeweight="2pt"/>
            </w:pict>
          </mc:Fallback>
        </mc:AlternateContent>
      </w:r>
      <w:r w:rsidR="008B1825" w:rsidRPr="00172DD5">
        <w:rPr>
          <w:rFonts w:ascii="Montserrat SemiBold" w:hAnsi="Montserrat SemiBold" w:cs="Open Sans"/>
          <w:b/>
          <w:bCs/>
          <w:color w:val="FFFFFF" w:themeColor="background1"/>
          <w:sz w:val="36"/>
          <w:szCs w:val="18"/>
        </w:rPr>
        <w:t>Module 3</w:t>
      </w:r>
      <w:r w:rsidR="0026001B" w:rsidRPr="00172DD5">
        <w:rPr>
          <w:rFonts w:ascii="Montserrat SemiBold" w:hAnsi="Montserrat SemiBold" w:cs="Open Sans"/>
          <w:b/>
          <w:bCs/>
          <w:color w:val="FFFFFF" w:themeColor="background1"/>
          <w:sz w:val="36"/>
          <w:szCs w:val="18"/>
        </w:rPr>
        <w:t>:</w:t>
      </w:r>
      <w:r w:rsidR="008B1825" w:rsidRPr="00172DD5">
        <w:rPr>
          <w:rFonts w:ascii="Montserrat SemiBold" w:hAnsi="Montserrat SemiBold" w:cs="Open Sans"/>
          <w:b/>
          <w:bCs/>
          <w:color w:val="FFFFFF" w:themeColor="background1"/>
          <w:sz w:val="36"/>
          <w:szCs w:val="18"/>
        </w:rPr>
        <w:t xml:space="preserve"> Integration of WASH interventions with health facilities</w:t>
      </w:r>
      <w:bookmarkEnd w:id="24"/>
    </w:p>
    <w:p w14:paraId="1DA23B5E" w14:textId="10644A46" w:rsidR="00AC5111" w:rsidRPr="00172DD5" w:rsidRDefault="00FA005C" w:rsidP="00FA005C">
      <w:pPr>
        <w:pStyle w:val="Heading2"/>
        <w:rPr>
          <w:rFonts w:ascii="Montserrat SemiBold" w:hAnsi="Montserrat SemiBold" w:cs="Open Sans"/>
          <w:b/>
          <w:bCs/>
          <w:sz w:val="24"/>
          <w:szCs w:val="18"/>
        </w:rPr>
      </w:pPr>
      <w:bookmarkStart w:id="25" w:name="_Toc71544735"/>
      <w:r w:rsidRPr="00172DD5">
        <w:rPr>
          <w:rFonts w:ascii="Montserrat SemiBold" w:hAnsi="Montserrat SemiBold" w:cs="Open Sans"/>
          <w:b/>
          <w:bCs/>
          <w:sz w:val="24"/>
          <w:szCs w:val="18"/>
        </w:rPr>
        <w:t xml:space="preserve">What we will cover </w:t>
      </w:r>
      <w:r w:rsidR="0033056D" w:rsidRPr="00172DD5">
        <w:rPr>
          <w:rFonts w:ascii="Montserrat SemiBold" w:hAnsi="Montserrat SemiBold" w:cs="Open Sans"/>
          <w:b/>
          <w:bCs/>
          <w:sz w:val="24"/>
          <w:szCs w:val="18"/>
        </w:rPr>
        <w:t xml:space="preserve">in </w:t>
      </w:r>
      <w:r w:rsidRPr="00172DD5">
        <w:rPr>
          <w:rFonts w:ascii="Montserrat SemiBold" w:hAnsi="Montserrat SemiBold" w:cs="Open Sans"/>
          <w:b/>
          <w:bCs/>
          <w:sz w:val="24"/>
          <w:szCs w:val="18"/>
        </w:rPr>
        <w:t>Module 3</w:t>
      </w:r>
      <w:bookmarkEnd w:id="25"/>
    </w:p>
    <w:p w14:paraId="058BBCFB" w14:textId="77777777" w:rsidR="007E082D" w:rsidRPr="000C3F63" w:rsidRDefault="007E082D" w:rsidP="00A76DB3">
      <w:pPr>
        <w:pStyle w:val="BodyText"/>
        <w:numPr>
          <w:ilvl w:val="0"/>
          <w:numId w:val="42"/>
        </w:numPr>
        <w:rPr>
          <w:rFonts w:ascii="Open Sans" w:hAnsi="Open Sans" w:cs="Open Sans"/>
          <w:sz w:val="21"/>
          <w:szCs w:val="18"/>
        </w:rPr>
      </w:pPr>
      <w:r w:rsidRPr="000C3F63">
        <w:rPr>
          <w:rFonts w:ascii="Open Sans" w:hAnsi="Open Sans" w:cs="Open Sans"/>
          <w:sz w:val="21"/>
          <w:szCs w:val="18"/>
        </w:rPr>
        <w:t>What are the different types of cholera treatment facilities</w:t>
      </w:r>
    </w:p>
    <w:p w14:paraId="5CDDA5A6" w14:textId="77777777" w:rsidR="007E082D" w:rsidRPr="000C3F63" w:rsidRDefault="007E082D" w:rsidP="00A76DB3">
      <w:pPr>
        <w:pStyle w:val="BodyText"/>
        <w:numPr>
          <w:ilvl w:val="0"/>
          <w:numId w:val="42"/>
        </w:numPr>
        <w:rPr>
          <w:rFonts w:ascii="Open Sans" w:hAnsi="Open Sans" w:cs="Open Sans"/>
          <w:sz w:val="21"/>
          <w:szCs w:val="18"/>
        </w:rPr>
      </w:pPr>
      <w:r w:rsidRPr="000C3F63">
        <w:rPr>
          <w:rFonts w:ascii="Open Sans" w:hAnsi="Open Sans" w:cs="Open Sans"/>
          <w:sz w:val="21"/>
          <w:szCs w:val="18"/>
        </w:rPr>
        <w:t>Role of the branch team in support of treatment services </w:t>
      </w:r>
    </w:p>
    <w:p w14:paraId="3E28C18C" w14:textId="77777777" w:rsidR="007E082D" w:rsidRPr="000C3F63" w:rsidRDefault="007E082D" w:rsidP="00A76DB3">
      <w:pPr>
        <w:pStyle w:val="BodyText"/>
        <w:numPr>
          <w:ilvl w:val="0"/>
          <w:numId w:val="42"/>
        </w:numPr>
        <w:rPr>
          <w:rFonts w:ascii="Open Sans" w:hAnsi="Open Sans" w:cs="Open Sans"/>
          <w:sz w:val="21"/>
          <w:szCs w:val="18"/>
        </w:rPr>
      </w:pPr>
      <w:r w:rsidRPr="000C3F63">
        <w:rPr>
          <w:rFonts w:ascii="Open Sans" w:hAnsi="Open Sans" w:cs="Open Sans"/>
          <w:sz w:val="21"/>
          <w:szCs w:val="18"/>
        </w:rPr>
        <w:t>At oral rehydration points (ORP – training as included in ORT2)  </w:t>
      </w:r>
    </w:p>
    <w:p w14:paraId="3C95F572" w14:textId="77777777" w:rsidR="007E082D" w:rsidRPr="000C3F63" w:rsidRDefault="007E082D" w:rsidP="00A76DB3">
      <w:pPr>
        <w:pStyle w:val="BodyText"/>
        <w:numPr>
          <w:ilvl w:val="0"/>
          <w:numId w:val="42"/>
        </w:numPr>
        <w:rPr>
          <w:rFonts w:ascii="Open Sans" w:hAnsi="Open Sans" w:cs="Open Sans"/>
          <w:sz w:val="21"/>
          <w:szCs w:val="18"/>
        </w:rPr>
      </w:pPr>
      <w:r w:rsidRPr="000C3F63">
        <w:rPr>
          <w:rFonts w:ascii="Open Sans" w:hAnsi="Open Sans" w:cs="Open Sans"/>
          <w:sz w:val="21"/>
          <w:szCs w:val="18"/>
        </w:rPr>
        <w:t xml:space="preserve">In cholera treatment </w:t>
      </w:r>
      <w:proofErr w:type="spellStart"/>
      <w:r w:rsidRPr="000C3F63">
        <w:rPr>
          <w:rFonts w:ascii="Open Sans" w:hAnsi="Open Sans" w:cs="Open Sans"/>
          <w:sz w:val="21"/>
          <w:szCs w:val="18"/>
        </w:rPr>
        <w:t>centers</w:t>
      </w:r>
      <w:proofErr w:type="spellEnd"/>
      <w:r w:rsidRPr="000C3F63">
        <w:rPr>
          <w:rFonts w:ascii="Open Sans" w:hAnsi="Open Sans" w:cs="Open Sans"/>
          <w:sz w:val="21"/>
          <w:szCs w:val="18"/>
        </w:rPr>
        <w:t xml:space="preserve"> (CTC) / cholera treatment units (CTU) </w:t>
      </w:r>
    </w:p>
    <w:p w14:paraId="5FF5EB3B" w14:textId="77777777" w:rsidR="007E082D" w:rsidRPr="000C3F63" w:rsidRDefault="007E082D" w:rsidP="00A76DB3">
      <w:pPr>
        <w:pStyle w:val="BodyText"/>
        <w:numPr>
          <w:ilvl w:val="0"/>
          <w:numId w:val="42"/>
        </w:numPr>
        <w:rPr>
          <w:rFonts w:ascii="Open Sans" w:hAnsi="Open Sans" w:cs="Open Sans"/>
          <w:sz w:val="21"/>
          <w:szCs w:val="18"/>
        </w:rPr>
      </w:pPr>
      <w:r w:rsidRPr="000C3F63">
        <w:rPr>
          <w:rFonts w:ascii="Open Sans" w:hAnsi="Open Sans" w:cs="Open Sans"/>
          <w:sz w:val="21"/>
          <w:szCs w:val="18"/>
        </w:rPr>
        <w:t>In community health facilities  </w:t>
      </w:r>
    </w:p>
    <w:p w14:paraId="784E27F2" w14:textId="7B42C9A5" w:rsidR="007E082D" w:rsidRPr="000C3F63" w:rsidRDefault="00D730F1" w:rsidP="00A76DB3">
      <w:pPr>
        <w:pStyle w:val="BodyText"/>
        <w:numPr>
          <w:ilvl w:val="0"/>
          <w:numId w:val="42"/>
        </w:numPr>
        <w:rPr>
          <w:rFonts w:ascii="Open Sans" w:hAnsi="Open Sans" w:cs="Open Sans"/>
          <w:sz w:val="21"/>
          <w:szCs w:val="18"/>
        </w:rPr>
      </w:pPr>
      <w:r w:rsidRPr="000C3F63">
        <w:rPr>
          <w:rFonts w:ascii="Open Sans" w:hAnsi="Open Sans" w:cs="Open Sans"/>
          <w:sz w:val="21"/>
          <w:szCs w:val="18"/>
        </w:rPr>
        <w:t>Monitoring</w:t>
      </w:r>
    </w:p>
    <w:p w14:paraId="28F8E6DE" w14:textId="3707F186" w:rsidR="00FA005C" w:rsidRPr="00172DD5" w:rsidRDefault="00FA005C" w:rsidP="00FA005C">
      <w:pPr>
        <w:pStyle w:val="Heading2"/>
        <w:rPr>
          <w:rFonts w:ascii="Montserrat SemiBold" w:hAnsi="Montserrat SemiBold" w:cs="Open Sans"/>
          <w:b/>
          <w:bCs/>
          <w:sz w:val="24"/>
          <w:szCs w:val="18"/>
        </w:rPr>
      </w:pPr>
      <w:bookmarkStart w:id="26" w:name="_Toc71544736"/>
      <w:r w:rsidRPr="00172DD5">
        <w:rPr>
          <w:rFonts w:ascii="Montserrat SemiBold" w:hAnsi="Montserrat SemiBold" w:cs="Open Sans"/>
          <w:b/>
          <w:bCs/>
          <w:sz w:val="24"/>
          <w:szCs w:val="18"/>
        </w:rPr>
        <w:t>Key learning for participants</w:t>
      </w:r>
      <w:bookmarkEnd w:id="26"/>
    </w:p>
    <w:p w14:paraId="13A21A6E" w14:textId="77777777" w:rsidR="007E082D" w:rsidRPr="000C3F63" w:rsidRDefault="007E082D" w:rsidP="007E082D">
      <w:pPr>
        <w:pStyle w:val="BodyText"/>
        <w:rPr>
          <w:rFonts w:ascii="Open Sans" w:hAnsi="Open Sans" w:cs="Open Sans"/>
          <w:sz w:val="21"/>
          <w:szCs w:val="18"/>
        </w:rPr>
      </w:pPr>
      <w:r w:rsidRPr="000C3F63">
        <w:rPr>
          <w:rFonts w:ascii="Open Sans" w:hAnsi="Open Sans" w:cs="Open Sans"/>
          <w:sz w:val="21"/>
          <w:szCs w:val="18"/>
        </w:rPr>
        <w:t xml:space="preserve">By the end of the session, </w:t>
      </w:r>
      <w:r w:rsidRPr="000C3F63">
        <w:rPr>
          <w:rFonts w:ascii="Open Sans" w:hAnsi="Open Sans" w:cs="Open Sans"/>
          <w:b/>
          <w:bCs/>
          <w:sz w:val="21"/>
          <w:szCs w:val="18"/>
        </w:rPr>
        <w:t>participants will understand</w:t>
      </w:r>
      <w:r w:rsidRPr="000C3F63">
        <w:rPr>
          <w:rFonts w:ascii="Open Sans" w:hAnsi="Open Sans" w:cs="Open Sans"/>
          <w:sz w:val="21"/>
          <w:szCs w:val="18"/>
        </w:rPr>
        <w:t>:  </w:t>
      </w:r>
    </w:p>
    <w:p w14:paraId="7934E694" w14:textId="77777777" w:rsidR="009E14FD" w:rsidRPr="000C3F63" w:rsidRDefault="009E14FD" w:rsidP="009E14FD">
      <w:pPr>
        <w:pStyle w:val="BodyText"/>
        <w:numPr>
          <w:ilvl w:val="0"/>
          <w:numId w:val="42"/>
        </w:numPr>
        <w:rPr>
          <w:rFonts w:ascii="Open Sans" w:hAnsi="Open Sans" w:cs="Open Sans"/>
          <w:sz w:val="21"/>
          <w:szCs w:val="18"/>
        </w:rPr>
      </w:pPr>
      <w:r w:rsidRPr="000C3F63">
        <w:rPr>
          <w:rFonts w:ascii="Open Sans" w:hAnsi="Open Sans" w:cs="Open Sans"/>
          <w:sz w:val="21"/>
          <w:szCs w:val="18"/>
        </w:rPr>
        <w:t xml:space="preserve">The varying forms and scales of branch cholera transmission intervention controls within health facilities (Oral </w:t>
      </w:r>
      <w:proofErr w:type="spellStart"/>
      <w:r w:rsidRPr="000C3F63">
        <w:rPr>
          <w:rFonts w:ascii="Open Sans" w:hAnsi="Open Sans" w:cs="Open Sans"/>
          <w:sz w:val="21"/>
          <w:szCs w:val="18"/>
        </w:rPr>
        <w:t>Heydration</w:t>
      </w:r>
      <w:proofErr w:type="spellEnd"/>
      <w:r w:rsidRPr="000C3F63">
        <w:rPr>
          <w:rFonts w:ascii="Open Sans" w:hAnsi="Open Sans" w:cs="Open Sans"/>
          <w:sz w:val="21"/>
          <w:szCs w:val="18"/>
        </w:rPr>
        <w:t xml:space="preserve"> Points / Cholera Treatment Centre / Cholera Treatment Facilities)</w:t>
      </w:r>
    </w:p>
    <w:p w14:paraId="7D7EAA95" w14:textId="77777777" w:rsidR="009E14FD" w:rsidRPr="000C3F63" w:rsidRDefault="009E14FD" w:rsidP="009E14FD">
      <w:pPr>
        <w:pStyle w:val="BodyText"/>
        <w:numPr>
          <w:ilvl w:val="0"/>
          <w:numId w:val="42"/>
        </w:numPr>
        <w:rPr>
          <w:rFonts w:ascii="Open Sans" w:hAnsi="Open Sans" w:cs="Open Sans"/>
          <w:sz w:val="21"/>
          <w:szCs w:val="18"/>
        </w:rPr>
      </w:pPr>
      <w:r w:rsidRPr="000C3F63">
        <w:rPr>
          <w:rFonts w:ascii="Open Sans" w:hAnsi="Open Sans" w:cs="Open Sans"/>
          <w:sz w:val="21"/>
          <w:szCs w:val="18"/>
        </w:rPr>
        <w:t xml:space="preserve">The role of the national society, </w:t>
      </w:r>
      <w:proofErr w:type="gramStart"/>
      <w:r w:rsidRPr="000C3F63">
        <w:rPr>
          <w:rFonts w:ascii="Open Sans" w:hAnsi="Open Sans" w:cs="Open Sans"/>
          <w:sz w:val="21"/>
          <w:szCs w:val="18"/>
        </w:rPr>
        <w:t>branch</w:t>
      </w:r>
      <w:proofErr w:type="gramEnd"/>
      <w:r w:rsidRPr="000C3F63">
        <w:rPr>
          <w:rFonts w:ascii="Open Sans" w:hAnsi="Open Sans" w:cs="Open Sans"/>
          <w:sz w:val="21"/>
          <w:szCs w:val="18"/>
        </w:rPr>
        <w:t xml:space="preserve"> and volunteer network in various health facilities</w:t>
      </w:r>
    </w:p>
    <w:p w14:paraId="7F6308D7" w14:textId="77777777" w:rsidR="009E14FD" w:rsidRPr="000C3F63" w:rsidRDefault="009E14FD" w:rsidP="009E14FD">
      <w:pPr>
        <w:pStyle w:val="BodyText"/>
        <w:numPr>
          <w:ilvl w:val="0"/>
          <w:numId w:val="42"/>
        </w:numPr>
        <w:rPr>
          <w:rFonts w:ascii="Open Sans" w:hAnsi="Open Sans" w:cs="Open Sans"/>
          <w:sz w:val="21"/>
          <w:szCs w:val="18"/>
        </w:rPr>
      </w:pPr>
      <w:r w:rsidRPr="000C3F63">
        <w:rPr>
          <w:rFonts w:ascii="Open Sans" w:hAnsi="Open Sans" w:cs="Open Sans"/>
          <w:sz w:val="21"/>
          <w:szCs w:val="18"/>
        </w:rPr>
        <w:t xml:space="preserve">Infection Prevention Control and requirements for sanitation / hygiene management for Cholera treatment in </w:t>
      </w:r>
      <w:proofErr w:type="gramStart"/>
      <w:r w:rsidRPr="000C3F63">
        <w:rPr>
          <w:rFonts w:ascii="Open Sans" w:hAnsi="Open Sans" w:cs="Open Sans"/>
          <w:sz w:val="21"/>
          <w:szCs w:val="18"/>
        </w:rPr>
        <w:t>health  facilities</w:t>
      </w:r>
      <w:proofErr w:type="gramEnd"/>
    </w:p>
    <w:p w14:paraId="155723E8" w14:textId="77777777" w:rsidR="009E14FD" w:rsidRPr="000C3F63" w:rsidRDefault="009E14FD" w:rsidP="009E14FD">
      <w:pPr>
        <w:pStyle w:val="BodyText"/>
        <w:numPr>
          <w:ilvl w:val="0"/>
          <w:numId w:val="42"/>
        </w:numPr>
        <w:rPr>
          <w:rFonts w:ascii="Open Sans" w:hAnsi="Open Sans" w:cs="Open Sans"/>
          <w:sz w:val="21"/>
          <w:szCs w:val="18"/>
        </w:rPr>
      </w:pPr>
      <w:r w:rsidRPr="000C3F63">
        <w:rPr>
          <w:rFonts w:ascii="Open Sans" w:hAnsi="Open Sans" w:cs="Open Sans"/>
          <w:sz w:val="21"/>
          <w:szCs w:val="18"/>
        </w:rPr>
        <w:t>Monitoring and management of Cholera health facilities</w:t>
      </w:r>
    </w:p>
    <w:p w14:paraId="7E0F5380" w14:textId="4732B6F9" w:rsidR="00AC5111" w:rsidRPr="000C3F63" w:rsidRDefault="00AC5111" w:rsidP="00AC5111">
      <w:pPr>
        <w:pStyle w:val="BodyText"/>
        <w:rPr>
          <w:rFonts w:ascii="Open Sans" w:hAnsi="Open Sans" w:cs="Open Sans"/>
          <w:sz w:val="21"/>
          <w:szCs w:val="18"/>
        </w:rPr>
      </w:pPr>
    </w:p>
    <w:p w14:paraId="0DD0D366" w14:textId="77777777" w:rsidR="007E082D" w:rsidRPr="000C3F63" w:rsidRDefault="007E082D" w:rsidP="007E082D">
      <w:pPr>
        <w:pStyle w:val="BodyText"/>
        <w:rPr>
          <w:rFonts w:ascii="Open Sans" w:hAnsi="Open Sans" w:cs="Open Sans"/>
          <w:sz w:val="21"/>
          <w:szCs w:val="18"/>
        </w:rPr>
      </w:pPr>
      <w:r w:rsidRPr="000C3F63">
        <w:rPr>
          <w:rFonts w:ascii="Open Sans" w:hAnsi="Open Sans" w:cs="Open Sans"/>
          <w:sz w:val="21"/>
          <w:szCs w:val="18"/>
        </w:rPr>
        <w:t xml:space="preserve">By the end of the session, </w:t>
      </w:r>
      <w:r w:rsidRPr="000C3F63">
        <w:rPr>
          <w:rFonts w:ascii="Open Sans" w:hAnsi="Open Sans" w:cs="Open Sans"/>
          <w:b/>
          <w:bCs/>
          <w:sz w:val="21"/>
          <w:szCs w:val="18"/>
        </w:rPr>
        <w:t>participants will be able to</w:t>
      </w:r>
      <w:r w:rsidRPr="000C3F63">
        <w:rPr>
          <w:rFonts w:ascii="Open Sans" w:hAnsi="Open Sans" w:cs="Open Sans"/>
          <w:sz w:val="21"/>
          <w:szCs w:val="18"/>
        </w:rPr>
        <w:t>:  </w:t>
      </w:r>
    </w:p>
    <w:p w14:paraId="05AB1DF7" w14:textId="77777777" w:rsidR="0082246B" w:rsidRPr="000C3F63" w:rsidRDefault="0082246B"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rPr>
        <w:t>Draw a plan of the layout of an ORP, including entrance, patient areas, staff areas, latrines, handwashing facilities, waste disposal, sprayers etc.</w:t>
      </w:r>
    </w:p>
    <w:p w14:paraId="10A93E7C" w14:textId="77777777" w:rsidR="0082246B" w:rsidRPr="000C3F63" w:rsidRDefault="0082246B"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rPr>
        <w:t>Highlight differences between CTC and ORP</w:t>
      </w:r>
    </w:p>
    <w:p w14:paraId="47CEE5E6" w14:textId="77777777" w:rsidR="0082246B" w:rsidRPr="000C3F63" w:rsidRDefault="0082246B"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rPr>
        <w:t>Describe activities that the NS will undertake to contribute to operation and management of ORP’s / CTC’s</w:t>
      </w:r>
    </w:p>
    <w:p w14:paraId="67569400" w14:textId="77777777" w:rsidR="0082246B" w:rsidRPr="000C3F63" w:rsidRDefault="0082246B" w:rsidP="00E839FE">
      <w:pPr>
        <w:numPr>
          <w:ilvl w:val="0"/>
          <w:numId w:val="159"/>
        </w:numPr>
        <w:suppressAutoHyphens w:val="0"/>
        <w:spacing w:after="120" w:line="240" w:lineRule="auto"/>
        <w:rPr>
          <w:rFonts w:ascii="Open Sans" w:hAnsi="Open Sans" w:cs="Open Sans"/>
          <w:b/>
          <w:bCs/>
          <w:sz w:val="21"/>
          <w:szCs w:val="18"/>
        </w:rPr>
      </w:pPr>
      <w:r w:rsidRPr="000C3F63">
        <w:rPr>
          <w:rFonts w:ascii="Open Sans" w:eastAsia="Times New Roman" w:hAnsi="Open Sans" w:cs="Open Sans"/>
          <w:sz w:val="21"/>
          <w:szCs w:val="18"/>
        </w:rPr>
        <w:t>Discuss if the layout of ORP / CTC can be improved</w:t>
      </w:r>
    </w:p>
    <w:p w14:paraId="7FA23B7B" w14:textId="77777777" w:rsidR="007E082D" w:rsidRPr="000C3F63" w:rsidRDefault="007E082D" w:rsidP="00AC5111">
      <w:pPr>
        <w:pStyle w:val="BodyText"/>
        <w:rPr>
          <w:rFonts w:ascii="Open Sans" w:hAnsi="Open Sans" w:cs="Open Sans"/>
          <w:sz w:val="21"/>
          <w:szCs w:val="18"/>
        </w:rPr>
      </w:pPr>
    </w:p>
    <w:p w14:paraId="70D6D059" w14:textId="4C5E92CB" w:rsidR="00AC5111" w:rsidRPr="00172DD5" w:rsidRDefault="0070602B" w:rsidP="0070602B">
      <w:pPr>
        <w:pStyle w:val="Heading2"/>
        <w:rPr>
          <w:rFonts w:ascii="Montserrat SemiBold" w:hAnsi="Montserrat SemiBold" w:cs="Open Sans"/>
          <w:b/>
          <w:bCs/>
          <w:sz w:val="24"/>
          <w:szCs w:val="18"/>
        </w:rPr>
      </w:pPr>
      <w:bookmarkStart w:id="27" w:name="_Toc71544737"/>
      <w:r w:rsidRPr="00172DD5">
        <w:rPr>
          <w:rFonts w:ascii="Montserrat SemiBold" w:hAnsi="Montserrat SemiBold" w:cs="Open Sans"/>
          <w:b/>
          <w:bCs/>
          <w:sz w:val="24"/>
          <w:szCs w:val="18"/>
        </w:rPr>
        <w:lastRenderedPageBreak/>
        <w:t>Cholera Health / Treatment Facilities</w:t>
      </w:r>
      <w:bookmarkEnd w:id="27"/>
    </w:p>
    <w:p w14:paraId="690A9DEE" w14:textId="15FD08B5" w:rsidR="0070602B" w:rsidRPr="000C3F63" w:rsidRDefault="0070602B" w:rsidP="0070602B">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37248" behindDoc="0" locked="0" layoutInCell="1" allowOverlap="1" wp14:anchorId="3AD39A96" wp14:editId="549A15F2">
            <wp:simplePos x="0" y="0"/>
            <wp:positionH relativeFrom="column">
              <wp:posOffset>2862770</wp:posOffset>
            </wp:positionH>
            <wp:positionV relativeFrom="paragraph">
              <wp:posOffset>134727</wp:posOffset>
            </wp:positionV>
            <wp:extent cx="3196590" cy="2308225"/>
            <wp:effectExtent l="95250" t="95250" r="99060" b="92075"/>
            <wp:wrapSquare wrapText="bothSides"/>
            <wp:docPr id="194" name="Pilt 13">
              <a:extLst xmlns:a="http://schemas.openxmlformats.org/drawingml/2006/main">
                <a:ext uri="{FF2B5EF4-FFF2-40B4-BE49-F238E27FC236}">
                  <a16:creationId xmlns:a16="http://schemas.microsoft.com/office/drawing/2014/main" id="{090179E1-26CA-4210-9608-B2737B52D8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lt 13">
                      <a:extLst>
                        <a:ext uri="{FF2B5EF4-FFF2-40B4-BE49-F238E27FC236}">
                          <a16:creationId xmlns:a16="http://schemas.microsoft.com/office/drawing/2014/main" id="{090179E1-26CA-4210-9608-B2737B52D8CD}"/>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96590" cy="2308225"/>
                    </a:xfrm>
                    <a:prstGeom prst="rect">
                      <a:avLst/>
                    </a:prstGeom>
                    <a:effectLst>
                      <a:outerShdw blurRad="63500" sx="102000" sy="102000" algn="c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Rapid access to treatment key: </w:t>
      </w:r>
    </w:p>
    <w:p w14:paraId="5759AD85" w14:textId="398A9EDB" w:rsidR="0070602B" w:rsidRPr="000C3F63" w:rsidRDefault="0070602B" w:rsidP="00A76DB3">
      <w:pPr>
        <w:pStyle w:val="BodyText"/>
        <w:numPr>
          <w:ilvl w:val="0"/>
          <w:numId w:val="43"/>
        </w:numPr>
        <w:tabs>
          <w:tab w:val="clear" w:pos="360"/>
          <w:tab w:val="left" w:pos="340"/>
        </w:tabs>
        <w:rPr>
          <w:rFonts w:ascii="Open Sans" w:hAnsi="Open Sans" w:cs="Open Sans"/>
          <w:sz w:val="21"/>
          <w:szCs w:val="18"/>
        </w:rPr>
      </w:pPr>
      <w:r w:rsidRPr="000C3F63">
        <w:rPr>
          <w:rFonts w:ascii="Open Sans" w:hAnsi="Open Sans" w:cs="Open Sans"/>
          <w:sz w:val="21"/>
          <w:szCs w:val="18"/>
        </w:rPr>
        <w:t> </w:t>
      </w:r>
      <w:r w:rsidRPr="000C3F63">
        <w:rPr>
          <w:rFonts w:ascii="Open Sans" w:hAnsi="Open Sans" w:cs="Open Sans"/>
          <w:b/>
          <w:bCs/>
          <w:sz w:val="21"/>
          <w:szCs w:val="18"/>
        </w:rPr>
        <w:t xml:space="preserve">Treatment in the community </w:t>
      </w:r>
      <w:r w:rsidRPr="000C3F63">
        <w:rPr>
          <w:rFonts w:ascii="Open Sans" w:hAnsi="Open Sans" w:cs="Open Sans"/>
          <w:sz w:val="21"/>
          <w:szCs w:val="18"/>
        </w:rPr>
        <w:t>– at home or via community volunteer or community health workers = ORT</w:t>
      </w:r>
    </w:p>
    <w:p w14:paraId="26629D09" w14:textId="77777777" w:rsidR="0070602B" w:rsidRPr="000C3F63" w:rsidRDefault="0070602B" w:rsidP="00A76DB3">
      <w:pPr>
        <w:pStyle w:val="BodyText"/>
        <w:numPr>
          <w:ilvl w:val="0"/>
          <w:numId w:val="43"/>
        </w:numPr>
        <w:tabs>
          <w:tab w:val="clear" w:pos="360"/>
          <w:tab w:val="left" w:pos="340"/>
        </w:tabs>
        <w:rPr>
          <w:rFonts w:ascii="Open Sans" w:hAnsi="Open Sans" w:cs="Open Sans"/>
          <w:sz w:val="21"/>
          <w:szCs w:val="18"/>
        </w:rPr>
      </w:pPr>
      <w:r w:rsidRPr="000C3F63">
        <w:rPr>
          <w:rFonts w:ascii="Open Sans" w:hAnsi="Open Sans" w:cs="Open Sans"/>
          <w:sz w:val="21"/>
          <w:szCs w:val="18"/>
        </w:rPr>
        <w:t> </w:t>
      </w:r>
      <w:r w:rsidRPr="000C3F63">
        <w:rPr>
          <w:rFonts w:ascii="Open Sans" w:hAnsi="Open Sans" w:cs="Open Sans"/>
          <w:b/>
          <w:bCs/>
          <w:sz w:val="21"/>
          <w:szCs w:val="18"/>
        </w:rPr>
        <w:t xml:space="preserve">Oral Rehydration Points </w:t>
      </w:r>
      <w:r w:rsidRPr="000C3F63">
        <w:rPr>
          <w:rFonts w:ascii="Open Sans" w:eastAsia="Wingdings" w:hAnsi="Open Sans" w:cs="Open Sans"/>
          <w:sz w:val="21"/>
          <w:szCs w:val="18"/>
        </w:rPr>
        <w:t></w:t>
      </w:r>
      <w:r w:rsidRPr="000C3F63">
        <w:rPr>
          <w:rFonts w:ascii="Open Sans" w:hAnsi="Open Sans" w:cs="Open Sans"/>
          <w:sz w:val="21"/>
          <w:szCs w:val="18"/>
        </w:rPr>
        <w:t xml:space="preserve"> oral rehydration at community level, referral of severe patients to other treatment facilities.  Decentralized, important for early access to treatment. </w:t>
      </w:r>
    </w:p>
    <w:p w14:paraId="302F3451" w14:textId="77777777" w:rsidR="0070602B" w:rsidRPr="000C3F63" w:rsidRDefault="0070602B" w:rsidP="00A76DB3">
      <w:pPr>
        <w:pStyle w:val="BodyText"/>
        <w:numPr>
          <w:ilvl w:val="0"/>
          <w:numId w:val="43"/>
        </w:numPr>
        <w:tabs>
          <w:tab w:val="clear" w:pos="360"/>
          <w:tab w:val="left" w:pos="340"/>
        </w:tabs>
        <w:rPr>
          <w:rFonts w:ascii="Open Sans" w:hAnsi="Open Sans" w:cs="Open Sans"/>
          <w:sz w:val="21"/>
          <w:szCs w:val="18"/>
        </w:rPr>
      </w:pPr>
      <w:r w:rsidRPr="000C3F63">
        <w:rPr>
          <w:rFonts w:ascii="Open Sans" w:hAnsi="Open Sans" w:cs="Open Sans"/>
          <w:sz w:val="21"/>
          <w:szCs w:val="18"/>
        </w:rPr>
        <w:t> </w:t>
      </w:r>
      <w:r w:rsidRPr="000C3F63">
        <w:rPr>
          <w:rFonts w:ascii="Open Sans" w:hAnsi="Open Sans" w:cs="Open Sans"/>
          <w:b/>
          <w:bCs/>
          <w:sz w:val="21"/>
          <w:szCs w:val="18"/>
        </w:rPr>
        <w:t xml:space="preserve">Cholera Treatment Units </w:t>
      </w:r>
      <w:r w:rsidRPr="000C3F63">
        <w:rPr>
          <w:rFonts w:ascii="Open Sans" w:eastAsia="Wingdings" w:hAnsi="Open Sans" w:cs="Open Sans"/>
          <w:sz w:val="21"/>
          <w:szCs w:val="18"/>
        </w:rPr>
        <w:t></w:t>
      </w:r>
      <w:r w:rsidRPr="000C3F63">
        <w:rPr>
          <w:rFonts w:ascii="Open Sans" w:hAnsi="Open Sans" w:cs="Open Sans"/>
          <w:sz w:val="21"/>
          <w:szCs w:val="18"/>
        </w:rPr>
        <w:t xml:space="preserve"> standard oral and intravenous rehydration</w:t>
      </w:r>
    </w:p>
    <w:p w14:paraId="1DF6DD4C" w14:textId="77777777" w:rsidR="0070602B" w:rsidRPr="000C3F63" w:rsidRDefault="0070602B" w:rsidP="00A76DB3">
      <w:pPr>
        <w:pStyle w:val="BodyText"/>
        <w:numPr>
          <w:ilvl w:val="0"/>
          <w:numId w:val="43"/>
        </w:numPr>
        <w:tabs>
          <w:tab w:val="clear" w:pos="360"/>
          <w:tab w:val="left" w:pos="340"/>
        </w:tabs>
        <w:rPr>
          <w:rFonts w:ascii="Open Sans" w:hAnsi="Open Sans" w:cs="Open Sans"/>
          <w:sz w:val="21"/>
          <w:szCs w:val="18"/>
        </w:rPr>
      </w:pPr>
      <w:r w:rsidRPr="000C3F63">
        <w:rPr>
          <w:rFonts w:ascii="Open Sans" w:hAnsi="Open Sans" w:cs="Open Sans"/>
          <w:sz w:val="21"/>
          <w:szCs w:val="18"/>
        </w:rPr>
        <w:t> </w:t>
      </w:r>
      <w:r w:rsidRPr="000C3F63">
        <w:rPr>
          <w:rFonts w:ascii="Open Sans" w:hAnsi="Open Sans" w:cs="Open Sans"/>
          <w:b/>
          <w:bCs/>
          <w:sz w:val="21"/>
          <w:szCs w:val="18"/>
        </w:rPr>
        <w:t xml:space="preserve">Cholera Treatment Centres </w:t>
      </w:r>
      <w:r w:rsidRPr="000C3F63">
        <w:rPr>
          <w:rFonts w:ascii="Open Sans" w:eastAsia="Wingdings" w:hAnsi="Open Sans" w:cs="Open Sans"/>
          <w:sz w:val="21"/>
          <w:szCs w:val="18"/>
        </w:rPr>
        <w:t></w:t>
      </w:r>
      <w:r w:rsidRPr="000C3F63">
        <w:rPr>
          <w:rFonts w:ascii="Open Sans" w:hAnsi="Open Sans" w:cs="Open Sans"/>
          <w:sz w:val="21"/>
          <w:szCs w:val="18"/>
        </w:rPr>
        <w:t xml:space="preserve"> oral and intravenous rehydration, treatment of complications and co-morbidities</w:t>
      </w:r>
    </w:p>
    <w:p w14:paraId="2294663B" w14:textId="77777777" w:rsidR="0070602B" w:rsidRPr="000C3F63" w:rsidRDefault="0070602B" w:rsidP="00A76DB3">
      <w:pPr>
        <w:pStyle w:val="BodyText"/>
        <w:numPr>
          <w:ilvl w:val="0"/>
          <w:numId w:val="43"/>
        </w:numPr>
        <w:tabs>
          <w:tab w:val="clear" w:pos="360"/>
          <w:tab w:val="left" w:pos="340"/>
        </w:tabs>
        <w:rPr>
          <w:rFonts w:ascii="Open Sans" w:hAnsi="Open Sans" w:cs="Open Sans"/>
          <w:sz w:val="21"/>
          <w:szCs w:val="18"/>
        </w:rPr>
      </w:pPr>
      <w:r w:rsidRPr="000C3F63">
        <w:rPr>
          <w:rFonts w:ascii="Open Sans" w:hAnsi="Open Sans" w:cs="Open Sans"/>
          <w:sz w:val="21"/>
          <w:szCs w:val="18"/>
        </w:rPr>
        <w:t> </w:t>
      </w:r>
      <w:r w:rsidRPr="000C3F63">
        <w:rPr>
          <w:rFonts w:ascii="Open Sans" w:hAnsi="Open Sans" w:cs="Open Sans"/>
          <w:b/>
          <w:bCs/>
          <w:sz w:val="21"/>
          <w:szCs w:val="18"/>
        </w:rPr>
        <w:t xml:space="preserve">All treatment structures </w:t>
      </w:r>
      <w:r w:rsidRPr="000C3F63">
        <w:rPr>
          <w:rFonts w:ascii="Open Sans" w:eastAsia="Wingdings" w:hAnsi="Open Sans" w:cs="Open Sans"/>
          <w:sz w:val="21"/>
          <w:szCs w:val="18"/>
        </w:rPr>
        <w:t></w:t>
      </w:r>
      <w:r w:rsidRPr="000C3F63">
        <w:rPr>
          <w:rFonts w:ascii="Open Sans" w:hAnsi="Open Sans" w:cs="Open Sans"/>
          <w:sz w:val="21"/>
          <w:szCs w:val="18"/>
        </w:rPr>
        <w:t xml:space="preserve"> education on cholera prevention for staff, </w:t>
      </w:r>
      <w:proofErr w:type="gramStart"/>
      <w:r w:rsidRPr="000C3F63">
        <w:rPr>
          <w:rFonts w:ascii="Open Sans" w:hAnsi="Open Sans" w:cs="Open Sans"/>
          <w:sz w:val="21"/>
          <w:szCs w:val="18"/>
        </w:rPr>
        <w:t>patients</w:t>
      </w:r>
      <w:proofErr w:type="gramEnd"/>
      <w:r w:rsidRPr="000C3F63">
        <w:rPr>
          <w:rFonts w:ascii="Open Sans" w:hAnsi="Open Sans" w:cs="Open Sans"/>
          <w:sz w:val="21"/>
          <w:szCs w:val="18"/>
        </w:rPr>
        <w:t xml:space="preserve"> and caregivers</w:t>
      </w:r>
    </w:p>
    <w:p w14:paraId="5B84E664" w14:textId="77777777" w:rsidR="000B1FB7" w:rsidRPr="00172DD5" w:rsidRDefault="000B1FB7" w:rsidP="00042AE1">
      <w:pPr>
        <w:pStyle w:val="Heading2"/>
        <w:rPr>
          <w:rFonts w:ascii="Montserrat SemiBold" w:hAnsi="Montserrat SemiBold" w:cs="Open Sans"/>
          <w:b/>
          <w:bCs/>
          <w:sz w:val="24"/>
          <w:szCs w:val="18"/>
        </w:rPr>
      </w:pPr>
      <w:bookmarkStart w:id="28" w:name="_Toc71544738"/>
      <w:r w:rsidRPr="00172DD5">
        <w:rPr>
          <w:rFonts w:ascii="Montserrat SemiBold" w:hAnsi="Montserrat SemiBold" w:cs="Open Sans"/>
          <w:b/>
          <w:bCs/>
          <w:sz w:val="24"/>
          <w:szCs w:val="18"/>
        </w:rPr>
        <w:t>Oral rehydration point (ORP)</w:t>
      </w:r>
      <w:bookmarkEnd w:id="28"/>
    </w:p>
    <w:p w14:paraId="385D3962" w14:textId="5F0B9CA2" w:rsidR="00AC5111" w:rsidRPr="000C3F63" w:rsidRDefault="00042AE1" w:rsidP="000B1FB7">
      <w:pPr>
        <w:pStyle w:val="Heading3"/>
        <w:rPr>
          <w:rFonts w:ascii="Open Sans" w:hAnsi="Open Sans" w:cs="Open Sans"/>
          <w:sz w:val="21"/>
          <w:szCs w:val="18"/>
        </w:rPr>
      </w:pPr>
      <w:r w:rsidRPr="000C3F63">
        <w:rPr>
          <w:rFonts w:ascii="Open Sans" w:hAnsi="Open Sans" w:cs="Open Sans"/>
          <w:sz w:val="21"/>
          <w:szCs w:val="18"/>
        </w:rPr>
        <w:t>ORPs as second level of treatment</w:t>
      </w:r>
    </w:p>
    <w:p w14:paraId="2411D9DD" w14:textId="3956350B" w:rsidR="00AC5111" w:rsidRPr="000C3F63" w:rsidRDefault="00042AE1" w:rsidP="00AC5111">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5F349F46" wp14:editId="3648D48F">
            <wp:extent cx="5177641" cy="2576946"/>
            <wp:effectExtent l="0" t="12700" r="0" b="13970"/>
            <wp:docPr id="195" name="Diagram 195">
              <a:extLst xmlns:a="http://schemas.openxmlformats.org/drawingml/2006/main">
                <a:ext uri="{FF2B5EF4-FFF2-40B4-BE49-F238E27FC236}">
                  <a16:creationId xmlns:a16="http://schemas.microsoft.com/office/drawing/2014/main" id="{1AC39F3E-AFB7-4A3A-866E-3DC8165A807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14:paraId="332C1D8A" w14:textId="144E298B" w:rsidR="00AC5111" w:rsidRPr="000C3F63" w:rsidRDefault="00C53F62" w:rsidP="00C53F62">
      <w:pPr>
        <w:pStyle w:val="Heading3"/>
        <w:rPr>
          <w:rFonts w:ascii="Open Sans" w:hAnsi="Open Sans" w:cs="Open Sans"/>
          <w:sz w:val="21"/>
          <w:szCs w:val="18"/>
        </w:rPr>
      </w:pPr>
      <w:r w:rsidRPr="000C3F63">
        <w:rPr>
          <w:rFonts w:ascii="Open Sans" w:hAnsi="Open Sans" w:cs="Open Sans"/>
          <w:sz w:val="21"/>
          <w:szCs w:val="18"/>
        </w:rPr>
        <w:t>What is an ORP?</w:t>
      </w:r>
    </w:p>
    <w:p w14:paraId="10C13B6A" w14:textId="29C9A9E0" w:rsidR="00C53F62" w:rsidRPr="000C3F63" w:rsidRDefault="00C53F62" w:rsidP="00A76DB3">
      <w:pPr>
        <w:pStyle w:val="BodyText"/>
        <w:numPr>
          <w:ilvl w:val="0"/>
          <w:numId w:val="44"/>
        </w:numPr>
        <w:rPr>
          <w:rFonts w:ascii="Open Sans" w:hAnsi="Open Sans" w:cs="Open Sans"/>
          <w:sz w:val="21"/>
          <w:szCs w:val="18"/>
        </w:rPr>
      </w:pPr>
      <w:r w:rsidRPr="000C3F63">
        <w:rPr>
          <w:rFonts w:ascii="Open Sans" w:hAnsi="Open Sans" w:cs="Open Sans"/>
          <w:sz w:val="21"/>
          <w:szCs w:val="18"/>
        </w:rPr>
        <w:t xml:space="preserve">An ORP is a </w:t>
      </w:r>
      <w:r w:rsidRPr="000C3F63">
        <w:rPr>
          <w:rFonts w:ascii="Open Sans" w:hAnsi="Open Sans" w:cs="Open Sans"/>
          <w:b/>
          <w:bCs/>
          <w:sz w:val="21"/>
          <w:szCs w:val="18"/>
        </w:rPr>
        <w:t xml:space="preserve">point of entry, at community level, to AWD / cholera treatment and referral </w:t>
      </w:r>
      <w:r w:rsidRPr="000C3F63">
        <w:rPr>
          <w:rFonts w:ascii="Open Sans" w:hAnsi="Open Sans" w:cs="Open Sans"/>
          <w:sz w:val="21"/>
          <w:szCs w:val="18"/>
        </w:rPr>
        <w:t>- able to handle a significant number of suspected cholera / AWD patients.</w:t>
      </w:r>
    </w:p>
    <w:p w14:paraId="6010F911" w14:textId="4B7111E7" w:rsidR="00C53F62" w:rsidRPr="000C3F63" w:rsidRDefault="00C53F62" w:rsidP="00A76DB3">
      <w:pPr>
        <w:pStyle w:val="BodyText"/>
        <w:numPr>
          <w:ilvl w:val="0"/>
          <w:numId w:val="44"/>
        </w:numPr>
        <w:rPr>
          <w:rFonts w:ascii="Open Sans" w:hAnsi="Open Sans" w:cs="Open Sans"/>
          <w:sz w:val="21"/>
          <w:szCs w:val="18"/>
        </w:rPr>
      </w:pPr>
      <w:r w:rsidRPr="000C3F63">
        <w:rPr>
          <w:rFonts w:ascii="Open Sans" w:hAnsi="Open Sans" w:cs="Open Sans"/>
          <w:sz w:val="21"/>
          <w:szCs w:val="18"/>
        </w:rPr>
        <w:t xml:space="preserve">The </w:t>
      </w:r>
      <w:r w:rsidRPr="000C3F63">
        <w:rPr>
          <w:rFonts w:ascii="Open Sans" w:hAnsi="Open Sans" w:cs="Open Sans"/>
          <w:b/>
          <w:bCs/>
          <w:sz w:val="21"/>
          <w:szCs w:val="18"/>
        </w:rPr>
        <w:t xml:space="preserve">RCRC has created an ORP kit </w:t>
      </w:r>
      <w:r w:rsidRPr="000C3F63">
        <w:rPr>
          <w:rFonts w:ascii="Open Sans" w:hAnsi="Open Sans" w:cs="Open Sans"/>
          <w:sz w:val="21"/>
          <w:szCs w:val="18"/>
        </w:rPr>
        <w:t>that contains all materials necessary for one or several ORP volunteers to successfully provide these services at community level.</w:t>
      </w:r>
    </w:p>
    <w:p w14:paraId="5AC9450D" w14:textId="2C38BCDD" w:rsidR="00C53F62" w:rsidRPr="000C3F63" w:rsidRDefault="00C53F62" w:rsidP="00A76DB3">
      <w:pPr>
        <w:pStyle w:val="BodyText"/>
        <w:numPr>
          <w:ilvl w:val="0"/>
          <w:numId w:val="44"/>
        </w:numPr>
        <w:rPr>
          <w:rFonts w:ascii="Open Sans" w:hAnsi="Open Sans" w:cs="Open Sans"/>
          <w:sz w:val="21"/>
          <w:szCs w:val="18"/>
        </w:rPr>
      </w:pPr>
      <w:r w:rsidRPr="000C3F63">
        <w:rPr>
          <w:rFonts w:ascii="Open Sans" w:hAnsi="Open Sans" w:cs="Open Sans"/>
          <w:sz w:val="21"/>
          <w:szCs w:val="18"/>
        </w:rPr>
        <w:lastRenderedPageBreak/>
        <w:t xml:space="preserve">Different to the ORT volunteer system (available at all </w:t>
      </w:r>
      <w:r w:rsidRPr="000C3F63">
        <w:rPr>
          <w:rFonts w:ascii="Open Sans" w:hAnsi="Open Sans" w:cs="Open Sans"/>
          <w:sz w:val="21"/>
          <w:szCs w:val="18"/>
        </w:rPr>
        <w:br/>
        <w:t xml:space="preserve">times), an ORP is meant to be deployed temporarily </w:t>
      </w:r>
      <w:r w:rsidRPr="000C3F63">
        <w:rPr>
          <w:rFonts w:ascii="Open Sans" w:hAnsi="Open Sans" w:cs="Open Sans"/>
          <w:sz w:val="21"/>
          <w:szCs w:val="18"/>
        </w:rPr>
        <w:br/>
        <w:t>during an AWD/Cholera outbreak (emergency response)</w:t>
      </w:r>
    </w:p>
    <w:p w14:paraId="766AE98C" w14:textId="77777777" w:rsidR="00C53F62" w:rsidRPr="000C3F63" w:rsidRDefault="00C53F62" w:rsidP="00A76DB3">
      <w:pPr>
        <w:pStyle w:val="BodyText"/>
        <w:numPr>
          <w:ilvl w:val="0"/>
          <w:numId w:val="44"/>
        </w:numPr>
        <w:rPr>
          <w:rFonts w:ascii="Open Sans" w:hAnsi="Open Sans" w:cs="Open Sans"/>
          <w:sz w:val="21"/>
          <w:szCs w:val="18"/>
        </w:rPr>
      </w:pPr>
      <w:r w:rsidRPr="000C3F63">
        <w:rPr>
          <w:rFonts w:ascii="Open Sans" w:hAnsi="Open Sans" w:cs="Open Sans"/>
          <w:sz w:val="21"/>
          <w:szCs w:val="18"/>
        </w:rPr>
        <w:t>It is an identifiable structure in a clearly defined and easily accessible area (see signage example below)</w:t>
      </w:r>
    </w:p>
    <w:p w14:paraId="527BB1DF" w14:textId="724A96E6" w:rsidR="00AC5111" w:rsidRPr="000C3F63" w:rsidRDefault="005406CD" w:rsidP="00AC5111">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38272" behindDoc="0" locked="0" layoutInCell="1" allowOverlap="1" wp14:anchorId="1DCE7018" wp14:editId="230F3E27">
            <wp:simplePos x="0" y="0"/>
            <wp:positionH relativeFrom="column">
              <wp:posOffset>2079114</wp:posOffset>
            </wp:positionH>
            <wp:positionV relativeFrom="paragraph">
              <wp:posOffset>48260</wp:posOffset>
            </wp:positionV>
            <wp:extent cx="1372571" cy="771896"/>
            <wp:effectExtent l="0" t="0" r="0" b="9525"/>
            <wp:wrapNone/>
            <wp:docPr id="197" name="Picture 4">
              <a:extLst xmlns:a="http://schemas.openxmlformats.org/drawingml/2006/main">
                <a:ext uri="{FF2B5EF4-FFF2-40B4-BE49-F238E27FC236}">
                  <a16:creationId xmlns:a16="http://schemas.microsoft.com/office/drawing/2014/main" id="{FAF3DA4C-11C9-4034-A4AB-4F752B35C7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AF3DA4C-11C9-4034-A4AB-4F752B35C753}"/>
                        </a:ext>
                      </a:extLst>
                    </pic:cNvPr>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372571" cy="771896"/>
                    </a:xfrm>
                    <a:prstGeom prst="rect">
                      <a:avLst/>
                    </a:prstGeom>
                  </pic:spPr>
                </pic:pic>
              </a:graphicData>
            </a:graphic>
            <wp14:sizeRelH relativeFrom="margin">
              <wp14:pctWidth>0</wp14:pctWidth>
            </wp14:sizeRelH>
            <wp14:sizeRelV relativeFrom="margin">
              <wp14:pctHeight>0</wp14:pctHeight>
            </wp14:sizeRelV>
          </wp:anchor>
        </w:drawing>
      </w:r>
    </w:p>
    <w:p w14:paraId="0D573B54" w14:textId="04A06ADA" w:rsidR="005406CD" w:rsidRPr="000C3F63" w:rsidRDefault="005406CD" w:rsidP="00AC5111">
      <w:pPr>
        <w:pStyle w:val="BodyText"/>
        <w:rPr>
          <w:rFonts w:ascii="Open Sans" w:hAnsi="Open Sans" w:cs="Open Sans"/>
          <w:sz w:val="21"/>
          <w:szCs w:val="18"/>
        </w:rPr>
      </w:pPr>
    </w:p>
    <w:p w14:paraId="1C7DB4D5" w14:textId="4AC48DAE" w:rsidR="005406CD" w:rsidRPr="000C3F63" w:rsidRDefault="005406CD" w:rsidP="00AC5111">
      <w:pPr>
        <w:pStyle w:val="BodyText"/>
        <w:rPr>
          <w:rFonts w:ascii="Open Sans" w:hAnsi="Open Sans" w:cs="Open Sans"/>
          <w:sz w:val="21"/>
          <w:szCs w:val="18"/>
        </w:rPr>
      </w:pPr>
    </w:p>
    <w:p w14:paraId="135632C2" w14:textId="573BDBF8" w:rsidR="005406CD" w:rsidRPr="000C3F63" w:rsidRDefault="005406CD" w:rsidP="00AC5111">
      <w:pPr>
        <w:pStyle w:val="BodyText"/>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639296" behindDoc="0" locked="0" layoutInCell="1" allowOverlap="1" wp14:anchorId="3FE4C419" wp14:editId="1AD02D98">
                <wp:simplePos x="0" y="0"/>
                <wp:positionH relativeFrom="column">
                  <wp:posOffset>1354455</wp:posOffset>
                </wp:positionH>
                <wp:positionV relativeFrom="paragraph">
                  <wp:posOffset>55377</wp:posOffset>
                </wp:positionV>
                <wp:extent cx="2814452" cy="375352"/>
                <wp:effectExtent l="0" t="0" r="0" b="0"/>
                <wp:wrapNone/>
                <wp:docPr id="196" name="Rectangle 5"/>
                <wp:cNvGraphicFramePr/>
                <a:graphic xmlns:a="http://schemas.openxmlformats.org/drawingml/2006/main">
                  <a:graphicData uri="http://schemas.microsoft.com/office/word/2010/wordprocessingShape">
                    <wps:wsp>
                      <wps:cNvSpPr/>
                      <wps:spPr>
                        <a:xfrm>
                          <a:off x="0" y="0"/>
                          <a:ext cx="2814452" cy="375352"/>
                        </a:xfrm>
                        <a:prstGeom prst="rect">
                          <a:avLst/>
                        </a:prstGeom>
                      </wps:spPr>
                      <wps:txbx>
                        <w:txbxContent>
                          <w:p w14:paraId="0B0AE9A6" w14:textId="77777777" w:rsidR="00D64633" w:rsidRPr="005406CD" w:rsidRDefault="00D64633" w:rsidP="005406CD">
                            <w:pPr>
                              <w:rPr>
                                <w:rFonts w:asciiTheme="minorHAnsi" w:hAnsi="Calibri" w:cstheme="minorBidi"/>
                                <w:b/>
                                <w:bCs/>
                                <w:color w:val="000000" w:themeColor="text1"/>
                                <w:kern w:val="24"/>
                                <w:sz w:val="36"/>
                                <w:szCs w:val="36"/>
                                <w:lang w:val="en-US"/>
                              </w:rPr>
                            </w:pPr>
                            <w:r w:rsidRPr="005406CD">
                              <w:rPr>
                                <w:rFonts w:asciiTheme="minorHAnsi" w:hAnsi="Calibri" w:cstheme="minorBidi"/>
                                <w:b/>
                                <w:bCs/>
                                <w:color w:val="000000" w:themeColor="text1"/>
                                <w:kern w:val="24"/>
                                <w:sz w:val="36"/>
                                <w:szCs w:val="36"/>
                                <w:lang w:val="en-US"/>
                              </w:rPr>
                              <w:t>ORAL REHYDRATION POINT</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3FE4C419" id="Rectangle 5" o:spid="_x0000_s1034" style="position:absolute;margin-left:106.65pt;margin-top:4.35pt;width:221.6pt;height:29.5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" filled="f" stroked="f">
                <v:textbox>
                  <w:txbxContent>
                    <w:p w14:paraId="0B0AE9A6" w14:textId="77777777" w:rsidR="00D64633" w:rsidRPr="005406CD" w:rsidRDefault="00D64633" w:rsidP="005406CD">
                      <w:pPr>
                        <w:rPr>
                          <w:rFonts w:asciiTheme="minorHAnsi" w:hAnsi="Calibri" w:cstheme="minorBidi"/>
                          <w:b/>
                          <w:bCs/>
                          <w:color w:val="000000" w:themeColor="text1"/>
                          <w:kern w:val="24"/>
                          <w:sz w:val="36"/>
                          <w:szCs w:val="36"/>
                          <w:lang w:val="en-US"/>
                        </w:rPr>
                      </w:pPr>
                      <w:r w:rsidRPr="005406CD">
                        <w:rPr>
                          <w:rFonts w:asciiTheme="minorHAnsi" w:hAnsi="Calibri" w:cstheme="minorBidi"/>
                          <w:b/>
                          <w:bCs/>
                          <w:color w:val="000000" w:themeColor="text1"/>
                          <w:kern w:val="24"/>
                          <w:sz w:val="36"/>
                          <w:szCs w:val="36"/>
                          <w:lang w:val="en-US"/>
                        </w:rPr>
                        <w:t>ORAL REHYDRATION POINT</w:t>
                      </w:r>
                    </w:p>
                  </w:txbxContent>
                </v:textbox>
              </v:rect>
            </w:pict>
          </mc:Fallback>
        </mc:AlternateContent>
      </w:r>
    </w:p>
    <w:p w14:paraId="4DD9C24D" w14:textId="2D1BD11C" w:rsidR="005406CD" w:rsidRPr="000C3F63" w:rsidRDefault="005406CD" w:rsidP="00E5298F">
      <w:pPr>
        <w:pStyle w:val="BodyText"/>
        <w:rPr>
          <w:rFonts w:ascii="Open Sans" w:hAnsi="Open Sans" w:cs="Open Sans"/>
          <w:sz w:val="21"/>
          <w:szCs w:val="18"/>
        </w:rPr>
      </w:pPr>
    </w:p>
    <w:p w14:paraId="0D60747B" w14:textId="17B242C7" w:rsidR="00E5298F" w:rsidRPr="000C3F63" w:rsidRDefault="00E5298F" w:rsidP="00A76DB3">
      <w:pPr>
        <w:pStyle w:val="BodyText"/>
        <w:numPr>
          <w:ilvl w:val="0"/>
          <w:numId w:val="45"/>
        </w:numPr>
        <w:tabs>
          <w:tab w:val="clear" w:pos="360"/>
          <w:tab w:val="left" w:pos="340"/>
          <w:tab w:val="num" w:pos="720"/>
        </w:tabs>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42368" behindDoc="0" locked="0" layoutInCell="1" allowOverlap="1" wp14:anchorId="1CA7DB3F" wp14:editId="3F71E860">
            <wp:simplePos x="0" y="0"/>
            <wp:positionH relativeFrom="column">
              <wp:posOffset>4010173</wp:posOffset>
            </wp:positionH>
            <wp:positionV relativeFrom="paragraph">
              <wp:posOffset>64828</wp:posOffset>
            </wp:positionV>
            <wp:extent cx="1512570" cy="1163320"/>
            <wp:effectExtent l="19050" t="19050" r="11430" b="17780"/>
            <wp:wrapSquare wrapText="bothSides"/>
            <wp:docPr id="198" name="Picture 198" descr="A picture containing wall, indoor, table&#10;&#10;Description automatically generated">
              <a:extLst xmlns:a="http://schemas.openxmlformats.org/drawingml/2006/main">
                <a:ext uri="{FF2B5EF4-FFF2-40B4-BE49-F238E27FC236}">
                  <a16:creationId xmlns:a16="http://schemas.microsoft.com/office/drawing/2014/main" id="{499D54CC-C458-46FB-B623-6A0CB075F5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wall, indoor, table&#10;&#10;Description automatically generated">
                      <a:extLst>
                        <a:ext uri="{FF2B5EF4-FFF2-40B4-BE49-F238E27FC236}">
                          <a16:creationId xmlns:a16="http://schemas.microsoft.com/office/drawing/2014/main" id="{499D54CC-C458-46FB-B623-6A0CB075F5C9}"/>
                        </a:ext>
                      </a:extLst>
                    </pic:cNvPr>
                    <pic:cNvPicPr>
                      <a:picLocks noChangeAspect="1"/>
                    </pic:cNvPicPr>
                  </pic:nvPicPr>
                  <pic:blipFill rotWithShape="1">
                    <a:blip r:embed="rId47">
                      <a:extLst>
                        <a:ext uri="{28A0092B-C50C-407E-A947-70E740481C1C}">
                          <a14:useLocalDpi xmlns:a14="http://schemas.microsoft.com/office/drawing/2010/main" val="0"/>
                        </a:ext>
                      </a:extLst>
                    </a:blip>
                    <a:srcRect l="16580" t="6640" r="18214" b="5375"/>
                    <a:stretch/>
                  </pic:blipFill>
                  <pic:spPr bwMode="auto">
                    <a:xfrm>
                      <a:off x="0" y="0"/>
                      <a:ext cx="1512570" cy="116332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It is more operational with access to treated water, handwashing units, sanitation and a strong Infection Prevention and Control (IPC) element</w:t>
      </w:r>
    </w:p>
    <w:p w14:paraId="486155AB" w14:textId="25406CB5" w:rsidR="00E5298F" w:rsidRPr="000C3F63" w:rsidRDefault="00E5298F" w:rsidP="00A76DB3">
      <w:pPr>
        <w:pStyle w:val="BodyText"/>
        <w:numPr>
          <w:ilvl w:val="0"/>
          <w:numId w:val="45"/>
        </w:numPr>
        <w:tabs>
          <w:tab w:val="clear" w:pos="360"/>
          <w:tab w:val="left" w:pos="340"/>
          <w:tab w:val="num" w:pos="720"/>
        </w:tabs>
        <w:rPr>
          <w:rFonts w:ascii="Open Sans" w:hAnsi="Open Sans" w:cs="Open Sans"/>
          <w:sz w:val="21"/>
          <w:szCs w:val="18"/>
        </w:rPr>
      </w:pPr>
      <w:r w:rsidRPr="000C3F63">
        <w:rPr>
          <w:rFonts w:ascii="Open Sans" w:hAnsi="Open Sans" w:cs="Open Sans"/>
          <w:sz w:val="21"/>
          <w:szCs w:val="18"/>
        </w:rPr>
        <w:t xml:space="preserve">ORP is open min. 12 hours a day, and where security permits and cases require, up to 24 hours a day. </w:t>
      </w:r>
    </w:p>
    <w:p w14:paraId="3397202A" w14:textId="3A555BA2" w:rsidR="00E5298F" w:rsidRPr="000C3F63" w:rsidRDefault="00050843" w:rsidP="00A76DB3">
      <w:pPr>
        <w:pStyle w:val="BodyText"/>
        <w:numPr>
          <w:ilvl w:val="0"/>
          <w:numId w:val="45"/>
        </w:numPr>
        <w:tabs>
          <w:tab w:val="clear" w:pos="360"/>
          <w:tab w:val="left" w:pos="340"/>
          <w:tab w:val="num" w:pos="720"/>
        </w:tabs>
        <w:rPr>
          <w:rFonts w:ascii="Open Sans" w:hAnsi="Open Sans" w:cs="Open Sans"/>
          <w:sz w:val="21"/>
          <w:szCs w:val="18"/>
        </w:rPr>
      </w:pPr>
      <w:r w:rsidRPr="000C3F63">
        <w:rPr>
          <w:rFonts w:ascii="Open Sans" w:hAnsi="Open Sans" w:cs="Open Sans"/>
          <w:sz w:val="21"/>
          <w:szCs w:val="18"/>
        </w:rPr>
        <w:t>It is manned by a minimum of 2 volunteers, preferably 4 (on rotation)</w:t>
      </w:r>
    </w:p>
    <w:p w14:paraId="77A91D41" w14:textId="361035CC" w:rsidR="00E5298F" w:rsidRPr="000C3F63" w:rsidRDefault="00050843" w:rsidP="00050843">
      <w:pPr>
        <w:pStyle w:val="Heading3"/>
        <w:rPr>
          <w:rFonts w:ascii="Open Sans" w:hAnsi="Open Sans" w:cs="Open Sans"/>
          <w:sz w:val="21"/>
          <w:szCs w:val="18"/>
        </w:rPr>
      </w:pPr>
      <w:r w:rsidRPr="000C3F63">
        <w:rPr>
          <w:rFonts w:ascii="Open Sans" w:hAnsi="Open Sans" w:cs="Open Sans"/>
          <w:sz w:val="21"/>
          <w:szCs w:val="18"/>
        </w:rPr>
        <w:t>When to set up an ORP?</w:t>
      </w:r>
    </w:p>
    <w:p w14:paraId="083ACC63" w14:textId="47602999" w:rsidR="00050843" w:rsidRPr="000C3F63" w:rsidRDefault="00050843" w:rsidP="00A76DB3">
      <w:pPr>
        <w:pStyle w:val="BodyText"/>
        <w:numPr>
          <w:ilvl w:val="0"/>
          <w:numId w:val="46"/>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An ORP should be deployed in AWD emergencies </w:t>
      </w:r>
    </w:p>
    <w:p w14:paraId="52BF9FAC" w14:textId="77777777" w:rsidR="00050843" w:rsidRPr="000C3F63" w:rsidRDefault="00050843" w:rsidP="00A76DB3">
      <w:pPr>
        <w:pStyle w:val="BodyText"/>
        <w:numPr>
          <w:ilvl w:val="0"/>
          <w:numId w:val="46"/>
        </w:numPr>
        <w:tabs>
          <w:tab w:val="clear" w:pos="360"/>
          <w:tab w:val="left" w:pos="340"/>
        </w:tabs>
        <w:rPr>
          <w:rFonts w:ascii="Open Sans" w:hAnsi="Open Sans" w:cs="Open Sans"/>
          <w:sz w:val="21"/>
          <w:szCs w:val="18"/>
        </w:rPr>
      </w:pPr>
      <w:r w:rsidRPr="000C3F63">
        <w:rPr>
          <w:rFonts w:ascii="Open Sans" w:hAnsi="Open Sans" w:cs="Open Sans"/>
          <w:sz w:val="21"/>
          <w:szCs w:val="18"/>
        </w:rPr>
        <w:t>&gt; 5-10 new cases/day)</w:t>
      </w:r>
    </w:p>
    <w:p w14:paraId="1C5D5BAF" w14:textId="77777777" w:rsidR="00050843" w:rsidRPr="000C3F63" w:rsidRDefault="00050843" w:rsidP="00A76DB3">
      <w:pPr>
        <w:pStyle w:val="BodyText"/>
        <w:numPr>
          <w:ilvl w:val="0"/>
          <w:numId w:val="46"/>
        </w:numPr>
        <w:tabs>
          <w:tab w:val="clear" w:pos="360"/>
          <w:tab w:val="left" w:pos="340"/>
        </w:tabs>
        <w:rPr>
          <w:rFonts w:ascii="Open Sans" w:hAnsi="Open Sans" w:cs="Open Sans"/>
          <w:sz w:val="21"/>
          <w:szCs w:val="18"/>
        </w:rPr>
      </w:pPr>
      <w:r w:rsidRPr="000C3F63">
        <w:rPr>
          <w:rFonts w:ascii="Open Sans" w:hAnsi="Open Sans" w:cs="Open Sans"/>
          <w:sz w:val="21"/>
          <w:szCs w:val="18"/>
        </w:rPr>
        <w:t>Implemented in partnership and agreement with the Local Health Authorities</w:t>
      </w:r>
    </w:p>
    <w:p w14:paraId="44930604" w14:textId="7026E951" w:rsidR="00050843" w:rsidRPr="000C3F63" w:rsidRDefault="00050843" w:rsidP="00A76DB3">
      <w:pPr>
        <w:pStyle w:val="BodyText"/>
        <w:numPr>
          <w:ilvl w:val="0"/>
          <w:numId w:val="46"/>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The ORP will be closed when the number of AWD cases goes down to a </w:t>
      </w:r>
      <w:r w:rsidR="006D4FB8" w:rsidRPr="000C3F63">
        <w:rPr>
          <w:rFonts w:ascii="Open Sans" w:hAnsi="Open Sans" w:cs="Open Sans"/>
          <w:sz w:val="21"/>
          <w:szCs w:val="18"/>
        </w:rPr>
        <w:t>manageable</w:t>
      </w:r>
      <w:r w:rsidRPr="000C3F63">
        <w:rPr>
          <w:rFonts w:ascii="Open Sans" w:hAnsi="Open Sans" w:cs="Open Sans"/>
          <w:sz w:val="21"/>
          <w:szCs w:val="18"/>
        </w:rPr>
        <w:t xml:space="preserve"> level.</w:t>
      </w:r>
    </w:p>
    <w:p w14:paraId="575A9F31" w14:textId="77777777" w:rsidR="00050843" w:rsidRPr="000C3F63" w:rsidRDefault="00050843" w:rsidP="00A76DB3">
      <w:pPr>
        <w:pStyle w:val="BodyText"/>
        <w:numPr>
          <w:ilvl w:val="0"/>
          <w:numId w:val="46"/>
        </w:numPr>
        <w:tabs>
          <w:tab w:val="clear" w:pos="360"/>
          <w:tab w:val="left" w:pos="340"/>
        </w:tabs>
        <w:rPr>
          <w:rFonts w:ascii="Open Sans" w:hAnsi="Open Sans" w:cs="Open Sans"/>
          <w:sz w:val="21"/>
          <w:szCs w:val="18"/>
        </w:rPr>
      </w:pPr>
      <w:r w:rsidRPr="000C3F63">
        <w:rPr>
          <w:rFonts w:ascii="Open Sans" w:hAnsi="Open Sans" w:cs="Open Sans"/>
          <w:sz w:val="21"/>
          <w:szCs w:val="18"/>
        </w:rPr>
        <w:t>The kit can produce enough water to treat approximately 35 patients per day using the safe water from the filter</w:t>
      </w:r>
    </w:p>
    <w:p w14:paraId="4A9A0F8A" w14:textId="77777777" w:rsidR="00050843" w:rsidRPr="000C3F63" w:rsidRDefault="00050843" w:rsidP="00A76DB3">
      <w:pPr>
        <w:pStyle w:val="BodyText"/>
        <w:numPr>
          <w:ilvl w:val="0"/>
          <w:numId w:val="46"/>
        </w:numPr>
        <w:tabs>
          <w:tab w:val="clear" w:pos="360"/>
          <w:tab w:val="left" w:pos="340"/>
        </w:tabs>
        <w:rPr>
          <w:rFonts w:ascii="Open Sans" w:hAnsi="Open Sans" w:cs="Open Sans"/>
          <w:sz w:val="21"/>
          <w:szCs w:val="18"/>
        </w:rPr>
      </w:pPr>
      <w:r w:rsidRPr="000C3F63">
        <w:rPr>
          <w:rFonts w:ascii="Open Sans" w:hAnsi="Open Sans" w:cs="Open Sans"/>
          <w:sz w:val="21"/>
          <w:szCs w:val="18"/>
        </w:rPr>
        <w:t>You should not see more than 25-30 people per day, if you do, alert your ORP supervisor</w:t>
      </w:r>
    </w:p>
    <w:p w14:paraId="3512790B" w14:textId="5E483DF7" w:rsidR="005406CD" w:rsidRPr="000C3F63" w:rsidRDefault="00FB1470" w:rsidP="00FB1470">
      <w:pPr>
        <w:pStyle w:val="Heading3"/>
        <w:rPr>
          <w:rFonts w:ascii="Open Sans" w:hAnsi="Open Sans" w:cs="Open Sans"/>
          <w:color w:val="FF0000"/>
          <w:sz w:val="21"/>
          <w:szCs w:val="18"/>
        </w:rPr>
      </w:pPr>
      <w:r w:rsidRPr="000C3F63">
        <w:rPr>
          <w:rFonts w:ascii="Open Sans" w:hAnsi="Open Sans" w:cs="Open Sans"/>
          <w:sz w:val="21"/>
          <w:szCs w:val="18"/>
        </w:rPr>
        <w:t>Standard contents of the ORP kit </w:t>
      </w:r>
      <w:r w:rsidR="006D4FB8" w:rsidRPr="000C3F63">
        <w:rPr>
          <w:rFonts w:ascii="Open Sans" w:hAnsi="Open Sans" w:cs="Open Sans"/>
          <w:color w:val="FF0000"/>
          <w:sz w:val="21"/>
          <w:szCs w:val="18"/>
        </w:rPr>
        <w:t xml:space="preserve">(Annex Module </w:t>
      </w:r>
      <w:r w:rsidR="00E34EC0" w:rsidRPr="000C3F63">
        <w:rPr>
          <w:rFonts w:ascii="Open Sans" w:hAnsi="Open Sans" w:cs="Open Sans"/>
          <w:color w:val="FF0000"/>
          <w:sz w:val="21"/>
          <w:szCs w:val="18"/>
        </w:rPr>
        <w:t>3</w:t>
      </w:r>
      <w:r w:rsidR="006D4FB8" w:rsidRPr="000C3F63">
        <w:rPr>
          <w:rFonts w:ascii="Open Sans" w:hAnsi="Open Sans" w:cs="Open Sans"/>
          <w:color w:val="FF0000"/>
          <w:sz w:val="21"/>
          <w:szCs w:val="18"/>
        </w:rPr>
        <w:t>)</w:t>
      </w:r>
    </w:p>
    <w:p w14:paraId="2BC60CE0" w14:textId="390BB995" w:rsidR="000E2FDA" w:rsidRPr="000C3F63" w:rsidRDefault="000E2FDA" w:rsidP="000E2FDA">
      <w:pPr>
        <w:pStyle w:val="Heading3"/>
        <w:rPr>
          <w:rFonts w:ascii="Open Sans" w:hAnsi="Open Sans" w:cs="Open Sans"/>
          <w:sz w:val="21"/>
          <w:szCs w:val="18"/>
        </w:rPr>
      </w:pPr>
      <w:r w:rsidRPr="000C3F63">
        <w:rPr>
          <w:rFonts w:ascii="Open Sans" w:hAnsi="Open Sans" w:cs="Open Sans"/>
          <w:sz w:val="21"/>
          <w:szCs w:val="18"/>
        </w:rPr>
        <w:t>Activities of an ORP</w:t>
      </w:r>
    </w:p>
    <w:p w14:paraId="55062C56" w14:textId="77777777" w:rsidR="000E2FDA" w:rsidRPr="000C3F63" w:rsidRDefault="000E2FDA" w:rsidP="00A76DB3">
      <w:pPr>
        <w:pStyle w:val="BodyText"/>
        <w:numPr>
          <w:ilvl w:val="0"/>
          <w:numId w:val="47"/>
        </w:numPr>
        <w:tabs>
          <w:tab w:val="clear" w:pos="360"/>
          <w:tab w:val="left" w:pos="340"/>
          <w:tab w:val="num" w:pos="720"/>
        </w:tabs>
        <w:rPr>
          <w:rFonts w:ascii="Open Sans" w:hAnsi="Open Sans" w:cs="Open Sans"/>
          <w:sz w:val="21"/>
          <w:szCs w:val="18"/>
        </w:rPr>
      </w:pPr>
      <w:r w:rsidRPr="000C3F63">
        <w:rPr>
          <w:rFonts w:ascii="Open Sans" w:hAnsi="Open Sans" w:cs="Open Sans"/>
          <w:sz w:val="21"/>
          <w:szCs w:val="18"/>
        </w:rPr>
        <w:t xml:space="preserve">Initiate </w:t>
      </w:r>
      <w:r w:rsidRPr="000C3F63">
        <w:rPr>
          <w:rFonts w:ascii="Open Sans" w:hAnsi="Open Sans" w:cs="Open Sans"/>
          <w:b/>
          <w:bCs/>
          <w:sz w:val="21"/>
          <w:szCs w:val="18"/>
        </w:rPr>
        <w:t xml:space="preserve">early treatment of mild to moderate cases </w:t>
      </w:r>
      <w:r w:rsidRPr="000C3F63">
        <w:rPr>
          <w:rFonts w:ascii="Open Sans" w:hAnsi="Open Sans" w:cs="Open Sans"/>
          <w:sz w:val="21"/>
          <w:szCs w:val="18"/>
        </w:rPr>
        <w:t>of dehydration by giving ORS</w:t>
      </w:r>
    </w:p>
    <w:p w14:paraId="68DFD2DB" w14:textId="77777777" w:rsidR="000E2FDA" w:rsidRPr="000C3F63" w:rsidRDefault="000E2FDA" w:rsidP="00A76DB3">
      <w:pPr>
        <w:pStyle w:val="BodyText"/>
        <w:numPr>
          <w:ilvl w:val="0"/>
          <w:numId w:val="47"/>
        </w:numPr>
        <w:tabs>
          <w:tab w:val="clear" w:pos="360"/>
          <w:tab w:val="left" w:pos="340"/>
          <w:tab w:val="num" w:pos="720"/>
        </w:tabs>
        <w:rPr>
          <w:rFonts w:ascii="Open Sans" w:hAnsi="Open Sans" w:cs="Open Sans"/>
          <w:sz w:val="21"/>
          <w:szCs w:val="18"/>
        </w:rPr>
      </w:pPr>
      <w:r w:rsidRPr="000C3F63">
        <w:rPr>
          <w:rFonts w:ascii="Open Sans" w:hAnsi="Open Sans" w:cs="Open Sans"/>
          <w:sz w:val="21"/>
          <w:szCs w:val="18"/>
        </w:rPr>
        <w:t xml:space="preserve">Provide an </w:t>
      </w:r>
      <w:r w:rsidRPr="000C3F63">
        <w:rPr>
          <w:rFonts w:ascii="Open Sans" w:hAnsi="Open Sans" w:cs="Open Sans"/>
          <w:b/>
          <w:bCs/>
          <w:sz w:val="21"/>
          <w:szCs w:val="18"/>
        </w:rPr>
        <w:t xml:space="preserve">infection free environment </w:t>
      </w:r>
      <w:r w:rsidRPr="000C3F63">
        <w:rPr>
          <w:rFonts w:ascii="Open Sans" w:hAnsi="Open Sans" w:cs="Open Sans"/>
          <w:sz w:val="21"/>
          <w:szCs w:val="18"/>
        </w:rPr>
        <w:t>through strict IPC procedures</w:t>
      </w:r>
    </w:p>
    <w:p w14:paraId="6DA8FFCF" w14:textId="77777777" w:rsidR="000E2FDA" w:rsidRPr="000C3F63" w:rsidRDefault="000E2FDA" w:rsidP="00A76DB3">
      <w:pPr>
        <w:pStyle w:val="BodyText"/>
        <w:numPr>
          <w:ilvl w:val="0"/>
          <w:numId w:val="47"/>
        </w:numPr>
        <w:tabs>
          <w:tab w:val="clear" w:pos="360"/>
          <w:tab w:val="left" w:pos="340"/>
          <w:tab w:val="num" w:pos="720"/>
        </w:tabs>
        <w:rPr>
          <w:rFonts w:ascii="Open Sans" w:hAnsi="Open Sans" w:cs="Open Sans"/>
          <w:sz w:val="21"/>
          <w:szCs w:val="18"/>
        </w:rPr>
      </w:pPr>
      <w:r w:rsidRPr="000C3F63">
        <w:rPr>
          <w:rFonts w:ascii="Open Sans" w:hAnsi="Open Sans" w:cs="Open Sans"/>
          <w:sz w:val="21"/>
          <w:szCs w:val="18"/>
        </w:rPr>
        <w:t xml:space="preserve">Distribute key supplies such as </w:t>
      </w:r>
      <w:r w:rsidRPr="000C3F63">
        <w:rPr>
          <w:rFonts w:ascii="Open Sans" w:hAnsi="Open Sans" w:cs="Open Sans"/>
          <w:b/>
          <w:bCs/>
          <w:sz w:val="21"/>
          <w:szCs w:val="18"/>
        </w:rPr>
        <w:t>ORS, soap and household water treatment chemicals or advice</w:t>
      </w:r>
    </w:p>
    <w:p w14:paraId="076AA9C1" w14:textId="77777777" w:rsidR="000E2FDA" w:rsidRPr="000C3F63" w:rsidRDefault="000E2FDA" w:rsidP="00A76DB3">
      <w:pPr>
        <w:pStyle w:val="BodyText"/>
        <w:numPr>
          <w:ilvl w:val="0"/>
          <w:numId w:val="47"/>
        </w:numPr>
        <w:tabs>
          <w:tab w:val="clear" w:pos="360"/>
          <w:tab w:val="left" w:pos="340"/>
          <w:tab w:val="num" w:pos="720"/>
        </w:tabs>
        <w:rPr>
          <w:rFonts w:ascii="Open Sans" w:hAnsi="Open Sans" w:cs="Open Sans"/>
          <w:sz w:val="21"/>
          <w:szCs w:val="18"/>
        </w:rPr>
      </w:pPr>
      <w:r w:rsidRPr="000C3F63">
        <w:rPr>
          <w:rFonts w:ascii="Open Sans" w:hAnsi="Open Sans" w:cs="Open Sans"/>
          <w:sz w:val="21"/>
          <w:szCs w:val="18"/>
        </w:rPr>
        <w:t xml:space="preserve">Act as a </w:t>
      </w:r>
      <w:r w:rsidRPr="000C3F63">
        <w:rPr>
          <w:rFonts w:ascii="Open Sans" w:hAnsi="Open Sans" w:cs="Open Sans"/>
          <w:b/>
          <w:bCs/>
          <w:sz w:val="21"/>
          <w:szCs w:val="18"/>
        </w:rPr>
        <w:t xml:space="preserve">referral point for severe, or at-risk cases </w:t>
      </w:r>
      <w:r w:rsidRPr="000C3F63">
        <w:rPr>
          <w:rFonts w:ascii="Open Sans" w:hAnsi="Open Sans" w:cs="Open Sans"/>
          <w:sz w:val="21"/>
          <w:szCs w:val="18"/>
        </w:rPr>
        <w:t>to health facilities</w:t>
      </w:r>
    </w:p>
    <w:p w14:paraId="21FF06D7" w14:textId="77777777" w:rsidR="000E2FDA" w:rsidRPr="000C3F63" w:rsidRDefault="000E2FDA" w:rsidP="00A76DB3">
      <w:pPr>
        <w:pStyle w:val="BodyText"/>
        <w:numPr>
          <w:ilvl w:val="0"/>
          <w:numId w:val="47"/>
        </w:numPr>
        <w:tabs>
          <w:tab w:val="clear" w:pos="360"/>
          <w:tab w:val="left" w:pos="340"/>
          <w:tab w:val="num" w:pos="720"/>
        </w:tabs>
        <w:rPr>
          <w:rFonts w:ascii="Open Sans" w:hAnsi="Open Sans" w:cs="Open Sans"/>
          <w:sz w:val="21"/>
          <w:szCs w:val="18"/>
        </w:rPr>
      </w:pPr>
      <w:r w:rsidRPr="000C3F63">
        <w:rPr>
          <w:rFonts w:ascii="Open Sans" w:hAnsi="Open Sans" w:cs="Open Sans"/>
          <w:sz w:val="21"/>
          <w:szCs w:val="18"/>
        </w:rPr>
        <w:lastRenderedPageBreak/>
        <w:t xml:space="preserve">Be part of </w:t>
      </w:r>
      <w:r w:rsidRPr="000C3F63">
        <w:rPr>
          <w:rFonts w:ascii="Open Sans" w:hAnsi="Open Sans" w:cs="Open Sans"/>
          <w:b/>
          <w:bCs/>
          <w:sz w:val="21"/>
          <w:szCs w:val="18"/>
        </w:rPr>
        <w:t>community-based surveillance</w:t>
      </w:r>
      <w:r w:rsidRPr="000C3F63">
        <w:rPr>
          <w:rFonts w:ascii="Open Sans" w:hAnsi="Open Sans" w:cs="Open Sans"/>
          <w:sz w:val="21"/>
          <w:szCs w:val="18"/>
        </w:rPr>
        <w:t xml:space="preserve"> by recording all suspected cases of cholera</w:t>
      </w:r>
    </w:p>
    <w:p w14:paraId="4FB622A6" w14:textId="77777777" w:rsidR="000E2FDA" w:rsidRPr="000C3F63" w:rsidRDefault="000E2FDA" w:rsidP="00A76DB3">
      <w:pPr>
        <w:pStyle w:val="BodyText"/>
        <w:numPr>
          <w:ilvl w:val="0"/>
          <w:numId w:val="47"/>
        </w:numPr>
        <w:tabs>
          <w:tab w:val="clear" w:pos="360"/>
          <w:tab w:val="left" w:pos="340"/>
          <w:tab w:val="num" w:pos="720"/>
        </w:tabs>
        <w:rPr>
          <w:rFonts w:ascii="Open Sans" w:hAnsi="Open Sans" w:cs="Open Sans"/>
          <w:sz w:val="21"/>
          <w:szCs w:val="18"/>
        </w:rPr>
      </w:pPr>
      <w:r w:rsidRPr="000C3F63">
        <w:rPr>
          <w:rFonts w:ascii="Open Sans" w:hAnsi="Open Sans" w:cs="Open Sans"/>
          <w:sz w:val="21"/>
          <w:szCs w:val="18"/>
        </w:rPr>
        <w:t xml:space="preserve">Provide </w:t>
      </w:r>
      <w:r w:rsidRPr="000C3F63">
        <w:rPr>
          <w:rFonts w:ascii="Open Sans" w:hAnsi="Open Sans" w:cs="Open Sans"/>
          <w:b/>
          <w:bCs/>
          <w:sz w:val="21"/>
          <w:szCs w:val="18"/>
        </w:rPr>
        <w:t>key health and hygiene messages</w:t>
      </w:r>
      <w:r w:rsidRPr="000C3F63">
        <w:rPr>
          <w:rFonts w:ascii="Open Sans" w:hAnsi="Open Sans" w:cs="Open Sans"/>
          <w:sz w:val="21"/>
          <w:szCs w:val="18"/>
        </w:rPr>
        <w:t xml:space="preserve"> to the community to help prevent cholera.</w:t>
      </w:r>
    </w:p>
    <w:p w14:paraId="195C0B28" w14:textId="77777777" w:rsidR="000E2FDA" w:rsidRPr="000C3F63" w:rsidRDefault="000E2FDA" w:rsidP="00A76DB3">
      <w:pPr>
        <w:pStyle w:val="BodyText"/>
        <w:numPr>
          <w:ilvl w:val="0"/>
          <w:numId w:val="47"/>
        </w:numPr>
        <w:tabs>
          <w:tab w:val="clear" w:pos="360"/>
          <w:tab w:val="left" w:pos="340"/>
          <w:tab w:val="num" w:pos="720"/>
        </w:tabs>
        <w:rPr>
          <w:rFonts w:ascii="Open Sans" w:hAnsi="Open Sans" w:cs="Open Sans"/>
          <w:sz w:val="21"/>
          <w:szCs w:val="18"/>
        </w:rPr>
      </w:pPr>
      <w:r w:rsidRPr="000C3F63">
        <w:rPr>
          <w:rFonts w:ascii="Open Sans" w:hAnsi="Open Sans" w:cs="Open Sans"/>
          <w:sz w:val="21"/>
          <w:szCs w:val="18"/>
        </w:rPr>
        <w:t xml:space="preserve">Key point for </w:t>
      </w:r>
      <w:r w:rsidRPr="000C3F63">
        <w:rPr>
          <w:rFonts w:ascii="Open Sans" w:hAnsi="Open Sans" w:cs="Open Sans"/>
          <w:b/>
          <w:bCs/>
          <w:sz w:val="21"/>
          <w:szCs w:val="18"/>
        </w:rPr>
        <w:t xml:space="preserve">social mobilization activities </w:t>
      </w:r>
      <w:r w:rsidRPr="000C3F63">
        <w:rPr>
          <w:rFonts w:ascii="Open Sans" w:hAnsi="Open Sans" w:cs="Open Sans"/>
          <w:sz w:val="21"/>
          <w:szCs w:val="18"/>
        </w:rPr>
        <w:t>in the community</w:t>
      </w:r>
    </w:p>
    <w:p w14:paraId="4976CA53" w14:textId="73966477" w:rsidR="00C859FD" w:rsidRPr="000C3F63" w:rsidRDefault="00C859FD" w:rsidP="00E243C7">
      <w:pPr>
        <w:pStyle w:val="Heading3"/>
        <w:rPr>
          <w:rFonts w:ascii="Open Sans" w:hAnsi="Open Sans" w:cs="Open Sans"/>
          <w:sz w:val="21"/>
          <w:szCs w:val="18"/>
        </w:rPr>
      </w:pPr>
      <w:r w:rsidRPr="000C3F63">
        <w:rPr>
          <w:rFonts w:ascii="Open Sans" w:hAnsi="Open Sans" w:cs="Open Sans"/>
          <w:sz w:val="21"/>
          <w:szCs w:val="18"/>
        </w:rPr>
        <w:t>IPC at an ORP</w:t>
      </w:r>
    </w:p>
    <w:p w14:paraId="17A76E41" w14:textId="77777777" w:rsidR="00C859FD" w:rsidRPr="000C3F63" w:rsidRDefault="00E243C7" w:rsidP="000E2FDA">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39F8AA25" wp14:editId="62FDCD00">
            <wp:extent cx="5033173" cy="2816761"/>
            <wp:effectExtent l="0" t="0" r="0" b="3175"/>
            <wp:docPr id="202" name="Picture 202"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033173" cy="2816761"/>
                    </a:xfrm>
                    <a:prstGeom prst="rect">
                      <a:avLst/>
                    </a:prstGeom>
                  </pic:spPr>
                </pic:pic>
              </a:graphicData>
            </a:graphic>
          </wp:inline>
        </w:drawing>
      </w:r>
    </w:p>
    <w:p w14:paraId="732F6733" w14:textId="30EFD91F" w:rsidR="009E2412" w:rsidRPr="000C3F63" w:rsidRDefault="009E2412" w:rsidP="009E2412">
      <w:pPr>
        <w:pStyle w:val="Heading3"/>
        <w:rPr>
          <w:rFonts w:ascii="Open Sans" w:hAnsi="Open Sans" w:cs="Open Sans"/>
          <w:sz w:val="21"/>
          <w:szCs w:val="18"/>
        </w:rPr>
      </w:pPr>
      <w:r w:rsidRPr="000C3F63">
        <w:rPr>
          <w:rFonts w:ascii="Open Sans" w:hAnsi="Open Sans" w:cs="Open Sans"/>
          <w:sz w:val="21"/>
          <w:szCs w:val="18"/>
        </w:rPr>
        <w:t>Q &amp; A: Hand washing at the ORP</w:t>
      </w:r>
    </w:p>
    <w:p w14:paraId="30C13541" w14:textId="1B6825F9" w:rsidR="009E2412" w:rsidRPr="000C3F63" w:rsidRDefault="009E2412" w:rsidP="009E2412">
      <w:pPr>
        <w:pStyle w:val="BodyText"/>
        <w:rPr>
          <w:rFonts w:ascii="Open Sans" w:hAnsi="Open Sans" w:cs="Open Sans"/>
          <w:sz w:val="21"/>
          <w:szCs w:val="18"/>
        </w:rPr>
      </w:pPr>
      <w:r w:rsidRPr="000C3F63">
        <w:rPr>
          <w:rFonts w:ascii="Open Sans" w:hAnsi="Open Sans" w:cs="Open Sans"/>
          <w:sz w:val="21"/>
          <w:szCs w:val="18"/>
          <w:u w:val="single"/>
        </w:rPr>
        <w:t>Answer these questions:</w:t>
      </w:r>
    </w:p>
    <w:p w14:paraId="7F24D274" w14:textId="77777777" w:rsidR="009E2412" w:rsidRPr="000C3F63" w:rsidRDefault="009E2412" w:rsidP="00A76DB3">
      <w:pPr>
        <w:pStyle w:val="BodyText"/>
        <w:numPr>
          <w:ilvl w:val="0"/>
          <w:numId w:val="48"/>
        </w:numPr>
        <w:rPr>
          <w:rFonts w:ascii="Open Sans" w:hAnsi="Open Sans" w:cs="Open Sans"/>
          <w:sz w:val="21"/>
          <w:szCs w:val="18"/>
        </w:rPr>
      </w:pPr>
      <w:r w:rsidRPr="000C3F63">
        <w:rPr>
          <w:rFonts w:ascii="Open Sans" w:hAnsi="Open Sans" w:cs="Open Sans"/>
          <w:sz w:val="21"/>
          <w:szCs w:val="18"/>
        </w:rPr>
        <w:t>Why is hand-washing important?</w:t>
      </w:r>
    </w:p>
    <w:p w14:paraId="42AAB629" w14:textId="77777777" w:rsidR="009E2412" w:rsidRPr="000C3F63" w:rsidRDefault="009E2412" w:rsidP="00A76DB3">
      <w:pPr>
        <w:pStyle w:val="BodyText"/>
        <w:numPr>
          <w:ilvl w:val="0"/>
          <w:numId w:val="48"/>
        </w:numPr>
        <w:rPr>
          <w:rFonts w:ascii="Open Sans" w:hAnsi="Open Sans" w:cs="Open Sans"/>
          <w:sz w:val="21"/>
          <w:szCs w:val="18"/>
        </w:rPr>
      </w:pPr>
      <w:r w:rsidRPr="000C3F63">
        <w:rPr>
          <w:rFonts w:ascii="Open Sans" w:hAnsi="Open Sans" w:cs="Open Sans"/>
          <w:sz w:val="21"/>
          <w:szCs w:val="18"/>
        </w:rPr>
        <w:t>Who should wash their hands?</w:t>
      </w:r>
    </w:p>
    <w:p w14:paraId="2A1B0CDA" w14:textId="77777777" w:rsidR="009E2412" w:rsidRPr="000C3F63" w:rsidRDefault="009E2412" w:rsidP="00A76DB3">
      <w:pPr>
        <w:pStyle w:val="BodyText"/>
        <w:numPr>
          <w:ilvl w:val="0"/>
          <w:numId w:val="48"/>
        </w:numPr>
        <w:rPr>
          <w:rFonts w:ascii="Open Sans" w:hAnsi="Open Sans" w:cs="Open Sans"/>
          <w:sz w:val="21"/>
          <w:szCs w:val="18"/>
        </w:rPr>
      </w:pPr>
      <w:r w:rsidRPr="000C3F63">
        <w:rPr>
          <w:rFonts w:ascii="Open Sans" w:hAnsi="Open Sans" w:cs="Open Sans"/>
          <w:sz w:val="21"/>
          <w:szCs w:val="18"/>
        </w:rPr>
        <w:t>When should people wash hands (before and after which activities)?</w:t>
      </w:r>
    </w:p>
    <w:p w14:paraId="6AC8C562" w14:textId="05857BC1" w:rsidR="009E2412" w:rsidRPr="000C3F63" w:rsidRDefault="009E2412" w:rsidP="00A76DB3">
      <w:pPr>
        <w:pStyle w:val="BodyText"/>
        <w:numPr>
          <w:ilvl w:val="0"/>
          <w:numId w:val="48"/>
        </w:numPr>
        <w:rPr>
          <w:rFonts w:ascii="Open Sans" w:hAnsi="Open Sans" w:cs="Open Sans"/>
          <w:sz w:val="21"/>
          <w:szCs w:val="18"/>
        </w:rPr>
      </w:pPr>
      <w:r w:rsidRPr="000C3F63">
        <w:rPr>
          <w:rFonts w:ascii="Open Sans" w:hAnsi="Open Sans" w:cs="Open Sans"/>
          <w:sz w:val="21"/>
          <w:szCs w:val="18"/>
        </w:rPr>
        <w:t>How to wash your hands?</w:t>
      </w:r>
    </w:p>
    <w:p w14:paraId="334937AA" w14:textId="77777777" w:rsidR="009E2412" w:rsidRPr="000C3F63" w:rsidRDefault="009E2412" w:rsidP="00A76DB3">
      <w:pPr>
        <w:pStyle w:val="BodyText"/>
        <w:numPr>
          <w:ilvl w:val="0"/>
          <w:numId w:val="48"/>
        </w:numPr>
        <w:rPr>
          <w:rFonts w:ascii="Open Sans" w:hAnsi="Open Sans" w:cs="Open Sans"/>
          <w:sz w:val="21"/>
          <w:szCs w:val="18"/>
        </w:rPr>
      </w:pPr>
      <w:r w:rsidRPr="000C3F63">
        <w:rPr>
          <w:rFonts w:ascii="Open Sans" w:hAnsi="Open Sans" w:cs="Open Sans"/>
          <w:sz w:val="21"/>
          <w:szCs w:val="18"/>
        </w:rPr>
        <w:t>Where to locate Handwashing stations?</w:t>
      </w:r>
    </w:p>
    <w:p w14:paraId="52F60CD9" w14:textId="387B6D6A" w:rsidR="004725C4" w:rsidRPr="000C3F63" w:rsidRDefault="004725C4" w:rsidP="004725C4">
      <w:pPr>
        <w:pStyle w:val="Heading3"/>
        <w:rPr>
          <w:rFonts w:ascii="Open Sans" w:hAnsi="Open Sans" w:cs="Open Sans"/>
          <w:sz w:val="21"/>
          <w:szCs w:val="18"/>
        </w:rPr>
      </w:pPr>
      <w:r w:rsidRPr="000C3F63">
        <w:rPr>
          <w:rFonts w:ascii="Open Sans" w:hAnsi="Open Sans" w:cs="Open Sans"/>
          <w:sz w:val="21"/>
          <w:szCs w:val="18"/>
        </w:rPr>
        <w:t>Health and hygiene promotion at ORP</w:t>
      </w:r>
    </w:p>
    <w:p w14:paraId="7EBDC4E4" w14:textId="77777777" w:rsidR="004725C4" w:rsidRPr="000C3F63" w:rsidRDefault="004725C4" w:rsidP="00A76DB3">
      <w:pPr>
        <w:pStyle w:val="BodyText"/>
        <w:numPr>
          <w:ilvl w:val="0"/>
          <w:numId w:val="49"/>
        </w:numPr>
        <w:tabs>
          <w:tab w:val="clear" w:pos="360"/>
          <w:tab w:val="left" w:pos="340"/>
        </w:tabs>
        <w:rPr>
          <w:rFonts w:ascii="Open Sans" w:hAnsi="Open Sans" w:cs="Open Sans"/>
          <w:sz w:val="21"/>
          <w:szCs w:val="18"/>
        </w:rPr>
      </w:pPr>
      <w:r w:rsidRPr="000C3F63">
        <w:rPr>
          <w:rFonts w:ascii="Open Sans" w:hAnsi="Open Sans" w:cs="Open Sans"/>
          <w:sz w:val="21"/>
          <w:szCs w:val="18"/>
        </w:rPr>
        <w:t>Effective hygiene practice reduces potential for communal transmission via secondary sources. Also helps prevent against other rapidly infectious diseases such as COVID-19/EVD</w:t>
      </w:r>
    </w:p>
    <w:p w14:paraId="5137634D" w14:textId="77777777" w:rsidR="004725C4" w:rsidRPr="000C3F63" w:rsidRDefault="004725C4" w:rsidP="00A76DB3">
      <w:pPr>
        <w:pStyle w:val="BodyText"/>
        <w:numPr>
          <w:ilvl w:val="0"/>
          <w:numId w:val="49"/>
        </w:numPr>
        <w:tabs>
          <w:tab w:val="clear" w:pos="360"/>
          <w:tab w:val="left" w:pos="340"/>
        </w:tabs>
        <w:rPr>
          <w:rFonts w:ascii="Open Sans" w:hAnsi="Open Sans" w:cs="Open Sans"/>
          <w:sz w:val="21"/>
          <w:szCs w:val="18"/>
        </w:rPr>
      </w:pPr>
      <w:r w:rsidRPr="000C3F63">
        <w:rPr>
          <w:rFonts w:ascii="Open Sans" w:hAnsi="Open Sans" w:cs="Open Sans"/>
          <w:sz w:val="21"/>
          <w:szCs w:val="18"/>
        </w:rPr>
        <w:t>Hygiene awareness and promotion are a crucial part of every ORP.</w:t>
      </w:r>
    </w:p>
    <w:p w14:paraId="54E96035" w14:textId="77777777" w:rsidR="004725C4" w:rsidRPr="000C3F63" w:rsidRDefault="004725C4" w:rsidP="00A76DB3">
      <w:pPr>
        <w:pStyle w:val="BodyText"/>
        <w:numPr>
          <w:ilvl w:val="0"/>
          <w:numId w:val="49"/>
        </w:numPr>
        <w:tabs>
          <w:tab w:val="clear" w:pos="360"/>
          <w:tab w:val="left" w:pos="340"/>
        </w:tabs>
        <w:rPr>
          <w:rFonts w:ascii="Open Sans" w:hAnsi="Open Sans" w:cs="Open Sans"/>
          <w:sz w:val="21"/>
          <w:szCs w:val="18"/>
        </w:rPr>
      </w:pPr>
      <w:r w:rsidRPr="000C3F63">
        <w:rPr>
          <w:rFonts w:ascii="Open Sans" w:hAnsi="Open Sans" w:cs="Open Sans"/>
          <w:sz w:val="21"/>
          <w:szCs w:val="18"/>
        </w:rPr>
        <w:t>If possible, hygiene and water treatment supplies should be given to (suspected) patients. (</w:t>
      </w:r>
      <w:proofErr w:type="gramStart"/>
      <w:r w:rsidRPr="000C3F63">
        <w:rPr>
          <w:rFonts w:ascii="Open Sans" w:hAnsi="Open Sans" w:cs="Open Sans"/>
          <w:sz w:val="21"/>
          <w:szCs w:val="18"/>
        </w:rPr>
        <w:t>soap</w:t>
      </w:r>
      <w:proofErr w:type="gramEnd"/>
      <w:r w:rsidRPr="000C3F63">
        <w:rPr>
          <w:rFonts w:ascii="Open Sans" w:hAnsi="Open Sans" w:cs="Open Sans"/>
          <w:sz w:val="21"/>
          <w:szCs w:val="18"/>
        </w:rPr>
        <w:t>, chlorine tablets, etc)</w:t>
      </w:r>
    </w:p>
    <w:p w14:paraId="35EF4D21" w14:textId="431A11F8" w:rsidR="004E7194" w:rsidRPr="000C3F63" w:rsidRDefault="004E7194" w:rsidP="00FD6AD7">
      <w:pPr>
        <w:pStyle w:val="Heading3"/>
        <w:rPr>
          <w:rFonts w:ascii="Open Sans" w:hAnsi="Open Sans" w:cs="Open Sans"/>
          <w:sz w:val="21"/>
          <w:szCs w:val="18"/>
        </w:rPr>
      </w:pPr>
      <w:r w:rsidRPr="000C3F63">
        <w:rPr>
          <w:rFonts w:ascii="Open Sans" w:hAnsi="Open Sans" w:cs="Open Sans"/>
          <w:sz w:val="21"/>
          <w:szCs w:val="18"/>
        </w:rPr>
        <w:lastRenderedPageBreak/>
        <w:t>Where to locate Handwashing stations</w:t>
      </w:r>
    </w:p>
    <w:p w14:paraId="03135404" w14:textId="77777777" w:rsidR="004E7194" w:rsidRPr="000C3F63" w:rsidRDefault="00FD6AD7" w:rsidP="004E7194">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07C68C52" wp14:editId="5FCA7F42">
            <wp:extent cx="5539740" cy="2755075"/>
            <wp:effectExtent l="0" t="0" r="0" b="0"/>
            <wp:docPr id="204" name="Picture 20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Diagram&#10;&#10;Description automatically generated with medium confidence"/>
                    <pic:cNvPicPr/>
                  </pic:nvPicPr>
                  <pic:blipFill rotWithShape="1">
                    <a:blip r:embed="rId49" cstate="print">
                      <a:extLst>
                        <a:ext uri="{28A0092B-C50C-407E-A947-70E740481C1C}">
                          <a14:useLocalDpi xmlns:a14="http://schemas.microsoft.com/office/drawing/2010/main" val="0"/>
                        </a:ext>
                      </a:extLst>
                    </a:blip>
                    <a:srcRect b="11976"/>
                    <a:stretch/>
                  </pic:blipFill>
                  <pic:spPr bwMode="auto">
                    <a:xfrm>
                      <a:off x="0" y="0"/>
                      <a:ext cx="5539740" cy="2755075"/>
                    </a:xfrm>
                    <a:prstGeom prst="rect">
                      <a:avLst/>
                    </a:prstGeom>
                    <a:ln>
                      <a:noFill/>
                    </a:ln>
                    <a:extLst>
                      <a:ext uri="{53640926-AAD7-44D8-BBD7-CCE9431645EC}">
                        <a14:shadowObscured xmlns:a14="http://schemas.microsoft.com/office/drawing/2010/main"/>
                      </a:ext>
                    </a:extLst>
                  </pic:spPr>
                </pic:pic>
              </a:graphicData>
            </a:graphic>
          </wp:inline>
        </w:drawing>
      </w:r>
    </w:p>
    <w:p w14:paraId="10986564" w14:textId="77777777" w:rsidR="00325ED2" w:rsidRPr="00172DD5" w:rsidRDefault="00325ED2" w:rsidP="00325ED2">
      <w:pPr>
        <w:pStyle w:val="Heading2"/>
        <w:rPr>
          <w:rFonts w:ascii="Montserrat SemiBold" w:hAnsi="Montserrat SemiBold" w:cs="Open Sans"/>
          <w:b/>
          <w:bCs/>
          <w:sz w:val="24"/>
          <w:szCs w:val="18"/>
        </w:rPr>
      </w:pPr>
      <w:bookmarkStart w:id="29" w:name="_Toc71544739"/>
      <w:r w:rsidRPr="00172DD5">
        <w:rPr>
          <w:rFonts w:ascii="Montserrat SemiBold" w:hAnsi="Montserrat SemiBold" w:cs="Open Sans"/>
          <w:b/>
          <w:bCs/>
          <w:sz w:val="24"/>
          <w:szCs w:val="18"/>
        </w:rPr>
        <w:t>Cleaning surfaces and items</w:t>
      </w:r>
      <w:bookmarkEnd w:id="29"/>
    </w:p>
    <w:p w14:paraId="503E2B3D" w14:textId="72923FB7" w:rsidR="00FD6AD7" w:rsidRPr="000C3F63" w:rsidRDefault="00325ED2" w:rsidP="00325ED2">
      <w:pPr>
        <w:pStyle w:val="Heading3"/>
        <w:rPr>
          <w:rFonts w:ascii="Open Sans" w:hAnsi="Open Sans" w:cs="Open Sans"/>
          <w:sz w:val="21"/>
          <w:szCs w:val="18"/>
        </w:rPr>
      </w:pPr>
      <w:r w:rsidRPr="000C3F63">
        <w:rPr>
          <w:rFonts w:ascii="Open Sans" w:hAnsi="Open Sans" w:cs="Open Sans"/>
          <w:sz w:val="21"/>
          <w:szCs w:val="18"/>
        </w:rPr>
        <w:t>General Principles</w:t>
      </w:r>
    </w:p>
    <w:p w14:paraId="51BD90A9" w14:textId="277E87A4" w:rsidR="00325ED2" w:rsidRPr="000C3F63" w:rsidRDefault="00DF3FCB" w:rsidP="00325ED2">
      <w:pPr>
        <w:pStyle w:val="BodyText"/>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651584" behindDoc="0" locked="0" layoutInCell="1" allowOverlap="1" wp14:anchorId="10EF5CE2" wp14:editId="7680E7C8">
                <wp:simplePos x="0" y="0"/>
                <wp:positionH relativeFrom="column">
                  <wp:posOffset>1790123</wp:posOffset>
                </wp:positionH>
                <wp:positionV relativeFrom="paragraph">
                  <wp:posOffset>73025</wp:posOffset>
                </wp:positionV>
                <wp:extent cx="1284761" cy="1204108"/>
                <wp:effectExtent l="57150" t="19050" r="67945" b="91440"/>
                <wp:wrapNone/>
                <wp:docPr id="206" name="Rectangle 5"/>
                <wp:cNvGraphicFramePr/>
                <a:graphic xmlns:a="http://schemas.openxmlformats.org/drawingml/2006/main">
                  <a:graphicData uri="http://schemas.microsoft.com/office/word/2010/wordprocessingShape">
                    <wps:wsp>
                      <wps:cNvSpPr/>
                      <wps:spPr>
                        <a:xfrm>
                          <a:off x="0" y="0"/>
                          <a:ext cx="1284761" cy="1204108"/>
                        </a:xfrm>
                        <a:prstGeom prst="rect">
                          <a:avLst/>
                        </a:prstGeom>
                      </wps:spPr>
                      <wps:style>
                        <a:lnRef idx="1">
                          <a:schemeClr val="accent1"/>
                        </a:lnRef>
                        <a:fillRef idx="3">
                          <a:schemeClr val="accent1"/>
                        </a:fillRef>
                        <a:effectRef idx="2">
                          <a:schemeClr val="accent1"/>
                        </a:effectRef>
                        <a:fontRef idx="minor">
                          <a:schemeClr val="lt1"/>
                        </a:fontRef>
                      </wps:style>
                      <wps:txbx>
                        <w:txbxContent>
                          <w:p w14:paraId="67ED1168" w14:textId="285899A2" w:rsidR="00D64633" w:rsidRPr="00325ED2" w:rsidRDefault="00D64633" w:rsidP="00325ED2">
                            <w:pPr>
                              <w:jc w:val="center"/>
                              <w:rPr>
                                <w:rFonts w:asciiTheme="minorHAnsi" w:hAnsi="Calibri" w:cstheme="minorBidi"/>
                                <w:color w:val="FFFFFF" w:themeColor="light1"/>
                                <w:kern w:val="24"/>
                                <w:sz w:val="24"/>
                                <w:szCs w:val="24"/>
                                <w:lang w:val="en-US"/>
                              </w:rPr>
                            </w:pPr>
                            <w:r w:rsidRPr="00325ED2">
                              <w:rPr>
                                <w:rFonts w:asciiTheme="minorHAnsi" w:hAnsi="Calibri" w:cstheme="minorBidi"/>
                                <w:color w:val="FFFFFF" w:themeColor="light1"/>
                                <w:kern w:val="24"/>
                                <w:sz w:val="24"/>
                                <w:szCs w:val="24"/>
                                <w:lang w:val="en-US"/>
                              </w:rPr>
                              <w:t>RINSE (with clean, clear water)</w:t>
                            </w:r>
                          </w:p>
                        </w:txbxContent>
                      </wps:txbx>
                      <wps:bodyPr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rect w14:anchorId="10EF5CE2" id="_x0000_s1035" style="position:absolute;margin-left:140.95pt;margin-top:5.75pt;width:101.15pt;height:94.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" fillcolor="#254163 [1636]" strokecolor="#4579b8 [3044]">
                <v:fill color2="#4477b6 [3012]" rotate="t" angle="180" colors="0 #2c5d98;52429f #3c7bc7;1 #3a7ccb" focus="100%" type="gradient">
                  <o:fill v:ext="view" type="gradientUnscaled"/>
                </v:fill>
                <v:shadow on="t" color="black" opacity="22937f" origin=",.5" offset="0,.63889mm"/>
                <v:textbox>
                  <w:txbxContent>
                    <w:p w14:paraId="67ED1168" w14:textId="285899A2" w:rsidR="00D64633" w:rsidRPr="00325ED2" w:rsidRDefault="00D64633" w:rsidP="00325ED2">
                      <w:pPr>
                        <w:jc w:val="center"/>
                        <w:rPr>
                          <w:rFonts w:asciiTheme="minorHAnsi" w:hAnsi="Calibri" w:cstheme="minorBidi"/>
                          <w:color w:val="FFFFFF" w:themeColor="light1"/>
                          <w:kern w:val="24"/>
                          <w:sz w:val="24"/>
                          <w:szCs w:val="24"/>
                          <w:lang w:val="en-US"/>
                        </w:rPr>
                      </w:pPr>
                      <w:r w:rsidRPr="00325ED2">
                        <w:rPr>
                          <w:rFonts w:asciiTheme="minorHAnsi" w:hAnsi="Calibri" w:cstheme="minorBidi"/>
                          <w:color w:val="FFFFFF" w:themeColor="light1"/>
                          <w:kern w:val="24"/>
                          <w:sz w:val="24"/>
                          <w:szCs w:val="24"/>
                          <w:lang w:val="en-US"/>
                        </w:rPr>
                        <w:t>RINSE (with clean, clear water)</w:t>
                      </w:r>
                    </w:p>
                  </w:txbxContent>
                </v:textbox>
              </v:rect>
            </w:pict>
          </mc:Fallback>
        </mc:AlternateContent>
      </w:r>
      <w:r w:rsidRPr="000C3F63">
        <w:rPr>
          <w:rFonts w:ascii="Open Sans" w:hAnsi="Open Sans" w:cs="Open Sans"/>
          <w:noProof/>
          <w:sz w:val="21"/>
          <w:szCs w:val="18"/>
        </w:rPr>
        <mc:AlternateContent>
          <mc:Choice Requires="wps">
            <w:drawing>
              <wp:anchor distT="0" distB="0" distL="114300" distR="114300" simplePos="0" relativeHeight="251657728" behindDoc="0" locked="0" layoutInCell="1" allowOverlap="1" wp14:anchorId="02120A24" wp14:editId="4A48D792">
                <wp:simplePos x="0" y="0"/>
                <wp:positionH relativeFrom="column">
                  <wp:posOffset>59376</wp:posOffset>
                </wp:positionH>
                <wp:positionV relativeFrom="paragraph">
                  <wp:posOffset>65916</wp:posOffset>
                </wp:positionV>
                <wp:extent cx="1284761" cy="1204108"/>
                <wp:effectExtent l="57150" t="19050" r="67945" b="91440"/>
                <wp:wrapNone/>
                <wp:docPr id="209" name="Rectangle 5"/>
                <wp:cNvGraphicFramePr/>
                <a:graphic xmlns:a="http://schemas.openxmlformats.org/drawingml/2006/main">
                  <a:graphicData uri="http://schemas.microsoft.com/office/word/2010/wordprocessingShape">
                    <wps:wsp>
                      <wps:cNvSpPr/>
                      <wps:spPr>
                        <a:xfrm>
                          <a:off x="0" y="0"/>
                          <a:ext cx="1284761" cy="1204108"/>
                        </a:xfrm>
                        <a:prstGeom prst="rect">
                          <a:avLst/>
                        </a:prstGeom>
                      </wps:spPr>
                      <wps:style>
                        <a:lnRef idx="1">
                          <a:schemeClr val="accent1"/>
                        </a:lnRef>
                        <a:fillRef idx="3">
                          <a:schemeClr val="accent1"/>
                        </a:fillRef>
                        <a:effectRef idx="2">
                          <a:schemeClr val="accent1"/>
                        </a:effectRef>
                        <a:fontRef idx="minor">
                          <a:schemeClr val="lt1"/>
                        </a:fontRef>
                      </wps:style>
                      <wps:txbx>
                        <w:txbxContent>
                          <w:p w14:paraId="35F41D11" w14:textId="77777777" w:rsidR="00D64633" w:rsidRPr="00DF3FCB" w:rsidRDefault="00D64633" w:rsidP="00DF3FCB">
                            <w:pPr>
                              <w:jc w:val="center"/>
                              <w:rPr>
                                <w:rFonts w:asciiTheme="minorHAnsi" w:hAnsi="Calibri" w:cstheme="minorBidi"/>
                                <w:color w:val="FFFFFF" w:themeColor="light1"/>
                                <w:kern w:val="24"/>
                                <w:sz w:val="24"/>
                                <w:szCs w:val="24"/>
                              </w:rPr>
                            </w:pPr>
                            <w:r w:rsidRPr="00DF3FCB">
                              <w:rPr>
                                <w:rFonts w:asciiTheme="minorHAnsi" w:hAnsi="Calibri" w:cstheme="minorBidi"/>
                                <w:color w:val="FFFFFF" w:themeColor="light1"/>
                                <w:kern w:val="24"/>
                                <w:sz w:val="24"/>
                                <w:szCs w:val="24"/>
                                <w:lang w:val="en-US"/>
                              </w:rPr>
                              <w:t>WASH / CLEAN (with soap and detergents)</w:t>
                            </w:r>
                          </w:p>
                          <w:p w14:paraId="25E53829" w14:textId="252C7794" w:rsidR="00D64633" w:rsidRPr="00325ED2" w:rsidRDefault="00D64633" w:rsidP="00325ED2">
                            <w:pPr>
                              <w:jc w:val="center"/>
                              <w:rPr>
                                <w:rFonts w:asciiTheme="minorHAnsi" w:hAnsi="Calibri" w:cstheme="minorBidi"/>
                                <w:color w:val="FFFFFF" w:themeColor="light1"/>
                                <w:kern w:val="24"/>
                                <w:sz w:val="24"/>
                                <w:szCs w:val="24"/>
                                <w:lang w:val="en-US"/>
                              </w:rPr>
                            </w:pPr>
                          </w:p>
                        </w:txbxContent>
                      </wps:txbx>
                      <wps:bodyPr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rect w14:anchorId="02120A24" id="_x0000_s1036" style="position:absolute;margin-left:4.7pt;margin-top:5.2pt;width:101.15pt;height:94.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" fillcolor="#254163 [1636]" strokecolor="#4579b8 [3044]">
                <v:fill color2="#4477b6 [3012]" rotate="t" angle="180" colors="0 #2c5d98;52429f #3c7bc7;1 #3a7ccb" focus="100%" type="gradient">
                  <o:fill v:ext="view" type="gradientUnscaled"/>
                </v:fill>
                <v:shadow on="t" color="black" opacity="22937f" origin=",.5" offset="0,.63889mm"/>
                <v:textbox>
                  <w:txbxContent>
                    <w:p w14:paraId="35F41D11" w14:textId="77777777" w:rsidR="00D64633" w:rsidRPr="00DF3FCB" w:rsidRDefault="00D64633" w:rsidP="00DF3FCB">
                      <w:pPr>
                        <w:jc w:val="center"/>
                        <w:rPr>
                          <w:rFonts w:asciiTheme="minorHAnsi" w:hAnsi="Calibri" w:cstheme="minorBidi"/>
                          <w:color w:val="FFFFFF" w:themeColor="light1"/>
                          <w:kern w:val="24"/>
                          <w:sz w:val="24"/>
                          <w:szCs w:val="24"/>
                        </w:rPr>
                      </w:pPr>
                      <w:r w:rsidRPr="00DF3FCB">
                        <w:rPr>
                          <w:rFonts w:asciiTheme="minorHAnsi" w:hAnsi="Calibri" w:cstheme="minorBidi"/>
                          <w:color w:val="FFFFFF" w:themeColor="light1"/>
                          <w:kern w:val="24"/>
                          <w:sz w:val="24"/>
                          <w:szCs w:val="24"/>
                          <w:lang w:val="en-US"/>
                        </w:rPr>
                        <w:t>WASH / CLEAN (with soap and detergents)</w:t>
                      </w:r>
                    </w:p>
                    <w:p w14:paraId="25E53829" w14:textId="252C7794" w:rsidR="00D64633" w:rsidRPr="00325ED2" w:rsidRDefault="00D64633" w:rsidP="00325ED2">
                      <w:pPr>
                        <w:jc w:val="center"/>
                        <w:rPr>
                          <w:rFonts w:asciiTheme="minorHAnsi" w:hAnsi="Calibri" w:cstheme="minorBidi"/>
                          <w:color w:val="FFFFFF" w:themeColor="light1"/>
                          <w:kern w:val="24"/>
                          <w:sz w:val="24"/>
                          <w:szCs w:val="24"/>
                          <w:lang w:val="en-US"/>
                        </w:rPr>
                      </w:pPr>
                    </w:p>
                  </w:txbxContent>
                </v:textbox>
              </v:rect>
            </w:pict>
          </mc:Fallback>
        </mc:AlternateContent>
      </w:r>
      <w:r w:rsidRPr="000C3F63">
        <w:rPr>
          <w:rFonts w:ascii="Open Sans" w:hAnsi="Open Sans" w:cs="Open Sans"/>
          <w:noProof/>
          <w:sz w:val="21"/>
          <w:szCs w:val="18"/>
        </w:rPr>
        <mc:AlternateContent>
          <mc:Choice Requires="wps">
            <w:drawing>
              <wp:anchor distT="0" distB="0" distL="114300" distR="114300" simplePos="0" relativeHeight="251659776" behindDoc="0" locked="0" layoutInCell="1" allowOverlap="1" wp14:anchorId="57C54262" wp14:editId="6782D5E0">
                <wp:simplePos x="0" y="0"/>
                <wp:positionH relativeFrom="column">
                  <wp:posOffset>3476229</wp:posOffset>
                </wp:positionH>
                <wp:positionV relativeFrom="paragraph">
                  <wp:posOffset>65842</wp:posOffset>
                </wp:positionV>
                <wp:extent cx="1284761" cy="1204108"/>
                <wp:effectExtent l="57150" t="19050" r="67945" b="91440"/>
                <wp:wrapNone/>
                <wp:docPr id="210" name="Rectangle 5"/>
                <wp:cNvGraphicFramePr/>
                <a:graphic xmlns:a="http://schemas.openxmlformats.org/drawingml/2006/main">
                  <a:graphicData uri="http://schemas.microsoft.com/office/word/2010/wordprocessingShape">
                    <wps:wsp>
                      <wps:cNvSpPr/>
                      <wps:spPr>
                        <a:xfrm>
                          <a:off x="0" y="0"/>
                          <a:ext cx="1284761" cy="1204108"/>
                        </a:xfrm>
                        <a:prstGeom prst="rect">
                          <a:avLst/>
                        </a:prstGeom>
                      </wps:spPr>
                      <wps:style>
                        <a:lnRef idx="1">
                          <a:schemeClr val="accent1"/>
                        </a:lnRef>
                        <a:fillRef idx="3">
                          <a:schemeClr val="accent1"/>
                        </a:fillRef>
                        <a:effectRef idx="2">
                          <a:schemeClr val="accent1"/>
                        </a:effectRef>
                        <a:fontRef idx="minor">
                          <a:schemeClr val="lt1"/>
                        </a:fontRef>
                      </wps:style>
                      <wps:txbx>
                        <w:txbxContent>
                          <w:p w14:paraId="39934C7A" w14:textId="77777777" w:rsidR="00D64633" w:rsidRPr="00DF3FCB" w:rsidRDefault="00D64633" w:rsidP="00DF3FCB">
                            <w:pPr>
                              <w:jc w:val="center"/>
                              <w:rPr>
                                <w:rFonts w:asciiTheme="minorHAnsi" w:hAnsi="Calibri" w:cstheme="minorBidi"/>
                                <w:color w:val="FFFFFF" w:themeColor="light1"/>
                                <w:kern w:val="24"/>
                                <w:sz w:val="24"/>
                                <w:szCs w:val="24"/>
                              </w:rPr>
                            </w:pPr>
                            <w:r w:rsidRPr="00DF3FCB">
                              <w:rPr>
                                <w:rFonts w:asciiTheme="minorHAnsi" w:hAnsi="Calibri" w:cstheme="minorBidi"/>
                                <w:color w:val="FFFFFF" w:themeColor="light1"/>
                                <w:kern w:val="24"/>
                                <w:sz w:val="24"/>
                                <w:szCs w:val="24"/>
                                <w:lang w:val="en-US"/>
                              </w:rPr>
                              <w:t>DISINFECT (with chlorine solutions)</w:t>
                            </w:r>
                          </w:p>
                          <w:p w14:paraId="51A2183B" w14:textId="55264E36" w:rsidR="00D64633" w:rsidRPr="00325ED2" w:rsidRDefault="00D64633" w:rsidP="00DF3FCB">
                            <w:pPr>
                              <w:jc w:val="center"/>
                              <w:rPr>
                                <w:rFonts w:asciiTheme="minorHAnsi" w:hAnsi="Calibri" w:cstheme="minorBidi"/>
                                <w:color w:val="FFFFFF" w:themeColor="light1"/>
                                <w:kern w:val="24"/>
                                <w:sz w:val="24"/>
                                <w:szCs w:val="24"/>
                                <w:lang w:val="en-US"/>
                              </w:rPr>
                            </w:pPr>
                          </w:p>
                        </w:txbxContent>
                      </wps:txbx>
                      <wps:bodyPr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rect w14:anchorId="57C54262" id="_x0000_s1037" style="position:absolute;margin-left:273.7pt;margin-top:5.2pt;width:101.15pt;height:94.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" fillcolor="#254163 [1636]" strokecolor="#4579b8 [3044]">
                <v:fill color2="#4477b6 [3012]" rotate="t" angle="180" colors="0 #2c5d98;52429f #3c7bc7;1 #3a7ccb" focus="100%" type="gradient">
                  <o:fill v:ext="view" type="gradientUnscaled"/>
                </v:fill>
                <v:shadow on="t" color="black" opacity="22937f" origin=",.5" offset="0,.63889mm"/>
                <v:textbox>
                  <w:txbxContent>
                    <w:p w14:paraId="39934C7A" w14:textId="77777777" w:rsidR="00D64633" w:rsidRPr="00DF3FCB" w:rsidRDefault="00D64633" w:rsidP="00DF3FCB">
                      <w:pPr>
                        <w:jc w:val="center"/>
                        <w:rPr>
                          <w:rFonts w:asciiTheme="minorHAnsi" w:hAnsi="Calibri" w:cstheme="minorBidi"/>
                          <w:color w:val="FFFFFF" w:themeColor="light1"/>
                          <w:kern w:val="24"/>
                          <w:sz w:val="24"/>
                          <w:szCs w:val="24"/>
                        </w:rPr>
                      </w:pPr>
                      <w:r w:rsidRPr="00DF3FCB">
                        <w:rPr>
                          <w:rFonts w:asciiTheme="minorHAnsi" w:hAnsi="Calibri" w:cstheme="minorBidi"/>
                          <w:color w:val="FFFFFF" w:themeColor="light1"/>
                          <w:kern w:val="24"/>
                          <w:sz w:val="24"/>
                          <w:szCs w:val="24"/>
                          <w:lang w:val="en-US"/>
                        </w:rPr>
                        <w:t>DISINFECT (with chlorine solutions)</w:t>
                      </w:r>
                    </w:p>
                    <w:p w14:paraId="51A2183B" w14:textId="55264E36" w:rsidR="00D64633" w:rsidRPr="00325ED2" w:rsidRDefault="00D64633" w:rsidP="00DF3FCB">
                      <w:pPr>
                        <w:jc w:val="center"/>
                        <w:rPr>
                          <w:rFonts w:asciiTheme="minorHAnsi" w:hAnsi="Calibri" w:cstheme="minorBidi"/>
                          <w:color w:val="FFFFFF" w:themeColor="light1"/>
                          <w:kern w:val="24"/>
                          <w:sz w:val="24"/>
                          <w:szCs w:val="24"/>
                          <w:lang w:val="en-US"/>
                        </w:rPr>
                      </w:pPr>
                    </w:p>
                  </w:txbxContent>
                </v:textbox>
              </v:rect>
            </w:pict>
          </mc:Fallback>
        </mc:AlternateContent>
      </w:r>
    </w:p>
    <w:p w14:paraId="299061EF" w14:textId="77777777" w:rsidR="00325ED2" w:rsidRPr="000C3F63" w:rsidRDefault="00325ED2" w:rsidP="00325ED2">
      <w:pPr>
        <w:pStyle w:val="BodyText"/>
        <w:rPr>
          <w:rFonts w:ascii="Open Sans" w:hAnsi="Open Sans" w:cs="Open Sans"/>
          <w:sz w:val="21"/>
          <w:szCs w:val="18"/>
        </w:rPr>
      </w:pPr>
    </w:p>
    <w:p w14:paraId="1C7A9135" w14:textId="25215FAB" w:rsidR="00DF3FCB" w:rsidRPr="000C3F63" w:rsidRDefault="00DF3FCB" w:rsidP="00325ED2">
      <w:pPr>
        <w:pStyle w:val="BodyText"/>
        <w:rPr>
          <w:rFonts w:ascii="Open Sans" w:hAnsi="Open Sans" w:cs="Open Sans"/>
          <w:sz w:val="21"/>
          <w:szCs w:val="18"/>
        </w:rPr>
      </w:pPr>
    </w:p>
    <w:p w14:paraId="0C5FEC8E" w14:textId="5702B75C" w:rsidR="00DF3FCB" w:rsidRPr="000C3F63" w:rsidRDefault="00DF3FCB" w:rsidP="00325ED2">
      <w:pPr>
        <w:pStyle w:val="BodyText"/>
        <w:rPr>
          <w:rFonts w:ascii="Open Sans" w:hAnsi="Open Sans" w:cs="Open Sans"/>
          <w:sz w:val="21"/>
          <w:szCs w:val="18"/>
        </w:rPr>
      </w:pPr>
    </w:p>
    <w:p w14:paraId="212FA612" w14:textId="77777777" w:rsidR="004955B9" w:rsidRPr="000C3F63" w:rsidRDefault="004955B9" w:rsidP="00B26CB0">
      <w:pPr>
        <w:pStyle w:val="BodyText"/>
        <w:rPr>
          <w:rFonts w:ascii="Open Sans" w:hAnsi="Open Sans" w:cs="Open Sans"/>
          <w:b/>
          <w:bCs/>
          <w:sz w:val="21"/>
          <w:szCs w:val="18"/>
        </w:rPr>
      </w:pPr>
    </w:p>
    <w:p w14:paraId="77E70E9E" w14:textId="4FCDB1ED" w:rsidR="00B26CB0" w:rsidRPr="000C3F63" w:rsidRDefault="00B26CB0" w:rsidP="00B26CB0">
      <w:pPr>
        <w:pStyle w:val="BodyText"/>
        <w:rPr>
          <w:rFonts w:ascii="Open Sans" w:hAnsi="Open Sans" w:cs="Open Sans"/>
          <w:sz w:val="21"/>
          <w:szCs w:val="18"/>
        </w:rPr>
      </w:pPr>
      <w:r w:rsidRPr="000C3F63">
        <w:rPr>
          <w:rFonts w:ascii="Open Sans" w:hAnsi="Open Sans" w:cs="Open Sans"/>
          <w:b/>
          <w:bCs/>
          <w:sz w:val="21"/>
          <w:szCs w:val="18"/>
        </w:rPr>
        <w:t xml:space="preserve">Essential for preventing transmission of other pathogens and viruses such as coronavirus. Use of PPE is necessary to prevent against transmission of other diseases such as covid-19, which may increase co-morbidity issues and further drain available resources. </w:t>
      </w:r>
    </w:p>
    <w:p w14:paraId="7628CC97" w14:textId="5D9F941D" w:rsidR="00B26CB0" w:rsidRPr="000C3F63" w:rsidRDefault="00B26CB0" w:rsidP="00B26CB0">
      <w:pPr>
        <w:pStyle w:val="BodyText"/>
        <w:rPr>
          <w:rFonts w:ascii="Open Sans" w:hAnsi="Open Sans" w:cs="Open Sans"/>
          <w:sz w:val="21"/>
          <w:szCs w:val="18"/>
        </w:rPr>
      </w:pPr>
      <w:r w:rsidRPr="000C3F63">
        <w:rPr>
          <w:rFonts w:ascii="Open Sans" w:hAnsi="Open Sans" w:cs="Open Sans"/>
          <w:b/>
          <w:bCs/>
          <w:sz w:val="21"/>
          <w:szCs w:val="18"/>
        </w:rPr>
        <w:t>Only clean items / surface (free from dirt, oil etc) can be efficiently disinfected</w:t>
      </w:r>
      <w:r w:rsidR="00E13553" w:rsidRPr="000C3F63">
        <w:rPr>
          <w:rFonts w:ascii="Open Sans" w:hAnsi="Open Sans" w:cs="Open Sans"/>
          <w:b/>
          <w:bCs/>
          <w:sz w:val="21"/>
          <w:szCs w:val="18"/>
        </w:rPr>
        <w:t>.</w:t>
      </w:r>
    </w:p>
    <w:p w14:paraId="163DAD2D" w14:textId="2F779D8D" w:rsidR="00B26CB0" w:rsidRPr="000C3F63" w:rsidRDefault="00B26CB0" w:rsidP="00B26CB0">
      <w:pPr>
        <w:pStyle w:val="BodyText"/>
        <w:rPr>
          <w:rFonts w:ascii="Open Sans" w:hAnsi="Open Sans" w:cs="Open Sans"/>
          <w:sz w:val="21"/>
          <w:szCs w:val="18"/>
        </w:rPr>
      </w:pPr>
      <w:r w:rsidRPr="000C3F63">
        <w:rPr>
          <w:rFonts w:ascii="Open Sans" w:hAnsi="Open Sans" w:cs="Open Sans"/>
          <w:b/>
          <w:bCs/>
          <w:sz w:val="21"/>
          <w:szCs w:val="18"/>
        </w:rPr>
        <w:t xml:space="preserve">Consumable </w:t>
      </w:r>
      <w:r w:rsidR="00E13553" w:rsidRPr="000C3F63">
        <w:rPr>
          <w:rFonts w:ascii="Open Sans" w:hAnsi="Open Sans" w:cs="Open Sans"/>
          <w:b/>
          <w:bCs/>
          <w:sz w:val="21"/>
          <w:szCs w:val="18"/>
        </w:rPr>
        <w:t>PPE</w:t>
      </w:r>
      <w:r w:rsidRPr="000C3F63">
        <w:rPr>
          <w:rFonts w:ascii="Open Sans" w:hAnsi="Open Sans" w:cs="Open Sans"/>
          <w:b/>
          <w:bCs/>
          <w:sz w:val="21"/>
          <w:szCs w:val="18"/>
        </w:rPr>
        <w:t xml:space="preserve"> should never be reused in an </w:t>
      </w:r>
      <w:r w:rsidR="00E13553" w:rsidRPr="000C3F63">
        <w:rPr>
          <w:rFonts w:ascii="Open Sans" w:hAnsi="Open Sans" w:cs="Open Sans"/>
          <w:b/>
          <w:bCs/>
          <w:sz w:val="21"/>
          <w:szCs w:val="18"/>
        </w:rPr>
        <w:t>ORP</w:t>
      </w:r>
      <w:r w:rsidRPr="000C3F63">
        <w:rPr>
          <w:rFonts w:ascii="Open Sans" w:hAnsi="Open Sans" w:cs="Open Sans"/>
          <w:b/>
          <w:bCs/>
          <w:sz w:val="21"/>
          <w:szCs w:val="18"/>
        </w:rPr>
        <w:t xml:space="preserve"> / </w:t>
      </w:r>
      <w:r w:rsidR="00E13553" w:rsidRPr="000C3F63">
        <w:rPr>
          <w:rFonts w:ascii="Open Sans" w:hAnsi="Open Sans" w:cs="Open Sans"/>
          <w:b/>
          <w:bCs/>
          <w:sz w:val="21"/>
          <w:szCs w:val="18"/>
        </w:rPr>
        <w:t xml:space="preserve">CTC </w:t>
      </w:r>
      <w:r w:rsidRPr="000C3F63">
        <w:rPr>
          <w:rFonts w:ascii="Open Sans" w:hAnsi="Open Sans" w:cs="Open Sans"/>
          <w:b/>
          <w:bCs/>
          <w:sz w:val="21"/>
          <w:szCs w:val="18"/>
        </w:rPr>
        <w:t>/health facility</w:t>
      </w:r>
      <w:r w:rsidR="00E13553" w:rsidRPr="000C3F63">
        <w:rPr>
          <w:rFonts w:ascii="Open Sans" w:hAnsi="Open Sans" w:cs="Open Sans"/>
          <w:b/>
          <w:bCs/>
          <w:sz w:val="21"/>
          <w:szCs w:val="18"/>
        </w:rPr>
        <w:t>.</w:t>
      </w:r>
    </w:p>
    <w:p w14:paraId="5729559D" w14:textId="631C56CA" w:rsidR="00B26CB0" w:rsidRPr="000C3F63" w:rsidRDefault="00B26CB0" w:rsidP="00B26CB0">
      <w:pPr>
        <w:pStyle w:val="BodyText"/>
        <w:rPr>
          <w:rFonts w:ascii="Open Sans" w:hAnsi="Open Sans" w:cs="Open Sans"/>
          <w:sz w:val="21"/>
          <w:szCs w:val="18"/>
        </w:rPr>
      </w:pPr>
      <w:r w:rsidRPr="000C3F63">
        <w:rPr>
          <w:rFonts w:ascii="Open Sans" w:hAnsi="Open Sans" w:cs="Open Sans"/>
          <w:sz w:val="21"/>
          <w:szCs w:val="18"/>
        </w:rPr>
        <w:t xml:space="preserve">Nb: if not clean </w:t>
      </w:r>
      <w:r w:rsidRPr="000C3F63">
        <w:rPr>
          <w:rFonts w:ascii="Open Sans" w:hAnsi="Open Sans" w:cs="Open Sans"/>
          <w:sz w:val="21"/>
          <w:szCs w:val="18"/>
          <w:cs/>
          <w:lang w:bidi="mr-IN"/>
        </w:rPr>
        <w:t>–</w:t>
      </w:r>
      <w:r w:rsidRPr="000C3F63">
        <w:rPr>
          <w:rFonts w:ascii="Open Sans" w:hAnsi="Open Sans" w:cs="Open Sans"/>
          <w:sz w:val="21"/>
          <w:szCs w:val="18"/>
        </w:rPr>
        <w:t xml:space="preserve"> chlorine will react with organic mat</w:t>
      </w:r>
      <w:r w:rsidR="00E13553" w:rsidRPr="000C3F63">
        <w:rPr>
          <w:rFonts w:ascii="Open Sans" w:hAnsi="Open Sans" w:cs="Open Sans"/>
          <w:sz w:val="21"/>
          <w:szCs w:val="18"/>
        </w:rPr>
        <w:t>t</w:t>
      </w:r>
      <w:r w:rsidRPr="000C3F63">
        <w:rPr>
          <w:rFonts w:ascii="Open Sans" w:hAnsi="Open Sans" w:cs="Open Sans"/>
          <w:sz w:val="21"/>
          <w:szCs w:val="18"/>
        </w:rPr>
        <w:t>er rather than with microbes</w:t>
      </w:r>
      <w:r w:rsidR="00E13553" w:rsidRPr="000C3F63">
        <w:rPr>
          <w:rFonts w:ascii="Open Sans" w:hAnsi="Open Sans" w:cs="Open Sans"/>
          <w:sz w:val="21"/>
          <w:szCs w:val="18"/>
        </w:rPr>
        <w:t>.</w:t>
      </w:r>
    </w:p>
    <w:p w14:paraId="7AC48560" w14:textId="6EBC1AC9" w:rsidR="004E50EF" w:rsidRPr="000C3F63" w:rsidRDefault="004E50EF" w:rsidP="00325ED2">
      <w:pPr>
        <w:pStyle w:val="BodyText"/>
        <w:rPr>
          <w:rFonts w:ascii="Open Sans" w:hAnsi="Open Sans" w:cs="Open Sans"/>
          <w:sz w:val="21"/>
          <w:szCs w:val="18"/>
        </w:rPr>
      </w:pPr>
      <w:r w:rsidRPr="000C3F63">
        <w:rPr>
          <w:rFonts w:ascii="Open Sans" w:hAnsi="Open Sans" w:cs="Open Sans"/>
          <w:sz w:val="21"/>
          <w:szCs w:val="18"/>
        </w:rPr>
        <w:t>Floors, surfaces (beds, tables, chairs) and sanitation facilities (showers, toilets, washing areas) must be cleaned at least twice a day or each time it is soiled.  Items used for collection and disposal of vomit / excreta should also be regularly cleaned and disinfected (typically daily). Key steps for this are:</w:t>
      </w:r>
    </w:p>
    <w:p w14:paraId="211783DB" w14:textId="77777777" w:rsidR="0075331C" w:rsidRPr="000C3F63" w:rsidRDefault="0075331C" w:rsidP="00A76DB3">
      <w:pPr>
        <w:pStyle w:val="BodyText"/>
        <w:numPr>
          <w:ilvl w:val="0"/>
          <w:numId w:val="50"/>
        </w:numPr>
        <w:rPr>
          <w:rFonts w:ascii="Open Sans" w:hAnsi="Open Sans" w:cs="Open Sans"/>
          <w:sz w:val="21"/>
          <w:szCs w:val="18"/>
        </w:rPr>
      </w:pPr>
      <w:r w:rsidRPr="000C3F63">
        <w:rPr>
          <w:rFonts w:ascii="Open Sans" w:hAnsi="Open Sans" w:cs="Open Sans"/>
          <w:sz w:val="21"/>
          <w:szCs w:val="18"/>
        </w:rPr>
        <w:t>Wash/clean items with water &amp; detergent or liquid soap, then rinse / wipe down</w:t>
      </w:r>
    </w:p>
    <w:p w14:paraId="1E2A2926" w14:textId="77777777" w:rsidR="0075331C" w:rsidRPr="000C3F63" w:rsidRDefault="0075331C" w:rsidP="00A76DB3">
      <w:pPr>
        <w:pStyle w:val="BodyText"/>
        <w:numPr>
          <w:ilvl w:val="0"/>
          <w:numId w:val="50"/>
        </w:numPr>
        <w:rPr>
          <w:rFonts w:ascii="Open Sans" w:hAnsi="Open Sans" w:cs="Open Sans"/>
          <w:sz w:val="21"/>
          <w:szCs w:val="18"/>
        </w:rPr>
      </w:pPr>
      <w:r w:rsidRPr="000C3F63">
        <w:rPr>
          <w:rFonts w:ascii="Open Sans" w:hAnsi="Open Sans" w:cs="Open Sans"/>
          <w:sz w:val="21"/>
          <w:szCs w:val="18"/>
        </w:rPr>
        <w:t>Disinfect with 0.2% chlorine solution spray and dry.  Surfaces such as chairs and utensils may also be sprayed with 0.2% chlorine solution to disinfect. Excreta collection receptacles to use 2.0% solution.</w:t>
      </w:r>
    </w:p>
    <w:p w14:paraId="5279604F" w14:textId="77777777" w:rsidR="0075331C" w:rsidRPr="000C3F63" w:rsidRDefault="0075331C" w:rsidP="00A76DB3">
      <w:pPr>
        <w:pStyle w:val="BodyText"/>
        <w:numPr>
          <w:ilvl w:val="0"/>
          <w:numId w:val="50"/>
        </w:numPr>
        <w:rPr>
          <w:rFonts w:ascii="Open Sans" w:hAnsi="Open Sans" w:cs="Open Sans"/>
          <w:sz w:val="21"/>
          <w:szCs w:val="18"/>
        </w:rPr>
      </w:pPr>
      <w:r w:rsidRPr="000C3F63">
        <w:rPr>
          <w:rFonts w:ascii="Open Sans" w:hAnsi="Open Sans" w:cs="Open Sans"/>
          <w:sz w:val="21"/>
          <w:szCs w:val="18"/>
        </w:rPr>
        <w:lastRenderedPageBreak/>
        <w:t>Laundry should also be disinfected post standard washing routine, with 0.05% solution.</w:t>
      </w:r>
    </w:p>
    <w:p w14:paraId="157097CF" w14:textId="77777777" w:rsidR="0075331C" w:rsidRPr="000C3F63" w:rsidRDefault="0075331C" w:rsidP="00A76DB3">
      <w:pPr>
        <w:pStyle w:val="BodyText"/>
        <w:numPr>
          <w:ilvl w:val="0"/>
          <w:numId w:val="50"/>
        </w:numPr>
        <w:rPr>
          <w:rFonts w:ascii="Open Sans" w:hAnsi="Open Sans" w:cs="Open Sans"/>
          <w:sz w:val="21"/>
          <w:szCs w:val="18"/>
        </w:rPr>
      </w:pPr>
      <w:r w:rsidRPr="000C3F63">
        <w:rPr>
          <w:rFonts w:ascii="Open Sans" w:hAnsi="Open Sans" w:cs="Open Sans"/>
          <w:sz w:val="21"/>
          <w:szCs w:val="18"/>
        </w:rPr>
        <w:t xml:space="preserve">Items must be clean / free of material before disinfecting </w:t>
      </w:r>
    </w:p>
    <w:p w14:paraId="1B7CA343" w14:textId="77777777" w:rsidR="0075331C" w:rsidRPr="000C3F63" w:rsidRDefault="0075331C" w:rsidP="00A76DB3">
      <w:pPr>
        <w:pStyle w:val="BodyText"/>
        <w:numPr>
          <w:ilvl w:val="0"/>
          <w:numId w:val="50"/>
        </w:numPr>
        <w:rPr>
          <w:rFonts w:ascii="Open Sans" w:hAnsi="Open Sans" w:cs="Open Sans"/>
          <w:sz w:val="21"/>
          <w:szCs w:val="18"/>
        </w:rPr>
      </w:pPr>
      <w:r w:rsidRPr="000C3F63">
        <w:rPr>
          <w:rFonts w:ascii="Open Sans" w:hAnsi="Open Sans" w:cs="Open Sans"/>
          <w:sz w:val="21"/>
          <w:szCs w:val="18"/>
        </w:rPr>
        <w:t>Further details MODULE 8 – MATERIAL AND CHLORINE SOLUTION PRODUCTION</w:t>
      </w:r>
    </w:p>
    <w:p w14:paraId="409D805D" w14:textId="77777777" w:rsidR="00D13AF9" w:rsidRPr="000C3F63" w:rsidRDefault="00984842" w:rsidP="00D13AF9">
      <w:pPr>
        <w:pStyle w:val="Heading3"/>
        <w:rPr>
          <w:rFonts w:ascii="Open Sans" w:hAnsi="Open Sans" w:cs="Open Sans"/>
          <w:sz w:val="21"/>
          <w:szCs w:val="18"/>
        </w:rPr>
      </w:pPr>
      <w:r w:rsidRPr="000C3F63">
        <w:rPr>
          <w:rFonts w:ascii="Open Sans" w:hAnsi="Open Sans" w:cs="Open Sans"/>
          <w:sz w:val="21"/>
          <w:szCs w:val="18"/>
        </w:rPr>
        <w:t>CTC Patient Beds</w:t>
      </w:r>
      <w:r w:rsidR="00D13AF9" w:rsidRPr="000C3F63">
        <w:rPr>
          <w:rFonts w:ascii="Open Sans" w:hAnsi="Open Sans" w:cs="Open Sans"/>
          <w:sz w:val="21"/>
          <w:szCs w:val="18"/>
        </w:rPr>
        <w:t xml:space="preserve">, </w:t>
      </w:r>
      <w:r w:rsidR="00D00D61" w:rsidRPr="000C3F63">
        <w:rPr>
          <w:rFonts w:ascii="Open Sans" w:hAnsi="Open Sans" w:cs="Open Sans"/>
          <w:sz w:val="21"/>
          <w:szCs w:val="18"/>
        </w:rPr>
        <w:t>Bathing/showers</w:t>
      </w:r>
      <w:r w:rsidR="00D13AF9" w:rsidRPr="000C3F63">
        <w:rPr>
          <w:rFonts w:ascii="Open Sans" w:hAnsi="Open Sans" w:cs="Open Sans"/>
          <w:sz w:val="21"/>
          <w:szCs w:val="18"/>
        </w:rPr>
        <w:t xml:space="preserve">, </w:t>
      </w:r>
      <w:r w:rsidR="0011338A" w:rsidRPr="000C3F63">
        <w:rPr>
          <w:rFonts w:ascii="Open Sans" w:hAnsi="Open Sans" w:cs="Open Sans"/>
          <w:sz w:val="21"/>
          <w:szCs w:val="18"/>
        </w:rPr>
        <w:t>Laundry Areas</w:t>
      </w:r>
      <w:r w:rsidR="00D13AF9" w:rsidRPr="000C3F63">
        <w:rPr>
          <w:rFonts w:ascii="Open Sans" w:hAnsi="Open Sans" w:cs="Open Sans"/>
          <w:sz w:val="21"/>
          <w:szCs w:val="18"/>
        </w:rPr>
        <w:t>, C</w:t>
      </w:r>
      <w:r w:rsidR="00DC47A1" w:rsidRPr="000C3F63">
        <w:rPr>
          <w:rFonts w:ascii="Open Sans" w:hAnsi="Open Sans" w:cs="Open Sans"/>
          <w:sz w:val="21"/>
          <w:szCs w:val="18"/>
        </w:rPr>
        <w:t>leaning CTC</w:t>
      </w:r>
      <w:r w:rsidR="00D13AF9" w:rsidRPr="000C3F63">
        <w:rPr>
          <w:rFonts w:ascii="Open Sans" w:hAnsi="Open Sans" w:cs="Open Sans"/>
          <w:sz w:val="21"/>
          <w:szCs w:val="18"/>
        </w:rPr>
        <w:t xml:space="preserve"> </w:t>
      </w:r>
      <w:r w:rsidR="00D13AF9" w:rsidRPr="000C3F63">
        <w:rPr>
          <w:rFonts w:ascii="Open Sans" w:hAnsi="Open Sans" w:cs="Open Sans"/>
          <w:color w:val="FF0000"/>
          <w:sz w:val="21"/>
          <w:szCs w:val="18"/>
        </w:rPr>
        <w:t>(Annex 3)</w:t>
      </w:r>
    </w:p>
    <w:p w14:paraId="202D69BC" w14:textId="77777777" w:rsidR="00DC47A1" w:rsidRPr="00172DD5" w:rsidRDefault="00DC47A1" w:rsidP="00DC47A1">
      <w:pPr>
        <w:pStyle w:val="Heading2"/>
        <w:rPr>
          <w:rFonts w:ascii="Montserrat SemiBold" w:hAnsi="Montserrat SemiBold" w:cs="Open Sans"/>
          <w:b/>
          <w:bCs/>
          <w:sz w:val="24"/>
          <w:szCs w:val="18"/>
        </w:rPr>
      </w:pPr>
      <w:bookmarkStart w:id="30" w:name="_Toc71544740"/>
      <w:r w:rsidRPr="00172DD5">
        <w:rPr>
          <w:rFonts w:ascii="Montserrat SemiBold" w:hAnsi="Montserrat SemiBold" w:cs="Open Sans"/>
          <w:b/>
          <w:bCs/>
          <w:sz w:val="24"/>
          <w:szCs w:val="18"/>
        </w:rPr>
        <w:t>Dead Body management</w:t>
      </w:r>
      <w:bookmarkEnd w:id="30"/>
    </w:p>
    <w:p w14:paraId="4111D93E" w14:textId="16C231F7" w:rsidR="003A111E" w:rsidRPr="000C3F63" w:rsidRDefault="003A111E" w:rsidP="003A111E">
      <w:pPr>
        <w:pStyle w:val="BodyText"/>
        <w:rPr>
          <w:rFonts w:ascii="Open Sans" w:hAnsi="Open Sans" w:cs="Open Sans"/>
          <w:sz w:val="21"/>
          <w:szCs w:val="18"/>
        </w:rPr>
      </w:pPr>
      <w:r w:rsidRPr="000C3F63">
        <w:rPr>
          <w:rFonts w:ascii="Open Sans" w:hAnsi="Open Sans" w:cs="Open Sans"/>
          <w:sz w:val="21"/>
          <w:szCs w:val="18"/>
        </w:rPr>
        <w:t>ORP staff should not be confronted with this situation.</w:t>
      </w:r>
    </w:p>
    <w:p w14:paraId="64C80247" w14:textId="77777777" w:rsidR="003A111E" w:rsidRPr="000C3F63" w:rsidRDefault="003A111E" w:rsidP="003A111E">
      <w:pPr>
        <w:pStyle w:val="BodyText"/>
        <w:rPr>
          <w:rFonts w:ascii="Open Sans" w:hAnsi="Open Sans" w:cs="Open Sans"/>
          <w:sz w:val="21"/>
          <w:szCs w:val="18"/>
        </w:rPr>
      </w:pPr>
      <w:r w:rsidRPr="000C3F63">
        <w:rPr>
          <w:rFonts w:ascii="Open Sans" w:hAnsi="Open Sans" w:cs="Open Sans"/>
          <w:sz w:val="21"/>
          <w:szCs w:val="18"/>
        </w:rPr>
        <w:t>However, if this happens, the following information could help:</w:t>
      </w:r>
    </w:p>
    <w:p w14:paraId="680C4711" w14:textId="77777777" w:rsidR="003A111E" w:rsidRPr="000C3F63" w:rsidRDefault="003A111E" w:rsidP="00A76DB3">
      <w:pPr>
        <w:pStyle w:val="BodyText"/>
        <w:numPr>
          <w:ilvl w:val="0"/>
          <w:numId w:val="51"/>
        </w:numPr>
        <w:rPr>
          <w:rFonts w:ascii="Open Sans" w:hAnsi="Open Sans" w:cs="Open Sans"/>
          <w:sz w:val="21"/>
          <w:szCs w:val="18"/>
        </w:rPr>
      </w:pPr>
      <w:r w:rsidRPr="000C3F63">
        <w:rPr>
          <w:rFonts w:ascii="Open Sans" w:hAnsi="Open Sans" w:cs="Open Sans"/>
          <w:sz w:val="21"/>
          <w:szCs w:val="18"/>
        </w:rPr>
        <w:t>The bodies of people who have died from cholera are extremely contagious. Safe and culturally appropriate management of dead bodies is a sensitive issue and should be performed by trained personnel (designated by the Ministry of Health).</w:t>
      </w:r>
    </w:p>
    <w:p w14:paraId="3A0F38E2" w14:textId="77777777" w:rsidR="003A111E" w:rsidRPr="000C3F63" w:rsidRDefault="003A111E" w:rsidP="00A76DB3">
      <w:pPr>
        <w:pStyle w:val="BodyText"/>
        <w:numPr>
          <w:ilvl w:val="0"/>
          <w:numId w:val="51"/>
        </w:numPr>
        <w:rPr>
          <w:rFonts w:ascii="Open Sans" w:hAnsi="Open Sans" w:cs="Open Sans"/>
          <w:sz w:val="21"/>
          <w:szCs w:val="18"/>
        </w:rPr>
      </w:pPr>
      <w:r w:rsidRPr="000C3F63">
        <w:rPr>
          <w:rFonts w:ascii="Open Sans" w:hAnsi="Open Sans" w:cs="Open Sans"/>
          <w:sz w:val="21"/>
          <w:szCs w:val="18"/>
        </w:rPr>
        <w:t>Immediate notification to the health authorities should be sent with request for support of a trained health staff.</w:t>
      </w:r>
    </w:p>
    <w:p w14:paraId="75060A8B" w14:textId="77777777" w:rsidR="003A111E" w:rsidRPr="000C3F63" w:rsidRDefault="003A111E" w:rsidP="00A76DB3">
      <w:pPr>
        <w:pStyle w:val="BodyText"/>
        <w:numPr>
          <w:ilvl w:val="0"/>
          <w:numId w:val="51"/>
        </w:numPr>
        <w:rPr>
          <w:rFonts w:ascii="Open Sans" w:hAnsi="Open Sans" w:cs="Open Sans"/>
          <w:sz w:val="21"/>
          <w:szCs w:val="18"/>
        </w:rPr>
      </w:pPr>
      <w:r w:rsidRPr="000C3F63">
        <w:rPr>
          <w:rFonts w:ascii="Open Sans" w:hAnsi="Open Sans" w:cs="Open Sans"/>
          <w:sz w:val="21"/>
          <w:szCs w:val="18"/>
        </w:rPr>
        <w:t>Unless the Red Cross is specifically tasked with assisting in management of dead bodies, volunteers should be discouraged from participating in this activity.</w:t>
      </w:r>
    </w:p>
    <w:p w14:paraId="03CF6B8A" w14:textId="77777777" w:rsidR="003A111E" w:rsidRPr="000C3F63" w:rsidRDefault="003A111E" w:rsidP="00A76DB3">
      <w:pPr>
        <w:pStyle w:val="BodyText"/>
        <w:numPr>
          <w:ilvl w:val="0"/>
          <w:numId w:val="51"/>
        </w:numPr>
        <w:rPr>
          <w:rFonts w:ascii="Open Sans" w:hAnsi="Open Sans" w:cs="Open Sans"/>
          <w:sz w:val="21"/>
          <w:szCs w:val="18"/>
        </w:rPr>
      </w:pPr>
      <w:r w:rsidRPr="000C3F63">
        <w:rPr>
          <w:rFonts w:ascii="Open Sans" w:hAnsi="Open Sans" w:cs="Open Sans"/>
          <w:sz w:val="21"/>
          <w:szCs w:val="18"/>
        </w:rPr>
        <w:t xml:space="preserve">Explain to community and family members that they should not </w:t>
      </w:r>
      <w:r w:rsidRPr="000C3F63">
        <w:rPr>
          <w:rFonts w:ascii="Open Sans" w:hAnsi="Open Sans" w:cs="Open Sans"/>
          <w:sz w:val="21"/>
          <w:szCs w:val="18"/>
        </w:rPr>
        <w:br/>
        <w:t xml:space="preserve">touch the body </w:t>
      </w:r>
      <w:r w:rsidRPr="000C3F63">
        <w:rPr>
          <w:rFonts w:ascii="Open Sans" w:hAnsi="Open Sans" w:cs="Open Sans"/>
          <w:sz w:val="21"/>
          <w:szCs w:val="18"/>
          <w:cs/>
          <w:lang w:bidi="mr-IN"/>
        </w:rPr>
        <w:t>–</w:t>
      </w:r>
      <w:r w:rsidRPr="000C3F63">
        <w:rPr>
          <w:rFonts w:ascii="Open Sans" w:hAnsi="Open Sans" w:cs="Open Sans"/>
          <w:sz w:val="21"/>
          <w:szCs w:val="18"/>
        </w:rPr>
        <w:t xml:space="preserve"> to avoid possible contamination</w:t>
      </w:r>
    </w:p>
    <w:p w14:paraId="292494BB" w14:textId="1FD1FF9C" w:rsidR="003A111E" w:rsidRPr="000C3F63" w:rsidRDefault="003A111E" w:rsidP="003A111E">
      <w:pPr>
        <w:pStyle w:val="BodyText"/>
        <w:rPr>
          <w:rFonts w:ascii="Open Sans" w:hAnsi="Open Sans" w:cs="Open Sans"/>
          <w:sz w:val="21"/>
          <w:szCs w:val="18"/>
        </w:rPr>
      </w:pPr>
    </w:p>
    <w:p w14:paraId="5647D09F" w14:textId="1D688DCF" w:rsidR="0039202D" w:rsidRPr="000C3F63" w:rsidRDefault="0039202D" w:rsidP="0039202D">
      <w:pPr>
        <w:pStyle w:val="Heading2"/>
        <w:rPr>
          <w:rFonts w:ascii="Open Sans" w:hAnsi="Open Sans" w:cs="Open Sans"/>
          <w:sz w:val="24"/>
          <w:szCs w:val="18"/>
        </w:rPr>
      </w:pPr>
      <w:bookmarkStart w:id="31" w:name="_Toc71544741"/>
      <w:r w:rsidRPr="000C3F63">
        <w:rPr>
          <w:rFonts w:ascii="Open Sans" w:hAnsi="Open Sans" w:cs="Open Sans"/>
          <w:sz w:val="24"/>
          <w:szCs w:val="18"/>
        </w:rPr>
        <w:t>C</w:t>
      </w:r>
      <w:r w:rsidRPr="00172DD5">
        <w:rPr>
          <w:rFonts w:ascii="Montserrat SemiBold" w:hAnsi="Montserrat SemiBold" w:cs="Open Sans"/>
          <w:b/>
          <w:bCs/>
          <w:sz w:val="24"/>
          <w:szCs w:val="18"/>
        </w:rPr>
        <w:t xml:space="preserve">holera Treatment </w:t>
      </w:r>
      <w:r w:rsidR="009E00D5" w:rsidRPr="00172DD5">
        <w:rPr>
          <w:rFonts w:ascii="Montserrat SemiBold" w:hAnsi="Montserrat SemiBold" w:cs="Open Sans"/>
          <w:b/>
          <w:bCs/>
          <w:sz w:val="24"/>
          <w:szCs w:val="18"/>
        </w:rPr>
        <w:t>Unit (CTU)/Cholera Treatment Centre (CTC)</w:t>
      </w:r>
      <w:bookmarkEnd w:id="31"/>
    </w:p>
    <w:p w14:paraId="0163AA4E" w14:textId="77777777" w:rsidR="003A111E" w:rsidRPr="000C3F63" w:rsidRDefault="003A111E" w:rsidP="009E00D5">
      <w:pPr>
        <w:pStyle w:val="Heading3"/>
        <w:rPr>
          <w:rFonts w:ascii="Open Sans" w:hAnsi="Open Sans" w:cs="Open Sans"/>
          <w:sz w:val="21"/>
          <w:szCs w:val="18"/>
        </w:rPr>
      </w:pPr>
      <w:r w:rsidRPr="000C3F63">
        <w:rPr>
          <w:rFonts w:ascii="Open Sans" w:hAnsi="Open Sans" w:cs="Open Sans"/>
          <w:sz w:val="21"/>
          <w:szCs w:val="18"/>
        </w:rPr>
        <w:t>CTU/CTC are in-patient health care structures</w:t>
      </w:r>
    </w:p>
    <w:p w14:paraId="15623862" w14:textId="715410C0" w:rsidR="003A111E" w:rsidRPr="000C3F63" w:rsidRDefault="003A111E" w:rsidP="003A111E">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41137715" wp14:editId="06021EEF">
            <wp:extent cx="5106389" cy="2671948"/>
            <wp:effectExtent l="0" t="12700" r="0" b="8255"/>
            <wp:docPr id="215" name="Diagram 215">
              <a:extLst xmlns:a="http://schemas.openxmlformats.org/drawingml/2006/main">
                <a:ext uri="{FF2B5EF4-FFF2-40B4-BE49-F238E27FC236}">
                  <a16:creationId xmlns:a16="http://schemas.microsoft.com/office/drawing/2014/main" id="{1AC39F3E-AFB7-4A3A-866E-3DC8165A807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14:paraId="24FF828F" w14:textId="77777777" w:rsidR="003A111E" w:rsidRPr="000C3F63" w:rsidRDefault="00F826C6" w:rsidP="009E00D5">
      <w:pPr>
        <w:pStyle w:val="Heading3"/>
        <w:rPr>
          <w:rFonts w:ascii="Open Sans" w:hAnsi="Open Sans" w:cs="Open Sans"/>
          <w:sz w:val="21"/>
          <w:szCs w:val="18"/>
        </w:rPr>
      </w:pPr>
      <w:r w:rsidRPr="000C3F63">
        <w:rPr>
          <w:rFonts w:ascii="Open Sans" w:hAnsi="Open Sans" w:cs="Open Sans"/>
          <w:sz w:val="21"/>
          <w:szCs w:val="18"/>
        </w:rPr>
        <w:t>Design of Cholera Treatment Facilities</w:t>
      </w:r>
    </w:p>
    <w:p w14:paraId="68889AF7" w14:textId="00620D55" w:rsidR="0039202D" w:rsidRPr="000C3F63" w:rsidRDefault="0039202D" w:rsidP="0039202D">
      <w:pPr>
        <w:pStyle w:val="BodyText"/>
        <w:rPr>
          <w:rFonts w:ascii="Open Sans" w:hAnsi="Open Sans" w:cs="Open Sans"/>
          <w:sz w:val="21"/>
          <w:szCs w:val="18"/>
        </w:rPr>
      </w:pPr>
      <w:r w:rsidRPr="000C3F63">
        <w:rPr>
          <w:rFonts w:ascii="Open Sans" w:hAnsi="Open Sans" w:cs="Open Sans"/>
          <w:sz w:val="21"/>
          <w:szCs w:val="18"/>
        </w:rPr>
        <w:t>Cholera Treatment Facilities / Centres (CTF/CTC) are an​ extension upon ORP's and are designed to accommodate larger number of patients. </w:t>
      </w:r>
    </w:p>
    <w:p w14:paraId="5BADF0B0" w14:textId="77777777" w:rsidR="0039202D" w:rsidRPr="000C3F63" w:rsidRDefault="0039202D" w:rsidP="0039202D">
      <w:pPr>
        <w:pStyle w:val="BodyText"/>
        <w:rPr>
          <w:rFonts w:ascii="Open Sans" w:hAnsi="Open Sans" w:cs="Open Sans"/>
          <w:sz w:val="21"/>
          <w:szCs w:val="18"/>
        </w:rPr>
      </w:pPr>
      <w:r w:rsidRPr="000C3F63">
        <w:rPr>
          <w:rFonts w:ascii="Open Sans" w:hAnsi="Open Sans" w:cs="Open Sans"/>
          <w:sz w:val="21"/>
          <w:szCs w:val="18"/>
        </w:rPr>
        <w:lastRenderedPageBreak/>
        <w:t>Organisation &amp; design of treatment facilities are based on two key principles:</w:t>
      </w:r>
    </w:p>
    <w:p w14:paraId="3AF76C8D" w14:textId="77777777" w:rsidR="0039202D" w:rsidRPr="000C3F63" w:rsidRDefault="0039202D" w:rsidP="00A76DB3">
      <w:pPr>
        <w:pStyle w:val="BodyText"/>
        <w:numPr>
          <w:ilvl w:val="0"/>
          <w:numId w:val="52"/>
        </w:numPr>
        <w:rPr>
          <w:rFonts w:ascii="Open Sans" w:hAnsi="Open Sans" w:cs="Open Sans"/>
          <w:sz w:val="21"/>
          <w:szCs w:val="18"/>
        </w:rPr>
      </w:pPr>
      <w:r w:rsidRPr="000C3F63">
        <w:rPr>
          <w:rFonts w:ascii="Open Sans" w:hAnsi="Open Sans" w:cs="Open Sans"/>
          <w:b/>
          <w:bCs/>
          <w:sz w:val="21"/>
          <w:szCs w:val="18"/>
        </w:rPr>
        <w:t xml:space="preserve">Isolation </w:t>
      </w:r>
      <w:r w:rsidRPr="000C3F63">
        <w:rPr>
          <w:rFonts w:ascii="Open Sans" w:hAnsi="Open Sans" w:cs="Open Sans"/>
          <w:sz w:val="21"/>
          <w:szCs w:val="18"/>
        </w:rPr>
        <w:t>of the entire facility from other public structures such as schools, health services and markets.</w:t>
      </w:r>
    </w:p>
    <w:p w14:paraId="410C242E" w14:textId="77777777" w:rsidR="0039202D" w:rsidRPr="000C3F63" w:rsidRDefault="0039202D" w:rsidP="00A76DB3">
      <w:pPr>
        <w:pStyle w:val="BodyText"/>
        <w:numPr>
          <w:ilvl w:val="0"/>
          <w:numId w:val="52"/>
        </w:numPr>
        <w:rPr>
          <w:rFonts w:ascii="Open Sans" w:hAnsi="Open Sans" w:cs="Open Sans"/>
          <w:sz w:val="21"/>
          <w:szCs w:val="18"/>
        </w:rPr>
      </w:pPr>
      <w:r w:rsidRPr="000C3F63">
        <w:rPr>
          <w:rFonts w:ascii="Open Sans" w:hAnsi="Open Sans" w:cs="Open Sans"/>
          <w:b/>
          <w:bCs/>
          <w:sz w:val="21"/>
          <w:szCs w:val="18"/>
        </w:rPr>
        <w:t>Separation</w:t>
      </w:r>
      <w:r w:rsidRPr="000C3F63">
        <w:rPr>
          <w:rFonts w:ascii="Open Sans" w:hAnsi="Open Sans" w:cs="Open Sans"/>
          <w:sz w:val="21"/>
          <w:szCs w:val="18"/>
        </w:rPr>
        <w:t xml:space="preserve"> of patients (contaminated area) from the ‘neutral area’ (not contaminated).</w:t>
      </w:r>
    </w:p>
    <w:p w14:paraId="09D4D314" w14:textId="4CA6387D" w:rsidR="0039202D" w:rsidRPr="000C3F63" w:rsidRDefault="0039202D" w:rsidP="0039202D">
      <w:pPr>
        <w:pStyle w:val="BodyText"/>
        <w:rPr>
          <w:rFonts w:ascii="Open Sans" w:hAnsi="Open Sans" w:cs="Open Sans"/>
          <w:sz w:val="21"/>
          <w:szCs w:val="18"/>
        </w:rPr>
      </w:pPr>
      <w:r w:rsidRPr="000C3F63">
        <w:rPr>
          <w:rFonts w:ascii="Open Sans" w:hAnsi="Open Sans" w:cs="Open Sans"/>
          <w:sz w:val="21"/>
          <w:szCs w:val="18"/>
        </w:rPr>
        <w:t>Cholera treatment centres can become sources of contamination if hygiene, waste disposal and isolation measures are inadequate.</w:t>
      </w:r>
    </w:p>
    <w:p w14:paraId="660E35F8" w14:textId="77777777" w:rsidR="0039202D" w:rsidRPr="000C3F63" w:rsidRDefault="0039202D" w:rsidP="0039202D">
      <w:pPr>
        <w:pStyle w:val="BodyText"/>
        <w:rPr>
          <w:rFonts w:ascii="Open Sans" w:hAnsi="Open Sans" w:cs="Open Sans"/>
          <w:sz w:val="21"/>
          <w:szCs w:val="18"/>
        </w:rPr>
      </w:pPr>
    </w:p>
    <w:p w14:paraId="7BC4432C" w14:textId="77777777" w:rsidR="009E00D5" w:rsidRPr="000C3F63" w:rsidRDefault="00A8625C" w:rsidP="00A8625C">
      <w:pPr>
        <w:pStyle w:val="Heading3"/>
        <w:rPr>
          <w:rFonts w:ascii="Open Sans" w:hAnsi="Open Sans" w:cs="Open Sans"/>
          <w:sz w:val="21"/>
          <w:szCs w:val="18"/>
        </w:rPr>
      </w:pPr>
      <w:r w:rsidRPr="000C3F63">
        <w:rPr>
          <w:rFonts w:ascii="Open Sans" w:hAnsi="Open Sans" w:cs="Open Sans"/>
          <w:sz w:val="21"/>
          <w:szCs w:val="18"/>
        </w:rPr>
        <w:t>Layout of CTC/CTF</w:t>
      </w:r>
    </w:p>
    <w:p w14:paraId="11AA4F84" w14:textId="068E4037" w:rsidR="00A8625C" w:rsidRPr="000C3F63" w:rsidRDefault="00A8625C" w:rsidP="00A8625C">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73FA3040" wp14:editId="1A695B8B">
            <wp:extent cx="5260768" cy="2860675"/>
            <wp:effectExtent l="0" t="0" r="0" b="0"/>
            <wp:docPr id="102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4"/>
                    <pic:cNvPicPr>
                      <a:picLocks noChangeAspect="1" noChangeArrowheads="1"/>
                    </pic:cNvPicPr>
                  </pic:nvPicPr>
                  <pic:blipFill rotWithShape="1">
                    <a:blip r:embed="rId55">
                      <a:extLst>
                        <a:ext uri="{28A0092B-C50C-407E-A947-70E740481C1C}">
                          <a14:useLocalDpi xmlns:a14="http://schemas.microsoft.com/office/drawing/2010/main" val="0"/>
                        </a:ext>
                      </a:extLst>
                    </a:blip>
                    <a:srcRect l="2788" t="3997" r="2207" b="8455"/>
                    <a:stretch/>
                  </pic:blipFill>
                  <pic:spPr bwMode="auto">
                    <a:xfrm>
                      <a:off x="0" y="0"/>
                      <a:ext cx="5263081" cy="2861933"/>
                    </a:xfrm>
                    <a:prstGeom prst="rect">
                      <a:avLst/>
                    </a:prstGeom>
                    <a:noFill/>
                    <a:ln>
                      <a:noFill/>
                    </a:ln>
                    <a:extLst>
                      <a:ext uri="{53640926-AAD7-44D8-BBD7-CCE9431645EC}">
                        <a14:shadowObscured xmlns:a14="http://schemas.microsoft.com/office/drawing/2010/main"/>
                      </a:ext>
                    </a:extLst>
                  </pic:spPr>
                </pic:pic>
              </a:graphicData>
            </a:graphic>
          </wp:inline>
        </w:drawing>
      </w:r>
    </w:p>
    <w:p w14:paraId="5966634A" w14:textId="77777777" w:rsidR="00A8625C" w:rsidRPr="000C3F63" w:rsidRDefault="00D03D91" w:rsidP="00A8625C">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721969AF" wp14:editId="0EF2012F">
            <wp:extent cx="4301655" cy="3140938"/>
            <wp:effectExtent l="0" t="0" r="3810" b="254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pic:nvPicPr>
                  <pic:blipFill>
                    <a:blip r:embed="rId56">
                      <a:extLst>
                        <a:ext uri="{28A0092B-C50C-407E-A947-70E740481C1C}">
                          <a14:useLocalDpi xmlns:a14="http://schemas.microsoft.com/office/drawing/2010/main" val="0"/>
                        </a:ext>
                      </a:extLst>
                    </a:blip>
                    <a:stretch>
                      <a:fillRect/>
                    </a:stretch>
                  </pic:blipFill>
                  <pic:spPr>
                    <a:xfrm>
                      <a:off x="0" y="0"/>
                      <a:ext cx="4301655" cy="3140938"/>
                    </a:xfrm>
                    <a:prstGeom prst="rect">
                      <a:avLst/>
                    </a:prstGeom>
                  </pic:spPr>
                </pic:pic>
              </a:graphicData>
            </a:graphic>
          </wp:inline>
        </w:drawing>
      </w:r>
    </w:p>
    <w:p w14:paraId="33F88447" w14:textId="77777777" w:rsidR="001369BD" w:rsidRPr="000C3F63" w:rsidRDefault="001369BD" w:rsidP="001369BD">
      <w:pPr>
        <w:pStyle w:val="Heading3"/>
        <w:rPr>
          <w:rFonts w:ascii="Open Sans" w:hAnsi="Open Sans" w:cs="Open Sans"/>
          <w:sz w:val="21"/>
          <w:szCs w:val="18"/>
        </w:rPr>
      </w:pPr>
      <w:r w:rsidRPr="000C3F63">
        <w:rPr>
          <w:rFonts w:ascii="Open Sans" w:hAnsi="Open Sans" w:cs="Open Sans"/>
          <w:sz w:val="21"/>
          <w:szCs w:val="18"/>
        </w:rPr>
        <w:lastRenderedPageBreak/>
        <w:t>Size / Capacity of CTC/CTU</w:t>
      </w:r>
    </w:p>
    <w:p w14:paraId="6E3D4D69" w14:textId="77777777" w:rsidR="001369BD" w:rsidRPr="000C3F63" w:rsidRDefault="001369BD" w:rsidP="001369BD">
      <w:pPr>
        <w:pStyle w:val="BodyText"/>
        <w:rPr>
          <w:rFonts w:ascii="Open Sans" w:hAnsi="Open Sans" w:cs="Open Sans"/>
          <w:sz w:val="21"/>
          <w:szCs w:val="18"/>
        </w:rPr>
      </w:pPr>
      <w:r w:rsidRPr="000C3F63">
        <w:rPr>
          <w:rFonts w:ascii="Open Sans" w:hAnsi="Open Sans" w:cs="Open Sans"/>
          <w:b/>
          <w:bCs/>
          <w:sz w:val="21"/>
          <w:szCs w:val="18"/>
          <w:u w:val="single"/>
        </w:rPr>
        <w:t>Total surface area</w:t>
      </w:r>
    </w:p>
    <w:p w14:paraId="40CF9E45" w14:textId="77777777" w:rsidR="001369BD" w:rsidRPr="000C3F63" w:rsidRDefault="001369BD" w:rsidP="001369BD">
      <w:pPr>
        <w:pStyle w:val="BodyText"/>
        <w:rPr>
          <w:rFonts w:ascii="Open Sans" w:hAnsi="Open Sans" w:cs="Open Sans"/>
          <w:sz w:val="21"/>
          <w:szCs w:val="18"/>
        </w:rPr>
      </w:pPr>
      <w:r w:rsidRPr="000C3F63">
        <w:rPr>
          <w:rFonts w:ascii="Open Sans" w:hAnsi="Open Sans" w:cs="Open Sans"/>
          <w:sz w:val="21"/>
          <w:szCs w:val="18"/>
        </w:rPr>
        <w:t xml:space="preserve">The total surface area required is calculated </w:t>
      </w:r>
      <w:proofErr w:type="gramStart"/>
      <w:r w:rsidRPr="000C3F63">
        <w:rPr>
          <w:rFonts w:ascii="Open Sans" w:hAnsi="Open Sans" w:cs="Open Sans"/>
          <w:sz w:val="21"/>
          <w:szCs w:val="18"/>
        </w:rPr>
        <w:t>on the basis of</w:t>
      </w:r>
      <w:proofErr w:type="gramEnd"/>
      <w:r w:rsidRPr="000C3F63">
        <w:rPr>
          <w:rFonts w:ascii="Open Sans" w:hAnsi="Open Sans" w:cs="Open Sans"/>
          <w:sz w:val="21"/>
          <w:szCs w:val="18"/>
        </w:rPr>
        <w:t xml:space="preserve"> approximately 30 m² per patient. For example: for a CTC of 100 beds about 3000 m² are immediately required, but if the site is 3800 m² at least 25 more beds can be added if needed.</w:t>
      </w:r>
    </w:p>
    <w:p w14:paraId="77F790E8" w14:textId="77777777" w:rsidR="001369BD" w:rsidRPr="000C3F63" w:rsidRDefault="001369BD" w:rsidP="001369BD">
      <w:pPr>
        <w:pStyle w:val="BodyText"/>
        <w:rPr>
          <w:rFonts w:ascii="Open Sans" w:hAnsi="Open Sans" w:cs="Open Sans"/>
          <w:sz w:val="21"/>
          <w:szCs w:val="18"/>
        </w:rPr>
      </w:pPr>
      <w:r w:rsidRPr="000C3F63">
        <w:rPr>
          <w:rFonts w:ascii="Open Sans" w:hAnsi="Open Sans" w:cs="Open Sans"/>
          <w:b/>
          <w:bCs/>
          <w:sz w:val="21"/>
          <w:szCs w:val="18"/>
          <w:u w:val="single"/>
        </w:rPr>
        <w:t>Surface area per patient</w:t>
      </w:r>
    </w:p>
    <w:p w14:paraId="4044DCEA" w14:textId="0CA74EA0" w:rsidR="001369BD" w:rsidRPr="000C3F63" w:rsidRDefault="001369BD" w:rsidP="001369BD">
      <w:pPr>
        <w:pStyle w:val="BodyText"/>
        <w:rPr>
          <w:rFonts w:ascii="Open Sans" w:hAnsi="Open Sans" w:cs="Open Sans"/>
          <w:sz w:val="21"/>
          <w:szCs w:val="18"/>
        </w:rPr>
      </w:pPr>
      <w:r w:rsidRPr="000C3F63">
        <w:rPr>
          <w:rFonts w:ascii="Open Sans" w:hAnsi="Open Sans" w:cs="Open Sans"/>
          <w:sz w:val="21"/>
          <w:szCs w:val="18"/>
        </w:rPr>
        <w:t>A bedridden patient requires about 4 m² and a seated patient about 2 m². For example: in a 75 m² room, 17 beds (maximum 18) + one nurse station can be set up.</w:t>
      </w:r>
    </w:p>
    <w:p w14:paraId="4CCFB7D1" w14:textId="77777777" w:rsidR="001369BD" w:rsidRPr="000C3F63" w:rsidRDefault="001369BD" w:rsidP="001369BD">
      <w:pPr>
        <w:pStyle w:val="BodyText"/>
        <w:rPr>
          <w:rFonts w:ascii="Open Sans" w:hAnsi="Open Sans" w:cs="Open Sans"/>
          <w:sz w:val="21"/>
          <w:szCs w:val="18"/>
        </w:rPr>
      </w:pPr>
      <w:r w:rsidRPr="000C3F63">
        <w:rPr>
          <w:rFonts w:ascii="Open Sans" w:hAnsi="Open Sans" w:cs="Open Sans"/>
          <w:sz w:val="21"/>
          <w:szCs w:val="18"/>
        </w:rPr>
        <w:t>The space available or allocated by authorities may not be big enough to build a CTC with the required number of beds. In this event set up several CTUs at strategic points</w:t>
      </w:r>
    </w:p>
    <w:p w14:paraId="6C585D3B" w14:textId="37FA9D01" w:rsidR="001369BD" w:rsidRPr="000C3F63" w:rsidRDefault="00431C90" w:rsidP="00431C90">
      <w:pPr>
        <w:pStyle w:val="Heading3"/>
        <w:rPr>
          <w:rFonts w:ascii="Open Sans" w:hAnsi="Open Sans" w:cs="Open Sans"/>
          <w:sz w:val="21"/>
          <w:szCs w:val="18"/>
        </w:rPr>
      </w:pPr>
      <w:r w:rsidRPr="000C3F63">
        <w:rPr>
          <w:rFonts w:ascii="Open Sans" w:hAnsi="Open Sans" w:cs="Open Sans"/>
          <w:sz w:val="21"/>
          <w:szCs w:val="18"/>
        </w:rPr>
        <w:t>Water supply standards in CTC/CTU/ORP</w:t>
      </w:r>
    </w:p>
    <w:p w14:paraId="6F10000F" w14:textId="77777777" w:rsidR="00431C90" w:rsidRPr="000C3F63" w:rsidRDefault="00431C90" w:rsidP="00431C90">
      <w:pPr>
        <w:pStyle w:val="BodyText"/>
        <w:rPr>
          <w:rFonts w:ascii="Open Sans" w:hAnsi="Open Sans" w:cs="Open Sans"/>
          <w:sz w:val="21"/>
          <w:szCs w:val="18"/>
        </w:rPr>
      </w:pPr>
      <w:r w:rsidRPr="000C3F63">
        <w:rPr>
          <w:rFonts w:ascii="Open Sans" w:hAnsi="Open Sans" w:cs="Open Sans"/>
          <w:b/>
          <w:bCs/>
          <w:sz w:val="21"/>
          <w:szCs w:val="18"/>
          <w:u w:val="single"/>
        </w:rPr>
        <w:t>Water Quantity</w:t>
      </w:r>
    </w:p>
    <w:p w14:paraId="53DF3C34" w14:textId="77777777" w:rsidR="00431C90" w:rsidRPr="000C3F63" w:rsidRDefault="00431C90" w:rsidP="00A76DB3">
      <w:pPr>
        <w:pStyle w:val="BodyText"/>
        <w:numPr>
          <w:ilvl w:val="0"/>
          <w:numId w:val="53"/>
        </w:numPr>
        <w:rPr>
          <w:rFonts w:ascii="Open Sans" w:hAnsi="Open Sans" w:cs="Open Sans"/>
          <w:sz w:val="21"/>
          <w:szCs w:val="18"/>
        </w:rPr>
      </w:pPr>
      <w:r w:rsidRPr="000C3F63">
        <w:rPr>
          <w:rFonts w:ascii="Open Sans" w:hAnsi="Open Sans" w:cs="Open Sans"/>
          <w:sz w:val="21"/>
          <w:szCs w:val="18"/>
        </w:rPr>
        <w:t xml:space="preserve">CTC/CTU – 40- 60 litres/patient/day – this should be enough for patients, staff, </w:t>
      </w:r>
      <w:proofErr w:type="gramStart"/>
      <w:r w:rsidRPr="000C3F63">
        <w:rPr>
          <w:rFonts w:ascii="Open Sans" w:hAnsi="Open Sans" w:cs="Open Sans"/>
          <w:sz w:val="21"/>
          <w:szCs w:val="18"/>
        </w:rPr>
        <w:t>caretakers</w:t>
      </w:r>
      <w:proofErr w:type="gramEnd"/>
      <w:r w:rsidRPr="000C3F63">
        <w:rPr>
          <w:rFonts w:ascii="Open Sans" w:hAnsi="Open Sans" w:cs="Open Sans"/>
          <w:sz w:val="21"/>
          <w:szCs w:val="18"/>
        </w:rPr>
        <w:t xml:space="preserve"> and cleaning</w:t>
      </w:r>
    </w:p>
    <w:p w14:paraId="3615815D" w14:textId="77777777" w:rsidR="00431C90" w:rsidRPr="000C3F63" w:rsidRDefault="00431C90" w:rsidP="00A76DB3">
      <w:pPr>
        <w:pStyle w:val="BodyText"/>
        <w:numPr>
          <w:ilvl w:val="0"/>
          <w:numId w:val="53"/>
        </w:numPr>
        <w:rPr>
          <w:rFonts w:ascii="Open Sans" w:hAnsi="Open Sans" w:cs="Open Sans"/>
          <w:sz w:val="21"/>
          <w:szCs w:val="18"/>
        </w:rPr>
      </w:pPr>
      <w:r w:rsidRPr="000C3F63">
        <w:rPr>
          <w:rFonts w:ascii="Open Sans" w:hAnsi="Open Sans" w:cs="Open Sans"/>
          <w:sz w:val="21"/>
          <w:szCs w:val="18"/>
        </w:rPr>
        <w:t>ORP – 10 litres/patient/day</w:t>
      </w:r>
    </w:p>
    <w:p w14:paraId="7210AAE4" w14:textId="77777777" w:rsidR="00431C90" w:rsidRPr="000C3F63" w:rsidRDefault="00431C90" w:rsidP="00431C90">
      <w:pPr>
        <w:pStyle w:val="BodyText"/>
        <w:rPr>
          <w:rFonts w:ascii="Open Sans" w:hAnsi="Open Sans" w:cs="Open Sans"/>
          <w:sz w:val="21"/>
          <w:szCs w:val="18"/>
        </w:rPr>
      </w:pPr>
      <w:r w:rsidRPr="000C3F63">
        <w:rPr>
          <w:rFonts w:ascii="Open Sans" w:hAnsi="Open Sans" w:cs="Open Sans"/>
          <w:b/>
          <w:bCs/>
          <w:sz w:val="21"/>
          <w:szCs w:val="18"/>
          <w:u w:val="single"/>
        </w:rPr>
        <w:t>Water Storage</w:t>
      </w:r>
    </w:p>
    <w:p w14:paraId="0478F26E" w14:textId="77777777" w:rsidR="00431C90" w:rsidRPr="000C3F63" w:rsidRDefault="00431C90" w:rsidP="00A76DB3">
      <w:pPr>
        <w:pStyle w:val="BodyText"/>
        <w:numPr>
          <w:ilvl w:val="0"/>
          <w:numId w:val="54"/>
        </w:numPr>
        <w:rPr>
          <w:rFonts w:ascii="Open Sans" w:hAnsi="Open Sans" w:cs="Open Sans"/>
          <w:sz w:val="21"/>
          <w:szCs w:val="18"/>
        </w:rPr>
      </w:pPr>
      <w:r w:rsidRPr="000C3F63">
        <w:rPr>
          <w:rFonts w:ascii="Open Sans" w:hAnsi="Open Sans" w:cs="Open Sans"/>
          <w:sz w:val="21"/>
          <w:szCs w:val="18"/>
        </w:rPr>
        <w:t>Ideally, sufficient for 3 days, but as a minimum a 1 day should be stored on site. </w:t>
      </w:r>
    </w:p>
    <w:p w14:paraId="2EF91458" w14:textId="77777777" w:rsidR="00431C90" w:rsidRPr="000C3F63" w:rsidRDefault="00431C90" w:rsidP="00431C90">
      <w:pPr>
        <w:pStyle w:val="BodyText"/>
        <w:rPr>
          <w:rFonts w:ascii="Open Sans" w:hAnsi="Open Sans" w:cs="Open Sans"/>
          <w:sz w:val="21"/>
          <w:szCs w:val="18"/>
        </w:rPr>
      </w:pPr>
      <w:r w:rsidRPr="000C3F63">
        <w:rPr>
          <w:rFonts w:ascii="Open Sans" w:hAnsi="Open Sans" w:cs="Open Sans"/>
          <w:b/>
          <w:bCs/>
          <w:sz w:val="21"/>
          <w:szCs w:val="18"/>
          <w:u w:val="single"/>
        </w:rPr>
        <w:t>Water Quality (for consumption)</w:t>
      </w:r>
    </w:p>
    <w:p w14:paraId="248E3828" w14:textId="77777777" w:rsidR="00431C90" w:rsidRPr="000C3F63" w:rsidRDefault="00431C90" w:rsidP="00A76DB3">
      <w:pPr>
        <w:pStyle w:val="BodyText"/>
        <w:numPr>
          <w:ilvl w:val="0"/>
          <w:numId w:val="55"/>
        </w:numPr>
        <w:rPr>
          <w:rFonts w:ascii="Open Sans" w:hAnsi="Open Sans" w:cs="Open Sans"/>
          <w:sz w:val="21"/>
          <w:szCs w:val="18"/>
        </w:rPr>
      </w:pPr>
      <w:r w:rsidRPr="000C3F63">
        <w:rPr>
          <w:rFonts w:ascii="Open Sans" w:hAnsi="Open Sans" w:cs="Open Sans"/>
          <w:sz w:val="21"/>
          <w:szCs w:val="18"/>
        </w:rPr>
        <w:t>Residual chlorine 0.5 mg/l (pH&lt;8)</w:t>
      </w:r>
    </w:p>
    <w:p w14:paraId="7F0D153E" w14:textId="77777777" w:rsidR="00431C90" w:rsidRPr="000C3F63" w:rsidRDefault="00431C90" w:rsidP="00A76DB3">
      <w:pPr>
        <w:pStyle w:val="BodyText"/>
        <w:numPr>
          <w:ilvl w:val="0"/>
          <w:numId w:val="55"/>
        </w:numPr>
        <w:rPr>
          <w:rFonts w:ascii="Open Sans" w:hAnsi="Open Sans" w:cs="Open Sans"/>
          <w:sz w:val="21"/>
          <w:szCs w:val="18"/>
        </w:rPr>
      </w:pPr>
      <w:r w:rsidRPr="000C3F63">
        <w:rPr>
          <w:rFonts w:ascii="Open Sans" w:hAnsi="Open Sans" w:cs="Open Sans"/>
          <w:sz w:val="21"/>
          <w:szCs w:val="18"/>
        </w:rPr>
        <w:t>Turbidity &lt;5 NTU (up to 20 NTU in initial emergency phase).  Cloudy / turbid water should be filtered using a sand-cloth filter or a commonly available filter, such as filter pot / filter siphon</w:t>
      </w:r>
    </w:p>
    <w:p w14:paraId="65D52D45" w14:textId="77777777" w:rsidR="004606D2" w:rsidRPr="000C3F63" w:rsidRDefault="004606D2" w:rsidP="004606D2">
      <w:pPr>
        <w:pStyle w:val="Heading3"/>
        <w:rPr>
          <w:rFonts w:ascii="Open Sans" w:hAnsi="Open Sans" w:cs="Open Sans"/>
          <w:sz w:val="21"/>
          <w:szCs w:val="18"/>
        </w:rPr>
      </w:pPr>
      <w:r w:rsidRPr="000C3F63">
        <w:rPr>
          <w:rFonts w:ascii="Open Sans" w:hAnsi="Open Sans" w:cs="Open Sans"/>
          <w:sz w:val="21"/>
          <w:szCs w:val="18"/>
        </w:rPr>
        <w:t>Types of Water Filter</w:t>
      </w:r>
    </w:p>
    <w:p w14:paraId="4FED5D14" w14:textId="7DE2E3DA" w:rsidR="004606D2" w:rsidRPr="000C3F63" w:rsidRDefault="004606D2" w:rsidP="004606D2">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78208" behindDoc="0" locked="0" layoutInCell="1" allowOverlap="1" wp14:anchorId="0D980036" wp14:editId="5A575FDE">
            <wp:simplePos x="0" y="0"/>
            <wp:positionH relativeFrom="column">
              <wp:posOffset>345317</wp:posOffset>
            </wp:positionH>
            <wp:positionV relativeFrom="paragraph">
              <wp:posOffset>48895</wp:posOffset>
            </wp:positionV>
            <wp:extent cx="957170" cy="1805050"/>
            <wp:effectExtent l="0" t="0" r="0" b="5080"/>
            <wp:wrapNone/>
            <wp:docPr id="358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957170" cy="1805050"/>
                    </a:xfrm>
                    <a:prstGeom prst="rect">
                      <a:avLst/>
                    </a:prstGeom>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noProof/>
          <w:sz w:val="21"/>
          <w:szCs w:val="18"/>
        </w:rPr>
        <w:drawing>
          <wp:anchor distT="0" distB="0" distL="114300" distR="114300" simplePos="0" relativeHeight="251679232" behindDoc="0" locked="0" layoutInCell="1" allowOverlap="1" wp14:anchorId="6ED589D5" wp14:editId="6505BF28">
            <wp:simplePos x="0" y="0"/>
            <wp:positionH relativeFrom="column">
              <wp:posOffset>1556579</wp:posOffset>
            </wp:positionH>
            <wp:positionV relativeFrom="paragraph">
              <wp:posOffset>126810</wp:posOffset>
            </wp:positionV>
            <wp:extent cx="1151907" cy="1570643"/>
            <wp:effectExtent l="0" t="0" r="0" b="0"/>
            <wp:wrapNone/>
            <wp:docPr id="358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151907" cy="1570643"/>
                    </a:xfrm>
                    <a:prstGeom prst="rect">
                      <a:avLst/>
                    </a:prstGeom>
                  </pic:spPr>
                </pic:pic>
              </a:graphicData>
            </a:graphic>
            <wp14:sizeRelH relativeFrom="margin">
              <wp14:pctWidth>0</wp14:pctWidth>
            </wp14:sizeRelH>
            <wp14:sizeRelV relativeFrom="margin">
              <wp14:pctHeight>0</wp14:pctHeight>
            </wp14:sizeRelV>
          </wp:anchor>
        </w:drawing>
      </w:r>
    </w:p>
    <w:p w14:paraId="74C857B7" w14:textId="77777777" w:rsidR="004606D2" w:rsidRPr="000C3F63" w:rsidRDefault="004606D2" w:rsidP="004606D2">
      <w:pPr>
        <w:pStyle w:val="BodyText"/>
        <w:rPr>
          <w:rFonts w:ascii="Open Sans" w:hAnsi="Open Sans" w:cs="Open Sans"/>
          <w:sz w:val="21"/>
          <w:szCs w:val="18"/>
        </w:rPr>
      </w:pPr>
    </w:p>
    <w:p w14:paraId="7C656ABC" w14:textId="77777777" w:rsidR="004606D2" w:rsidRPr="000C3F63" w:rsidRDefault="004606D2" w:rsidP="004606D2">
      <w:pPr>
        <w:pStyle w:val="BodyText"/>
        <w:rPr>
          <w:rFonts w:ascii="Open Sans" w:hAnsi="Open Sans" w:cs="Open Sans"/>
          <w:sz w:val="21"/>
          <w:szCs w:val="18"/>
        </w:rPr>
      </w:pPr>
    </w:p>
    <w:p w14:paraId="3334FC37" w14:textId="77777777" w:rsidR="004606D2" w:rsidRPr="000C3F63" w:rsidRDefault="004606D2" w:rsidP="004606D2">
      <w:pPr>
        <w:pStyle w:val="BodyText"/>
        <w:rPr>
          <w:rFonts w:ascii="Open Sans" w:hAnsi="Open Sans" w:cs="Open Sans"/>
          <w:sz w:val="21"/>
          <w:szCs w:val="18"/>
        </w:rPr>
      </w:pPr>
    </w:p>
    <w:p w14:paraId="68E5AC78" w14:textId="77777777" w:rsidR="004606D2" w:rsidRPr="000C3F63" w:rsidRDefault="004606D2" w:rsidP="004606D2">
      <w:pPr>
        <w:pStyle w:val="BodyText"/>
        <w:rPr>
          <w:rFonts w:ascii="Open Sans" w:hAnsi="Open Sans" w:cs="Open Sans"/>
          <w:sz w:val="21"/>
          <w:szCs w:val="18"/>
        </w:rPr>
      </w:pPr>
    </w:p>
    <w:p w14:paraId="4C669CA8" w14:textId="77777777" w:rsidR="004606D2" w:rsidRPr="000C3F63" w:rsidRDefault="004606D2" w:rsidP="004606D2">
      <w:pPr>
        <w:pStyle w:val="BodyText"/>
        <w:rPr>
          <w:rFonts w:ascii="Open Sans" w:hAnsi="Open Sans" w:cs="Open Sans"/>
          <w:sz w:val="21"/>
          <w:szCs w:val="18"/>
        </w:rPr>
      </w:pPr>
    </w:p>
    <w:p w14:paraId="3D7C93BF" w14:textId="77777777" w:rsidR="004606D2" w:rsidRPr="000C3F63" w:rsidRDefault="004606D2" w:rsidP="004606D2">
      <w:pPr>
        <w:pStyle w:val="BodyText"/>
        <w:rPr>
          <w:rFonts w:ascii="Open Sans" w:hAnsi="Open Sans" w:cs="Open Sans"/>
          <w:sz w:val="21"/>
          <w:szCs w:val="18"/>
        </w:rPr>
      </w:pPr>
    </w:p>
    <w:p w14:paraId="450A38A5" w14:textId="77777777" w:rsidR="004606D2" w:rsidRPr="000C3F63" w:rsidRDefault="00C8301F" w:rsidP="00C8301F">
      <w:pPr>
        <w:pStyle w:val="Heading3"/>
        <w:rPr>
          <w:rFonts w:ascii="Open Sans" w:hAnsi="Open Sans" w:cs="Open Sans"/>
          <w:sz w:val="21"/>
          <w:szCs w:val="18"/>
        </w:rPr>
      </w:pPr>
      <w:r w:rsidRPr="000C3F63">
        <w:rPr>
          <w:rFonts w:ascii="Open Sans" w:hAnsi="Open Sans" w:cs="Open Sans"/>
          <w:sz w:val="21"/>
          <w:szCs w:val="18"/>
        </w:rPr>
        <w:t>ORS</w:t>
      </w:r>
    </w:p>
    <w:p w14:paraId="6E475C06" w14:textId="77777777" w:rsidR="00C8301F" w:rsidRPr="000C3F63" w:rsidRDefault="00C8301F" w:rsidP="00A76DB3">
      <w:pPr>
        <w:pStyle w:val="BodyText"/>
        <w:numPr>
          <w:ilvl w:val="0"/>
          <w:numId w:val="56"/>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Only use safe (clear and purified) drinking water for ORS preparation </w:t>
      </w:r>
    </w:p>
    <w:p w14:paraId="42A256BA" w14:textId="77777777" w:rsidR="00C8301F" w:rsidRPr="000C3F63" w:rsidRDefault="00C8301F" w:rsidP="00A76DB3">
      <w:pPr>
        <w:pStyle w:val="BodyText"/>
        <w:numPr>
          <w:ilvl w:val="0"/>
          <w:numId w:val="56"/>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Once mixed with water, ORS should be stored for no more than 24hrs and avoid storing in direct sunlight. </w:t>
      </w:r>
    </w:p>
    <w:p w14:paraId="68E603D8" w14:textId="77777777" w:rsidR="00C8301F" w:rsidRPr="000C3F63" w:rsidRDefault="00C8301F" w:rsidP="00A76DB3">
      <w:pPr>
        <w:pStyle w:val="BodyText"/>
        <w:numPr>
          <w:ilvl w:val="0"/>
          <w:numId w:val="56"/>
        </w:numPr>
        <w:tabs>
          <w:tab w:val="clear" w:pos="360"/>
          <w:tab w:val="left" w:pos="340"/>
        </w:tabs>
        <w:rPr>
          <w:rFonts w:ascii="Open Sans" w:hAnsi="Open Sans" w:cs="Open Sans"/>
          <w:sz w:val="21"/>
          <w:szCs w:val="18"/>
        </w:rPr>
      </w:pPr>
      <w:r w:rsidRPr="000C3F63">
        <w:rPr>
          <w:rFonts w:ascii="Open Sans" w:hAnsi="Open Sans" w:cs="Open Sans"/>
          <w:sz w:val="21"/>
          <w:szCs w:val="18"/>
        </w:rPr>
        <w:lastRenderedPageBreak/>
        <w:t>ORS solution can become contaminated with cholera during storage. (</w:t>
      </w:r>
      <w:proofErr w:type="gramStart"/>
      <w:r w:rsidRPr="000C3F63">
        <w:rPr>
          <w:rFonts w:ascii="Open Sans" w:hAnsi="Open Sans" w:cs="Open Sans"/>
          <w:sz w:val="21"/>
          <w:szCs w:val="18"/>
        </w:rPr>
        <w:t>chlorine</w:t>
      </w:r>
      <w:proofErr w:type="gramEnd"/>
      <w:r w:rsidRPr="000C3F63">
        <w:rPr>
          <w:rFonts w:ascii="Open Sans" w:hAnsi="Open Sans" w:cs="Open Sans"/>
          <w:sz w:val="21"/>
          <w:szCs w:val="18"/>
        </w:rPr>
        <w:t xml:space="preserve"> concentrations diminish quickly when ORS is mixed and therefore do not provide residual protection.).  </w:t>
      </w:r>
    </w:p>
    <w:p w14:paraId="5B2E7359" w14:textId="1C393F75" w:rsidR="00C8301F" w:rsidRPr="000C3F63" w:rsidRDefault="00C8301F" w:rsidP="00A76DB3">
      <w:pPr>
        <w:pStyle w:val="BodyText"/>
        <w:numPr>
          <w:ilvl w:val="0"/>
          <w:numId w:val="56"/>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Provide ORS in special closed </w:t>
      </w:r>
      <w:r w:rsidR="002C5651" w:rsidRPr="000C3F63">
        <w:rPr>
          <w:rFonts w:ascii="Open Sans" w:hAnsi="Open Sans" w:cs="Open Sans"/>
          <w:sz w:val="21"/>
          <w:szCs w:val="18"/>
        </w:rPr>
        <w:t>colour</w:t>
      </w:r>
      <w:r w:rsidRPr="000C3F63">
        <w:rPr>
          <w:rFonts w:ascii="Open Sans" w:hAnsi="Open Sans" w:cs="Open Sans"/>
          <w:sz w:val="21"/>
          <w:szCs w:val="18"/>
        </w:rPr>
        <w:t xml:space="preserve"> containers with tap</w:t>
      </w:r>
    </w:p>
    <w:p w14:paraId="6941DDCC" w14:textId="77777777" w:rsidR="00C8301F" w:rsidRPr="000C3F63" w:rsidRDefault="00C8301F" w:rsidP="00C8301F">
      <w:pPr>
        <w:pStyle w:val="BodyText"/>
        <w:rPr>
          <w:rFonts w:ascii="Open Sans" w:hAnsi="Open Sans" w:cs="Open Sans"/>
          <w:sz w:val="21"/>
          <w:szCs w:val="18"/>
        </w:rPr>
      </w:pPr>
    </w:p>
    <w:p w14:paraId="022DED1A" w14:textId="77777777" w:rsidR="00C8301F" w:rsidRPr="000C3F63" w:rsidRDefault="00677A9A" w:rsidP="00677A9A">
      <w:pPr>
        <w:pStyle w:val="Heading3"/>
        <w:rPr>
          <w:rFonts w:ascii="Open Sans" w:hAnsi="Open Sans" w:cs="Open Sans"/>
          <w:sz w:val="21"/>
          <w:szCs w:val="18"/>
        </w:rPr>
      </w:pPr>
      <w:r w:rsidRPr="000C3F63">
        <w:rPr>
          <w:rFonts w:ascii="Open Sans" w:hAnsi="Open Sans" w:cs="Open Sans"/>
          <w:sz w:val="21"/>
          <w:szCs w:val="18"/>
        </w:rPr>
        <w:t>CTC Set-up</w:t>
      </w:r>
    </w:p>
    <w:p w14:paraId="377C94E5"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sz w:val="21"/>
          <w:szCs w:val="18"/>
          <w:u w:val="single"/>
        </w:rPr>
        <w:t>In the first 24 hours</w:t>
      </w:r>
    </w:p>
    <w:p w14:paraId="4168DE06"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b/>
          <w:bCs/>
          <w:sz w:val="21"/>
          <w:szCs w:val="18"/>
        </w:rPr>
        <w:t>a) Isolate the CTC and organize the sectors</w:t>
      </w:r>
    </w:p>
    <w:p w14:paraId="6F1A54EF"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sz w:val="21"/>
          <w:szCs w:val="18"/>
        </w:rPr>
        <w:t>Demarcate the outer boundaries of the CTC. Demarcate the sectors of the CTC</w:t>
      </w:r>
    </w:p>
    <w:p w14:paraId="60393CF9"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b/>
          <w:bCs/>
          <w:sz w:val="21"/>
          <w:szCs w:val="18"/>
        </w:rPr>
        <w:t>b) Set up the tents</w:t>
      </w:r>
    </w:p>
    <w:p w14:paraId="0EE508E2"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sz w:val="21"/>
          <w:szCs w:val="18"/>
        </w:rPr>
        <w:t>Put up patient tents - It is usually not necessary to put up all the estimated number of patient tents. For example, for a CTC with a capacity of 100 beds, start by putting up 5 tents then add further tents as/when admissions increase. Number the tents.</w:t>
      </w:r>
    </w:p>
    <w:p w14:paraId="03927336"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sz w:val="21"/>
          <w:szCs w:val="18"/>
        </w:rPr>
        <w:t>Set up a hand-washing point in front of each tent.</w:t>
      </w:r>
    </w:p>
    <w:p w14:paraId="245A9F6F"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sz w:val="21"/>
          <w:szCs w:val="18"/>
        </w:rPr>
        <w:t>Put up one or two tents for stock. Put up a tent to isolate deceased patients</w:t>
      </w:r>
    </w:p>
    <w:p w14:paraId="43A31D5F"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b/>
          <w:bCs/>
          <w:sz w:val="21"/>
          <w:szCs w:val="18"/>
        </w:rPr>
        <w:t>c) Install initial stocks</w:t>
      </w:r>
    </w:p>
    <w:p w14:paraId="63AA9A41"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b/>
          <w:bCs/>
          <w:sz w:val="21"/>
          <w:szCs w:val="18"/>
        </w:rPr>
        <w:t>d) Provide potable water</w:t>
      </w:r>
    </w:p>
    <w:p w14:paraId="22EC9A2A"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sz w:val="21"/>
          <w:szCs w:val="18"/>
        </w:rPr>
        <w:t xml:space="preserve">Initially potable water must be provided at least for drinking, preparing ORS and </w:t>
      </w:r>
      <w:proofErr w:type="gramStart"/>
      <w:r w:rsidRPr="000C3F63">
        <w:rPr>
          <w:rFonts w:ascii="Open Sans" w:hAnsi="Open Sans" w:cs="Open Sans"/>
          <w:sz w:val="21"/>
          <w:szCs w:val="18"/>
        </w:rPr>
        <w:t>hand-washing</w:t>
      </w:r>
      <w:proofErr w:type="gramEnd"/>
      <w:r w:rsidRPr="000C3F63">
        <w:rPr>
          <w:rFonts w:ascii="Open Sans" w:hAnsi="Open Sans" w:cs="Open Sans"/>
          <w:sz w:val="21"/>
          <w:szCs w:val="18"/>
        </w:rPr>
        <w:t xml:space="preserve">. Water must be chlorinated.  If the site has a water supply system, check the free residual chlorine </w:t>
      </w:r>
      <w:proofErr w:type="gramStart"/>
      <w:r w:rsidRPr="000C3F63">
        <w:rPr>
          <w:rFonts w:ascii="Open Sans" w:hAnsi="Open Sans" w:cs="Open Sans"/>
          <w:sz w:val="21"/>
          <w:szCs w:val="18"/>
        </w:rPr>
        <w:t>levels</w:t>
      </w:r>
      <w:proofErr w:type="gramEnd"/>
      <w:r w:rsidRPr="000C3F63">
        <w:rPr>
          <w:rFonts w:ascii="Open Sans" w:hAnsi="Open Sans" w:cs="Open Sans"/>
          <w:sz w:val="21"/>
          <w:szCs w:val="18"/>
        </w:rPr>
        <w:t xml:space="preserve"> and adjust if necessary (See Module 8). If no water supply system, water needs to be supplied by water truck with a bladder</w:t>
      </w:r>
    </w:p>
    <w:p w14:paraId="69E2FBF8"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b/>
          <w:bCs/>
          <w:sz w:val="21"/>
          <w:szCs w:val="18"/>
        </w:rPr>
        <w:t>f) Provide lighting</w:t>
      </w:r>
    </w:p>
    <w:p w14:paraId="43E95A92"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b/>
          <w:bCs/>
          <w:sz w:val="21"/>
          <w:szCs w:val="18"/>
        </w:rPr>
        <w:t>g) Dig latrines</w:t>
      </w:r>
    </w:p>
    <w:p w14:paraId="5DF273C4" w14:textId="77777777" w:rsidR="00BC3FF5" w:rsidRPr="000C3F63" w:rsidRDefault="00BC3FF5" w:rsidP="00BC3FF5">
      <w:pPr>
        <w:pStyle w:val="BodyText"/>
        <w:rPr>
          <w:rFonts w:ascii="Open Sans" w:hAnsi="Open Sans" w:cs="Open Sans"/>
          <w:sz w:val="21"/>
          <w:szCs w:val="18"/>
        </w:rPr>
      </w:pPr>
    </w:p>
    <w:p w14:paraId="7E27ECE6"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sz w:val="21"/>
          <w:szCs w:val="18"/>
          <w:u w:val="single"/>
        </w:rPr>
        <w:t>In the following days</w:t>
      </w:r>
    </w:p>
    <w:p w14:paraId="5CB82EA9" w14:textId="77777777" w:rsidR="00BC3FF5" w:rsidRPr="000C3F63" w:rsidRDefault="00BC3FF5" w:rsidP="00BC3FF5">
      <w:pPr>
        <w:pStyle w:val="BodyText"/>
        <w:rPr>
          <w:rFonts w:ascii="Open Sans" w:hAnsi="Open Sans" w:cs="Open Sans"/>
          <w:sz w:val="21"/>
          <w:szCs w:val="18"/>
        </w:rPr>
      </w:pPr>
      <w:r w:rsidRPr="000C3F63">
        <w:rPr>
          <w:rFonts w:ascii="Open Sans" w:hAnsi="Open Sans" w:cs="Open Sans"/>
          <w:b/>
          <w:bCs/>
          <w:sz w:val="21"/>
          <w:szCs w:val="18"/>
        </w:rPr>
        <w:t xml:space="preserve">Finish or complete installations: </w:t>
      </w:r>
      <w:r w:rsidRPr="000C3F63">
        <w:rPr>
          <w:rFonts w:ascii="Open Sans" w:hAnsi="Open Sans" w:cs="Open Sans"/>
          <w:sz w:val="21"/>
          <w:szCs w:val="18"/>
        </w:rPr>
        <w:t>potable water distribution system, latrines, hand-washing points, showers, laundry point, rainwater drainage, soakaway pits, grease traps, zone for preparing chlorine solutions, stock storage, morgue, changing rooms, waste treatment area, kitchen, permanent fencing, etc. until the entire CTC is completely functioning.</w:t>
      </w:r>
    </w:p>
    <w:p w14:paraId="20E2F405" w14:textId="44C3AC91" w:rsidR="00BC3FF5" w:rsidRPr="000C3F63" w:rsidRDefault="00BC3FF5" w:rsidP="00BC3FF5">
      <w:pPr>
        <w:pStyle w:val="BodyText"/>
        <w:rPr>
          <w:rFonts w:ascii="Open Sans" w:hAnsi="Open Sans" w:cs="Open Sans"/>
          <w:sz w:val="21"/>
          <w:szCs w:val="18"/>
        </w:rPr>
      </w:pPr>
      <w:r w:rsidRPr="000C3F63">
        <w:rPr>
          <w:rFonts w:ascii="Open Sans" w:hAnsi="Open Sans" w:cs="Open Sans"/>
          <w:b/>
          <w:bCs/>
          <w:sz w:val="21"/>
          <w:szCs w:val="18"/>
        </w:rPr>
        <w:t xml:space="preserve">It is important to differentiate the potable (chlorinated) water distribution system </w:t>
      </w:r>
      <w:r w:rsidRPr="000C3F63">
        <w:rPr>
          <w:rFonts w:ascii="Open Sans" w:hAnsi="Open Sans" w:cs="Open Sans"/>
          <w:sz w:val="21"/>
          <w:szCs w:val="18"/>
        </w:rPr>
        <w:t xml:space="preserve">from the evacuation of </w:t>
      </w:r>
      <w:r w:rsidR="000812EF" w:rsidRPr="000C3F63">
        <w:rPr>
          <w:rFonts w:ascii="Open Sans" w:hAnsi="Open Sans" w:cs="Open Sans"/>
          <w:sz w:val="21"/>
          <w:szCs w:val="18"/>
        </w:rPr>
        <w:t>wastewater</w:t>
      </w:r>
      <w:r w:rsidRPr="000C3F63">
        <w:rPr>
          <w:rFonts w:ascii="Open Sans" w:hAnsi="Open Sans" w:cs="Open Sans"/>
          <w:sz w:val="21"/>
          <w:szCs w:val="18"/>
        </w:rPr>
        <w:t xml:space="preserve"> system. </w:t>
      </w:r>
      <w:proofErr w:type="gramStart"/>
      <w:r w:rsidRPr="000C3F63">
        <w:rPr>
          <w:rFonts w:ascii="Open Sans" w:hAnsi="Open Sans" w:cs="Open Sans"/>
          <w:sz w:val="21"/>
          <w:szCs w:val="18"/>
        </w:rPr>
        <w:t>In order to</w:t>
      </w:r>
      <w:proofErr w:type="gramEnd"/>
      <w:r w:rsidRPr="000C3F63">
        <w:rPr>
          <w:rFonts w:ascii="Open Sans" w:hAnsi="Open Sans" w:cs="Open Sans"/>
          <w:sz w:val="21"/>
          <w:szCs w:val="18"/>
        </w:rPr>
        <w:t xml:space="preserve"> avoid the risk of contamination of potable water in the event of a leak, these networks must not overlap.</w:t>
      </w:r>
    </w:p>
    <w:p w14:paraId="3DB82980" w14:textId="2614041D" w:rsidR="00BC3FF5" w:rsidRPr="000C3F63" w:rsidRDefault="00BC3FF5" w:rsidP="00BC3FF5">
      <w:pPr>
        <w:pStyle w:val="BodyText"/>
        <w:rPr>
          <w:rFonts w:ascii="Open Sans" w:hAnsi="Open Sans" w:cs="Open Sans"/>
          <w:sz w:val="21"/>
          <w:szCs w:val="18"/>
        </w:rPr>
      </w:pPr>
      <w:r w:rsidRPr="000C3F63">
        <w:rPr>
          <w:rFonts w:ascii="Open Sans" w:hAnsi="Open Sans" w:cs="Open Sans"/>
          <w:b/>
          <w:bCs/>
          <w:sz w:val="21"/>
          <w:szCs w:val="18"/>
        </w:rPr>
        <w:t xml:space="preserve">Install or complete signage to help the increasing number of patients, </w:t>
      </w:r>
      <w:proofErr w:type="gramStart"/>
      <w:r w:rsidRPr="000C3F63">
        <w:rPr>
          <w:rFonts w:ascii="Open Sans" w:hAnsi="Open Sans" w:cs="Open Sans"/>
          <w:sz w:val="21"/>
          <w:szCs w:val="18"/>
        </w:rPr>
        <w:t>attendants</w:t>
      </w:r>
      <w:proofErr w:type="gramEnd"/>
      <w:r w:rsidRPr="000C3F63">
        <w:rPr>
          <w:rFonts w:ascii="Open Sans" w:hAnsi="Open Sans" w:cs="Open Sans"/>
          <w:sz w:val="21"/>
          <w:szCs w:val="18"/>
        </w:rPr>
        <w:t xml:space="preserve"> and staff to get around and correctly use the facilities</w:t>
      </w:r>
      <w:r w:rsidR="005A35CD" w:rsidRPr="000C3F63">
        <w:rPr>
          <w:rFonts w:ascii="Open Sans" w:hAnsi="Open Sans" w:cs="Open Sans"/>
          <w:sz w:val="21"/>
          <w:szCs w:val="18"/>
        </w:rPr>
        <w:t>.</w:t>
      </w:r>
    </w:p>
    <w:p w14:paraId="68EE94B0" w14:textId="77777777" w:rsidR="005A35CD" w:rsidRPr="000C3F63" w:rsidRDefault="005A35CD" w:rsidP="00BC3FF5">
      <w:pPr>
        <w:pStyle w:val="BodyText"/>
        <w:rPr>
          <w:rFonts w:ascii="Open Sans" w:hAnsi="Open Sans" w:cs="Open Sans"/>
          <w:sz w:val="21"/>
          <w:szCs w:val="18"/>
        </w:rPr>
      </w:pPr>
    </w:p>
    <w:p w14:paraId="5B548F0C" w14:textId="031B7E14" w:rsidR="005A35CD" w:rsidRPr="000C3F63" w:rsidRDefault="005A35CD" w:rsidP="005A35CD">
      <w:pPr>
        <w:pStyle w:val="Heading3"/>
        <w:rPr>
          <w:rFonts w:ascii="Open Sans" w:hAnsi="Open Sans" w:cs="Open Sans"/>
          <w:sz w:val="21"/>
          <w:szCs w:val="18"/>
        </w:rPr>
      </w:pPr>
      <w:r w:rsidRPr="000C3F63">
        <w:rPr>
          <w:rFonts w:ascii="Open Sans" w:hAnsi="Open Sans" w:cs="Open Sans"/>
          <w:sz w:val="21"/>
          <w:szCs w:val="18"/>
        </w:rPr>
        <w:lastRenderedPageBreak/>
        <w:t>Key Hygiene Principles</w:t>
      </w:r>
    </w:p>
    <w:p w14:paraId="3F4A13BF" w14:textId="77777777" w:rsidR="005A35CD" w:rsidRPr="000C3F63" w:rsidRDefault="005A35CD" w:rsidP="00A76DB3">
      <w:pPr>
        <w:pStyle w:val="BodyText"/>
        <w:numPr>
          <w:ilvl w:val="0"/>
          <w:numId w:val="57"/>
        </w:numPr>
        <w:tabs>
          <w:tab w:val="clear" w:pos="360"/>
          <w:tab w:val="left" w:pos="340"/>
        </w:tabs>
        <w:rPr>
          <w:rFonts w:ascii="Open Sans" w:hAnsi="Open Sans" w:cs="Open Sans"/>
          <w:sz w:val="21"/>
          <w:szCs w:val="18"/>
        </w:rPr>
      </w:pPr>
      <w:r w:rsidRPr="000C3F63">
        <w:rPr>
          <w:rFonts w:ascii="Open Sans" w:hAnsi="Open Sans" w:cs="Open Sans"/>
          <w:sz w:val="21"/>
          <w:szCs w:val="18"/>
        </w:rPr>
        <w:t>Hand washing should take place at all entry and exit points to the facility and between different areas.</w:t>
      </w:r>
    </w:p>
    <w:p w14:paraId="17E450CB" w14:textId="77777777" w:rsidR="005A35CD" w:rsidRPr="000C3F63" w:rsidRDefault="005A35CD" w:rsidP="00A76DB3">
      <w:pPr>
        <w:pStyle w:val="BodyText"/>
        <w:numPr>
          <w:ilvl w:val="0"/>
          <w:numId w:val="57"/>
        </w:numPr>
        <w:tabs>
          <w:tab w:val="clear" w:pos="360"/>
          <w:tab w:val="left" w:pos="340"/>
        </w:tabs>
        <w:rPr>
          <w:rFonts w:ascii="Open Sans" w:hAnsi="Open Sans" w:cs="Open Sans"/>
          <w:sz w:val="21"/>
          <w:szCs w:val="18"/>
        </w:rPr>
      </w:pPr>
      <w:r w:rsidRPr="000C3F63">
        <w:rPr>
          <w:rFonts w:ascii="Open Sans" w:hAnsi="Open Sans" w:cs="Open Sans"/>
          <w:sz w:val="21"/>
          <w:szCs w:val="18"/>
        </w:rPr>
        <w:t>Movement through the facility should be strictly controlled. (</w:t>
      </w:r>
      <w:proofErr w:type="gramStart"/>
      <w:r w:rsidRPr="000C3F63">
        <w:rPr>
          <w:rFonts w:ascii="Open Sans" w:hAnsi="Open Sans" w:cs="Open Sans"/>
          <w:sz w:val="21"/>
          <w:szCs w:val="18"/>
        </w:rPr>
        <w:t>one</w:t>
      </w:r>
      <w:proofErr w:type="gramEnd"/>
      <w:r w:rsidRPr="000C3F63">
        <w:rPr>
          <w:rFonts w:ascii="Open Sans" w:hAnsi="Open Sans" w:cs="Open Sans"/>
          <w:sz w:val="21"/>
          <w:szCs w:val="18"/>
        </w:rPr>
        <w:t xml:space="preserve"> caretaker only per patient)</w:t>
      </w:r>
    </w:p>
    <w:p w14:paraId="2CFC3D63" w14:textId="77777777" w:rsidR="005A35CD" w:rsidRPr="000C3F63" w:rsidRDefault="005A35CD" w:rsidP="00A76DB3">
      <w:pPr>
        <w:pStyle w:val="BodyText"/>
        <w:numPr>
          <w:ilvl w:val="0"/>
          <w:numId w:val="57"/>
        </w:numPr>
        <w:tabs>
          <w:tab w:val="clear" w:pos="360"/>
          <w:tab w:val="left" w:pos="340"/>
        </w:tabs>
        <w:rPr>
          <w:rFonts w:ascii="Open Sans" w:hAnsi="Open Sans" w:cs="Open Sans"/>
          <w:sz w:val="21"/>
          <w:szCs w:val="18"/>
        </w:rPr>
      </w:pPr>
      <w:r w:rsidRPr="000C3F63">
        <w:rPr>
          <w:rFonts w:ascii="Open Sans" w:hAnsi="Open Sans" w:cs="Open Sans"/>
          <w:sz w:val="21"/>
          <w:szCs w:val="18"/>
        </w:rPr>
        <w:t>Disinfection of shoes/feet is recommended</w:t>
      </w:r>
    </w:p>
    <w:p w14:paraId="63CBB6EF" w14:textId="1BE6137E" w:rsidR="005A35CD" w:rsidRPr="000C3F63" w:rsidRDefault="005A35CD" w:rsidP="00A76DB3">
      <w:pPr>
        <w:pStyle w:val="BodyText"/>
        <w:numPr>
          <w:ilvl w:val="0"/>
          <w:numId w:val="57"/>
        </w:numPr>
        <w:tabs>
          <w:tab w:val="clear" w:pos="360"/>
          <w:tab w:val="left" w:pos="340"/>
        </w:tabs>
        <w:rPr>
          <w:rFonts w:ascii="Open Sans" w:hAnsi="Open Sans" w:cs="Open Sans"/>
          <w:sz w:val="21"/>
          <w:szCs w:val="18"/>
        </w:rPr>
      </w:pPr>
      <w:r w:rsidRPr="000C3F63">
        <w:rPr>
          <w:rFonts w:ascii="Open Sans" w:hAnsi="Open Sans" w:cs="Open Sans"/>
          <w:sz w:val="21"/>
          <w:szCs w:val="18"/>
        </w:rPr>
        <w:t>Nothing leaves CTC/CTU without adequate disinfection</w:t>
      </w:r>
    </w:p>
    <w:p w14:paraId="6486822B" w14:textId="173C8AB5" w:rsidR="005A35CD" w:rsidRPr="000C3F63" w:rsidRDefault="005A35CD" w:rsidP="0052265B">
      <w:pPr>
        <w:pStyle w:val="BodyText"/>
        <w:rPr>
          <w:rFonts w:ascii="Open Sans" w:hAnsi="Open Sans" w:cs="Open Sans"/>
          <w:sz w:val="21"/>
          <w:szCs w:val="18"/>
        </w:rPr>
      </w:pPr>
    </w:p>
    <w:p w14:paraId="08A2087D" w14:textId="2537E915" w:rsidR="005A35CD" w:rsidRPr="00172DD5" w:rsidRDefault="0052265B" w:rsidP="0052265B">
      <w:pPr>
        <w:pStyle w:val="Heading2"/>
        <w:rPr>
          <w:rFonts w:ascii="Montserrat SemiBold" w:hAnsi="Montserrat SemiBold" w:cs="Open Sans"/>
          <w:b/>
          <w:bCs/>
          <w:sz w:val="24"/>
          <w:szCs w:val="18"/>
        </w:rPr>
      </w:pPr>
      <w:bookmarkStart w:id="32" w:name="_Toc71544742"/>
      <w:r w:rsidRPr="00172DD5">
        <w:rPr>
          <w:rFonts w:ascii="Montserrat SemiBold" w:hAnsi="Montserrat SemiBold" w:cs="Open Sans"/>
          <w:b/>
          <w:bCs/>
          <w:sz w:val="24"/>
          <w:szCs w:val="18"/>
        </w:rPr>
        <w:t>Group Work</w:t>
      </w:r>
      <w:bookmarkEnd w:id="32"/>
    </w:p>
    <w:p w14:paraId="1B2D911C" w14:textId="77777777" w:rsidR="001648EB" w:rsidRPr="000C3F63" w:rsidRDefault="001648EB" w:rsidP="001648EB">
      <w:pPr>
        <w:pStyle w:val="BodyText"/>
        <w:rPr>
          <w:rFonts w:ascii="Open Sans" w:hAnsi="Open Sans" w:cs="Open Sans"/>
          <w:sz w:val="21"/>
          <w:szCs w:val="18"/>
        </w:rPr>
      </w:pPr>
      <w:r w:rsidRPr="000C3F63">
        <w:rPr>
          <w:rFonts w:ascii="Open Sans" w:hAnsi="Open Sans" w:cs="Open Sans"/>
          <w:b/>
          <w:bCs/>
          <w:sz w:val="21"/>
          <w:szCs w:val="18"/>
          <w:u w:val="single"/>
        </w:rPr>
        <w:t>Instructions</w:t>
      </w:r>
      <w:r w:rsidRPr="000C3F63">
        <w:rPr>
          <w:rFonts w:ascii="Open Sans" w:hAnsi="Open Sans" w:cs="Open Sans"/>
          <w:sz w:val="21"/>
          <w:szCs w:val="18"/>
        </w:rPr>
        <w:t xml:space="preserve">: </w:t>
      </w:r>
    </w:p>
    <w:p w14:paraId="3E248CBB" w14:textId="4D1DB951" w:rsidR="001648EB" w:rsidRPr="000C3F63" w:rsidRDefault="001648EB" w:rsidP="001648EB">
      <w:pPr>
        <w:pStyle w:val="BodyText"/>
        <w:rPr>
          <w:rFonts w:ascii="Open Sans" w:hAnsi="Open Sans" w:cs="Open Sans"/>
          <w:sz w:val="21"/>
          <w:szCs w:val="18"/>
        </w:rPr>
      </w:pPr>
      <w:r w:rsidRPr="000C3F63">
        <w:rPr>
          <w:rFonts w:ascii="Open Sans" w:hAnsi="Open Sans" w:cs="Open Sans"/>
          <w:sz w:val="21"/>
          <w:szCs w:val="18"/>
        </w:rPr>
        <w:t xml:space="preserve">1/ Draw a plan of the </w:t>
      </w:r>
      <w:r w:rsidRPr="000C3F63">
        <w:rPr>
          <w:rFonts w:ascii="Open Sans" w:hAnsi="Open Sans" w:cs="Open Sans"/>
          <w:sz w:val="21"/>
          <w:szCs w:val="18"/>
          <w:u w:val="single"/>
        </w:rPr>
        <w:t>layout</w:t>
      </w:r>
      <w:r w:rsidRPr="000C3F63">
        <w:rPr>
          <w:rFonts w:ascii="Open Sans" w:hAnsi="Open Sans" w:cs="Open Sans"/>
          <w:sz w:val="21"/>
          <w:szCs w:val="18"/>
        </w:rPr>
        <w:t xml:space="preserve"> of a CTC one of your group members is working in, including entrance, patient areas, staff areas, laundry, latrines, handwashing facilities, </w:t>
      </w:r>
      <w:proofErr w:type="gramStart"/>
      <w:r w:rsidRPr="000C3F63">
        <w:rPr>
          <w:rFonts w:ascii="Open Sans" w:hAnsi="Open Sans" w:cs="Open Sans"/>
          <w:sz w:val="21"/>
          <w:szCs w:val="18"/>
        </w:rPr>
        <w:t>waste  disposal</w:t>
      </w:r>
      <w:proofErr w:type="gramEnd"/>
      <w:r w:rsidRPr="000C3F63">
        <w:rPr>
          <w:rFonts w:ascii="Open Sans" w:hAnsi="Open Sans" w:cs="Open Sans"/>
          <w:sz w:val="21"/>
          <w:szCs w:val="18"/>
        </w:rPr>
        <w:t xml:space="preserve">, sprayers etc. </w:t>
      </w:r>
    </w:p>
    <w:p w14:paraId="1B37A632" w14:textId="77777777" w:rsidR="001648EB" w:rsidRPr="000C3F63" w:rsidRDefault="001648EB" w:rsidP="001648EB">
      <w:pPr>
        <w:pStyle w:val="BodyText"/>
        <w:rPr>
          <w:rFonts w:ascii="Open Sans" w:hAnsi="Open Sans" w:cs="Open Sans"/>
          <w:sz w:val="21"/>
          <w:szCs w:val="18"/>
        </w:rPr>
      </w:pPr>
      <w:r w:rsidRPr="000C3F63">
        <w:rPr>
          <w:rFonts w:ascii="Open Sans" w:hAnsi="Open Sans" w:cs="Open Sans"/>
          <w:sz w:val="21"/>
          <w:szCs w:val="18"/>
        </w:rPr>
        <w:t>2/ Highlight differences between CTC and ORP</w:t>
      </w:r>
    </w:p>
    <w:p w14:paraId="40EF91D9" w14:textId="77777777" w:rsidR="001648EB" w:rsidRPr="000C3F63" w:rsidRDefault="001648EB" w:rsidP="001648EB">
      <w:pPr>
        <w:pStyle w:val="BodyText"/>
        <w:rPr>
          <w:rFonts w:ascii="Open Sans" w:hAnsi="Open Sans" w:cs="Open Sans"/>
          <w:sz w:val="21"/>
          <w:szCs w:val="18"/>
        </w:rPr>
      </w:pPr>
      <w:r w:rsidRPr="000C3F63">
        <w:rPr>
          <w:rFonts w:ascii="Open Sans" w:hAnsi="Open Sans" w:cs="Open Sans"/>
          <w:sz w:val="21"/>
          <w:szCs w:val="18"/>
        </w:rPr>
        <w:tab/>
      </w:r>
    </w:p>
    <w:p w14:paraId="41BB08D3" w14:textId="77777777" w:rsidR="001648EB" w:rsidRPr="000C3F63" w:rsidRDefault="001648EB" w:rsidP="001648EB">
      <w:pPr>
        <w:pStyle w:val="BodyText"/>
        <w:rPr>
          <w:rFonts w:ascii="Open Sans" w:hAnsi="Open Sans" w:cs="Open Sans"/>
          <w:sz w:val="21"/>
          <w:szCs w:val="18"/>
        </w:rPr>
      </w:pPr>
      <w:r w:rsidRPr="000C3F63">
        <w:rPr>
          <w:rFonts w:ascii="Open Sans" w:hAnsi="Open Sans" w:cs="Open Sans"/>
          <w:sz w:val="21"/>
          <w:szCs w:val="18"/>
        </w:rPr>
        <w:t xml:space="preserve">3/ Discuss if the layout can be improved </w:t>
      </w:r>
    </w:p>
    <w:p w14:paraId="50C0773E" w14:textId="085B3EEE" w:rsidR="005A35CD" w:rsidRPr="000C3F63" w:rsidRDefault="005A35CD" w:rsidP="005A35CD">
      <w:pPr>
        <w:pStyle w:val="BodyText"/>
        <w:rPr>
          <w:rFonts w:ascii="Open Sans" w:hAnsi="Open Sans" w:cs="Open Sans"/>
          <w:sz w:val="21"/>
          <w:szCs w:val="18"/>
        </w:rPr>
      </w:pPr>
    </w:p>
    <w:p w14:paraId="08222A3D" w14:textId="64008118" w:rsidR="001648EB" w:rsidRPr="00172DD5" w:rsidRDefault="001648EB" w:rsidP="00A76DB3">
      <w:pPr>
        <w:pStyle w:val="Heading2"/>
        <w:rPr>
          <w:rFonts w:ascii="Montserrat SemiBold" w:hAnsi="Montserrat SemiBold" w:cs="Open Sans"/>
          <w:b/>
          <w:bCs/>
          <w:sz w:val="24"/>
          <w:szCs w:val="18"/>
        </w:rPr>
      </w:pPr>
      <w:bookmarkStart w:id="33" w:name="_Toc71544743"/>
      <w:r w:rsidRPr="00172DD5">
        <w:rPr>
          <w:rFonts w:ascii="Montserrat SemiBold" w:hAnsi="Montserrat SemiBold" w:cs="Open Sans"/>
          <w:b/>
          <w:bCs/>
          <w:sz w:val="24"/>
          <w:szCs w:val="18"/>
        </w:rPr>
        <w:t>WASH in HCF</w:t>
      </w:r>
      <w:r w:rsidR="0090705A" w:rsidRPr="00172DD5">
        <w:rPr>
          <w:rFonts w:ascii="Montserrat SemiBold" w:hAnsi="Montserrat SemiBold" w:cs="Open Sans"/>
          <w:b/>
          <w:bCs/>
          <w:sz w:val="24"/>
          <w:szCs w:val="18"/>
        </w:rPr>
        <w:t xml:space="preserve"> and </w:t>
      </w:r>
      <w:r w:rsidR="00A76DB3" w:rsidRPr="00172DD5">
        <w:rPr>
          <w:rFonts w:ascii="Montserrat SemiBold" w:hAnsi="Montserrat SemiBold" w:cs="Open Sans"/>
          <w:b/>
          <w:bCs/>
          <w:sz w:val="24"/>
          <w:szCs w:val="18"/>
        </w:rPr>
        <w:t>WASH &amp; COVID-19 resources</w:t>
      </w:r>
      <w:r w:rsidR="0090705A" w:rsidRPr="00172DD5">
        <w:rPr>
          <w:rFonts w:ascii="Montserrat SemiBold" w:hAnsi="Montserrat SemiBold" w:cs="Open Sans"/>
          <w:b/>
          <w:bCs/>
          <w:sz w:val="24"/>
          <w:szCs w:val="18"/>
        </w:rPr>
        <w:t xml:space="preserve"> (Anne</w:t>
      </w:r>
      <w:r w:rsidR="001A1E5F" w:rsidRPr="00172DD5">
        <w:rPr>
          <w:rFonts w:ascii="Montserrat SemiBold" w:hAnsi="Montserrat SemiBold" w:cs="Open Sans"/>
          <w:b/>
          <w:bCs/>
          <w:sz w:val="24"/>
          <w:szCs w:val="18"/>
        </w:rPr>
        <w:t>x Module 2)</w:t>
      </w:r>
      <w:bookmarkEnd w:id="33"/>
    </w:p>
    <w:p w14:paraId="47DF04B8" w14:textId="77777777" w:rsidR="00A76DB3" w:rsidRPr="000C3F63" w:rsidRDefault="00A76DB3" w:rsidP="00BC3FF5">
      <w:pPr>
        <w:pStyle w:val="BodyText"/>
        <w:rPr>
          <w:rFonts w:ascii="Open Sans" w:hAnsi="Open Sans" w:cs="Open Sans"/>
          <w:sz w:val="21"/>
          <w:szCs w:val="18"/>
        </w:rPr>
      </w:pPr>
    </w:p>
    <w:p w14:paraId="2BC7269E" w14:textId="25600C2A" w:rsidR="00A76DB3" w:rsidRPr="00172DD5" w:rsidRDefault="00A76DB3" w:rsidP="00A76DB3">
      <w:pPr>
        <w:pStyle w:val="Heading2"/>
        <w:rPr>
          <w:rFonts w:ascii="Montserrat SemiBold" w:hAnsi="Montserrat SemiBold" w:cs="Open Sans"/>
          <w:b/>
          <w:bCs/>
          <w:sz w:val="24"/>
          <w:szCs w:val="18"/>
        </w:rPr>
      </w:pPr>
      <w:bookmarkStart w:id="34" w:name="_Toc71544744"/>
      <w:bookmarkStart w:id="35" w:name="_Hlk69482226"/>
      <w:r w:rsidRPr="00172DD5">
        <w:rPr>
          <w:rFonts w:ascii="Montserrat SemiBold" w:hAnsi="Montserrat SemiBold" w:cs="Open Sans"/>
          <w:b/>
          <w:bCs/>
          <w:sz w:val="24"/>
          <w:szCs w:val="18"/>
        </w:rPr>
        <w:t>Review of Module 3</w:t>
      </w:r>
      <w:bookmarkEnd w:id="34"/>
    </w:p>
    <w:bookmarkEnd w:id="35"/>
    <w:p w14:paraId="4D46A3FB" w14:textId="442A7D8B" w:rsidR="001E66DB" w:rsidRPr="000C3F63" w:rsidRDefault="001E66DB" w:rsidP="001E66DB">
      <w:pPr>
        <w:pStyle w:val="BodyText"/>
        <w:numPr>
          <w:ilvl w:val="0"/>
          <w:numId w:val="82"/>
        </w:numPr>
        <w:rPr>
          <w:rFonts w:ascii="Open Sans" w:hAnsi="Open Sans" w:cs="Open Sans"/>
          <w:sz w:val="21"/>
          <w:szCs w:val="18"/>
        </w:rPr>
      </w:pPr>
      <w:r w:rsidRPr="000C3F63">
        <w:rPr>
          <w:rFonts w:ascii="Open Sans" w:hAnsi="Open Sans" w:cs="Open Sans"/>
          <w:sz w:val="21"/>
          <w:szCs w:val="18"/>
        </w:rPr>
        <w:t>There are varying levels of health facility required for varying scales of Cholera outbreaks</w:t>
      </w:r>
      <w:r w:rsidR="006C6F9E" w:rsidRPr="000C3F63">
        <w:rPr>
          <w:rFonts w:ascii="Open Sans" w:hAnsi="Open Sans" w:cs="Open Sans"/>
          <w:sz w:val="21"/>
          <w:szCs w:val="18"/>
        </w:rPr>
        <w:t>.</w:t>
      </w:r>
    </w:p>
    <w:p w14:paraId="2D1F04C1" w14:textId="642670A3" w:rsidR="006C6F9E" w:rsidRPr="000C3F63" w:rsidRDefault="006C6F9E" w:rsidP="001E66DB">
      <w:pPr>
        <w:pStyle w:val="BodyText"/>
        <w:numPr>
          <w:ilvl w:val="0"/>
          <w:numId w:val="82"/>
        </w:numPr>
        <w:rPr>
          <w:rFonts w:ascii="Open Sans" w:hAnsi="Open Sans" w:cs="Open Sans"/>
          <w:sz w:val="21"/>
          <w:szCs w:val="18"/>
        </w:rPr>
      </w:pPr>
      <w:r w:rsidRPr="000C3F63">
        <w:rPr>
          <w:rFonts w:ascii="Open Sans" w:hAnsi="Open Sans" w:cs="Open Sans"/>
          <w:sz w:val="21"/>
          <w:szCs w:val="18"/>
        </w:rPr>
        <w:t>There is a new ORP kit, which has been distributed to NS’s.  NS’s and volunteers should be trained in the use of these ORP’s</w:t>
      </w:r>
    </w:p>
    <w:p w14:paraId="2A0DB704" w14:textId="12A13F1C" w:rsidR="001E66DB" w:rsidRPr="000C3F63" w:rsidRDefault="001E66DB" w:rsidP="001E66DB">
      <w:pPr>
        <w:pStyle w:val="BodyText"/>
        <w:numPr>
          <w:ilvl w:val="0"/>
          <w:numId w:val="82"/>
        </w:numPr>
        <w:rPr>
          <w:rFonts w:ascii="Open Sans" w:hAnsi="Open Sans" w:cs="Open Sans"/>
          <w:sz w:val="21"/>
          <w:szCs w:val="18"/>
        </w:rPr>
      </w:pPr>
      <w:r w:rsidRPr="000C3F63">
        <w:rPr>
          <w:rFonts w:ascii="Open Sans" w:hAnsi="Open Sans" w:cs="Open Sans"/>
          <w:sz w:val="21"/>
          <w:szCs w:val="18"/>
        </w:rPr>
        <w:t>Role of the National Society and volunteers in the establishment, operation and maintenance of health facilities needs to be determined through engagement with government</w:t>
      </w:r>
    </w:p>
    <w:p w14:paraId="6B32DE55" w14:textId="056E0F1B" w:rsidR="001E66DB" w:rsidRPr="000C3F63" w:rsidRDefault="006C6F9E" w:rsidP="001E66DB">
      <w:pPr>
        <w:pStyle w:val="BodyText"/>
        <w:numPr>
          <w:ilvl w:val="0"/>
          <w:numId w:val="82"/>
        </w:numPr>
        <w:rPr>
          <w:rFonts w:ascii="Open Sans" w:hAnsi="Open Sans" w:cs="Open Sans"/>
          <w:sz w:val="21"/>
          <w:szCs w:val="18"/>
        </w:rPr>
      </w:pPr>
      <w:r w:rsidRPr="000C3F63">
        <w:rPr>
          <w:rFonts w:ascii="Open Sans" w:hAnsi="Open Sans" w:cs="Open Sans"/>
          <w:sz w:val="21"/>
          <w:szCs w:val="18"/>
        </w:rPr>
        <w:t>Strategic l</w:t>
      </w:r>
      <w:r w:rsidR="001E66DB" w:rsidRPr="000C3F63">
        <w:rPr>
          <w:rFonts w:ascii="Open Sans" w:hAnsi="Open Sans" w:cs="Open Sans"/>
          <w:sz w:val="21"/>
          <w:szCs w:val="18"/>
        </w:rPr>
        <w:t xml:space="preserve">ayout of facilities is paramount to ensuring that </w:t>
      </w:r>
      <w:r w:rsidRPr="000C3F63">
        <w:rPr>
          <w:rFonts w:ascii="Open Sans" w:hAnsi="Open Sans" w:cs="Open Sans"/>
          <w:sz w:val="21"/>
          <w:szCs w:val="18"/>
        </w:rPr>
        <w:t>IPC is maintained within the varying heath facilities used.</w:t>
      </w:r>
      <w:r w:rsidR="004E2B25" w:rsidRPr="000C3F63">
        <w:rPr>
          <w:rFonts w:ascii="Open Sans" w:hAnsi="Open Sans" w:cs="Open Sans"/>
          <w:sz w:val="21"/>
          <w:szCs w:val="18"/>
        </w:rPr>
        <w:t xml:space="preserve">  Sanitation of health facilities can be performed using chlorine solutions as described in Module 5</w:t>
      </w:r>
    </w:p>
    <w:p w14:paraId="1B1DEA20" w14:textId="32E55DED" w:rsidR="001E66DB" w:rsidRPr="000C3F63" w:rsidRDefault="006C6F9E" w:rsidP="001E66DB">
      <w:pPr>
        <w:pStyle w:val="BodyText"/>
        <w:numPr>
          <w:ilvl w:val="0"/>
          <w:numId w:val="82"/>
        </w:numPr>
        <w:rPr>
          <w:rFonts w:ascii="Open Sans" w:hAnsi="Open Sans" w:cs="Open Sans"/>
          <w:sz w:val="21"/>
          <w:szCs w:val="18"/>
        </w:rPr>
      </w:pPr>
      <w:r w:rsidRPr="000C3F63">
        <w:rPr>
          <w:rFonts w:ascii="Open Sans" w:hAnsi="Open Sans" w:cs="Open Sans"/>
          <w:sz w:val="21"/>
          <w:szCs w:val="18"/>
        </w:rPr>
        <w:t>Supply and management requirements for varying scales of health facilities will increase in accordance with caseloads and number of affected individuals / groups.</w:t>
      </w:r>
    </w:p>
    <w:p w14:paraId="739609B5" w14:textId="0EDF428B" w:rsidR="000472AF" w:rsidRPr="000C3F63" w:rsidRDefault="000472AF" w:rsidP="00BC3FF5">
      <w:pPr>
        <w:pStyle w:val="BodyText"/>
        <w:rPr>
          <w:rFonts w:ascii="Open Sans" w:hAnsi="Open Sans" w:cs="Open Sans"/>
          <w:sz w:val="21"/>
          <w:szCs w:val="18"/>
        </w:rPr>
      </w:pPr>
    </w:p>
    <w:p w14:paraId="260884E5" w14:textId="77777777" w:rsidR="000472AF" w:rsidRPr="000C3F63" w:rsidRDefault="000472AF">
      <w:pPr>
        <w:suppressAutoHyphens w:val="0"/>
        <w:spacing w:line="240" w:lineRule="auto"/>
        <w:rPr>
          <w:rFonts w:ascii="Open Sans" w:hAnsi="Open Sans" w:cs="Open Sans"/>
          <w:sz w:val="21"/>
          <w:szCs w:val="18"/>
        </w:rPr>
      </w:pPr>
      <w:r w:rsidRPr="000C3F63">
        <w:rPr>
          <w:rFonts w:ascii="Open Sans" w:hAnsi="Open Sans" w:cs="Open Sans"/>
          <w:sz w:val="21"/>
          <w:szCs w:val="18"/>
        </w:rPr>
        <w:lastRenderedPageBreak/>
        <w:br w:type="page"/>
      </w:r>
    </w:p>
    <w:p w14:paraId="15D94013" w14:textId="7EDAA159" w:rsidR="000472AF" w:rsidRPr="000C3F63" w:rsidRDefault="000472AF" w:rsidP="000472AF">
      <w:pPr>
        <w:suppressAutoHyphens w:val="0"/>
        <w:spacing w:line="240" w:lineRule="auto"/>
        <w:rPr>
          <w:rFonts w:ascii="Open Sans" w:hAnsi="Open Sans" w:cs="Open Sans"/>
          <w:sz w:val="21"/>
          <w:szCs w:val="18"/>
        </w:rPr>
        <w:sectPr w:rsidR="000472AF" w:rsidRPr="000C3F63" w:rsidSect="00A26F5C">
          <w:pgSz w:w="11900" w:h="16840"/>
          <w:pgMar w:top="1814" w:right="1588" w:bottom="1134" w:left="1588" w:header="567" w:footer="567" w:gutter="0"/>
          <w:cols w:space="708"/>
          <w:titlePg/>
        </w:sectPr>
      </w:pPr>
    </w:p>
    <w:bookmarkStart w:id="36" w:name="_Toc71544745"/>
    <w:p w14:paraId="15C10964" w14:textId="67F8B447" w:rsidR="0026001B" w:rsidRPr="00FA17CC" w:rsidRDefault="00FA17CC" w:rsidP="0026001B">
      <w:pPr>
        <w:pStyle w:val="Heading1"/>
        <w:rPr>
          <w:rFonts w:ascii="Montserrat SemiBold" w:hAnsi="Montserrat SemiBold" w:cs="Open Sans"/>
          <w:b/>
          <w:bCs/>
          <w:color w:val="FFFFFF" w:themeColor="background1"/>
          <w:sz w:val="36"/>
          <w:szCs w:val="18"/>
        </w:rPr>
      </w:pPr>
      <w:r w:rsidRPr="00FA17CC">
        <w:rPr>
          <w:rFonts w:ascii="Montserrat SemiBold" w:hAnsi="Montserrat SemiBold" w:cs="Open Sans"/>
          <w:b/>
          <w:bCs/>
          <w:noProof/>
          <w:color w:val="FFFFFF" w:themeColor="background1"/>
          <w:sz w:val="36"/>
          <w:szCs w:val="18"/>
        </w:rPr>
        <w:lastRenderedPageBreak/>
        <mc:AlternateContent>
          <mc:Choice Requires="wps">
            <w:drawing>
              <wp:anchor distT="0" distB="0" distL="114300" distR="114300" simplePos="0" relativeHeight="251731456" behindDoc="1" locked="0" layoutInCell="1" allowOverlap="1" wp14:anchorId="4B28F81C" wp14:editId="61EB29FE">
                <wp:simplePos x="0" y="0"/>
                <wp:positionH relativeFrom="column">
                  <wp:posOffset>-1001346</wp:posOffset>
                </wp:positionH>
                <wp:positionV relativeFrom="paragraph">
                  <wp:posOffset>235487</wp:posOffset>
                </wp:positionV>
                <wp:extent cx="7540283" cy="583810"/>
                <wp:effectExtent l="12700" t="12700" r="16510" b="13335"/>
                <wp:wrapNone/>
                <wp:docPr id="35" name="Rectangle 35"/>
                <wp:cNvGraphicFramePr/>
                <a:graphic xmlns:a="http://schemas.openxmlformats.org/drawingml/2006/main">
                  <a:graphicData uri="http://schemas.microsoft.com/office/word/2010/wordprocessingShape">
                    <wps:wsp>
                      <wps:cNvSpPr/>
                      <wps:spPr>
                        <a:xfrm>
                          <a:off x="0" y="0"/>
                          <a:ext cx="7540283" cy="58381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E19176" id="Rectangle 35" o:spid="_x0000_s1026" style="position:absolute;margin-left:-78.85pt;margin-top:18.55pt;width:593.7pt;height:45.95pt;z-index:-251585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" fillcolor="#17365d [2415]" strokecolor="#243f60 [1604]" strokeweight="2pt"/>
            </w:pict>
          </mc:Fallback>
        </mc:AlternateContent>
      </w:r>
      <w:r w:rsidR="0026001B" w:rsidRPr="00FA17CC">
        <w:rPr>
          <w:rFonts w:ascii="Montserrat SemiBold" w:hAnsi="Montserrat SemiBold" w:cs="Open Sans"/>
          <w:b/>
          <w:bCs/>
          <w:color w:val="FFFFFF" w:themeColor="background1"/>
          <w:sz w:val="36"/>
          <w:szCs w:val="18"/>
        </w:rPr>
        <w:t>Module 4: Household interventions</w:t>
      </w:r>
      <w:bookmarkEnd w:id="36"/>
    </w:p>
    <w:p w14:paraId="728225B6" w14:textId="01778496" w:rsidR="0033056D" w:rsidRPr="00FA17CC" w:rsidRDefault="0033056D" w:rsidP="0033056D">
      <w:pPr>
        <w:pStyle w:val="Heading2"/>
        <w:rPr>
          <w:rFonts w:ascii="Montserrat SemiBold" w:hAnsi="Montserrat SemiBold" w:cs="Open Sans"/>
          <w:b/>
          <w:bCs/>
          <w:sz w:val="24"/>
          <w:szCs w:val="18"/>
        </w:rPr>
      </w:pPr>
      <w:bookmarkStart w:id="37" w:name="_Toc71544746"/>
      <w:r w:rsidRPr="00FA17CC">
        <w:rPr>
          <w:rFonts w:ascii="Montserrat SemiBold" w:hAnsi="Montserrat SemiBold" w:cs="Open Sans"/>
          <w:b/>
          <w:bCs/>
          <w:sz w:val="24"/>
          <w:szCs w:val="18"/>
        </w:rPr>
        <w:t>What we will cover in Module 4</w:t>
      </w:r>
      <w:bookmarkEnd w:id="37"/>
    </w:p>
    <w:p w14:paraId="63133201" w14:textId="65D8D4F6" w:rsidR="009C4C95" w:rsidRPr="000C3F63" w:rsidRDefault="009C4C95" w:rsidP="009C4C95">
      <w:pPr>
        <w:pStyle w:val="BodyText"/>
        <w:numPr>
          <w:ilvl w:val="0"/>
          <w:numId w:val="58"/>
        </w:numPr>
        <w:rPr>
          <w:rFonts w:ascii="Open Sans" w:hAnsi="Open Sans" w:cs="Open Sans"/>
          <w:sz w:val="21"/>
          <w:szCs w:val="18"/>
        </w:rPr>
      </w:pPr>
      <w:r w:rsidRPr="000C3F63">
        <w:rPr>
          <w:rFonts w:ascii="Open Sans" w:hAnsi="Open Sans" w:cs="Open Sans"/>
          <w:sz w:val="21"/>
          <w:szCs w:val="18"/>
        </w:rPr>
        <w:t xml:space="preserve">Develop an understanding of the range, transmission routes in cholera and person-to-person (COVID-19) disease at Household level and the interventions </w:t>
      </w:r>
      <w:r w:rsidR="00CF0325">
        <w:rPr>
          <w:rFonts w:ascii="Open Sans" w:hAnsi="Open Sans" w:cs="Open Sans"/>
          <w:sz w:val="21"/>
          <w:szCs w:val="18"/>
        </w:rPr>
        <w:t>BORT</w:t>
      </w:r>
      <w:r w:rsidRPr="000C3F63">
        <w:rPr>
          <w:rFonts w:ascii="Open Sans" w:hAnsi="Open Sans" w:cs="Open Sans"/>
          <w:sz w:val="21"/>
          <w:szCs w:val="18"/>
        </w:rPr>
        <w:t xml:space="preserve"> can undertake in the HH and the link with community actions to ensure there is no duplication.</w:t>
      </w:r>
    </w:p>
    <w:p w14:paraId="72724D44" w14:textId="1654EA61" w:rsidR="009C4C95" w:rsidRPr="000C3F63" w:rsidRDefault="009C4C95" w:rsidP="009C4C95">
      <w:pPr>
        <w:pStyle w:val="BodyText"/>
        <w:numPr>
          <w:ilvl w:val="0"/>
          <w:numId w:val="58"/>
        </w:numPr>
        <w:rPr>
          <w:rFonts w:ascii="Open Sans" w:hAnsi="Open Sans" w:cs="Open Sans"/>
          <w:sz w:val="21"/>
          <w:szCs w:val="18"/>
        </w:rPr>
      </w:pPr>
      <w:r w:rsidRPr="000C3F63">
        <w:rPr>
          <w:rFonts w:ascii="Open Sans" w:hAnsi="Open Sans" w:cs="Open Sans"/>
          <w:sz w:val="21"/>
          <w:szCs w:val="18"/>
        </w:rPr>
        <w:t xml:space="preserve">How the </w:t>
      </w:r>
      <w:r w:rsidR="00CF0325">
        <w:rPr>
          <w:rFonts w:ascii="Open Sans" w:hAnsi="Open Sans" w:cs="Open Sans"/>
          <w:sz w:val="21"/>
          <w:szCs w:val="18"/>
        </w:rPr>
        <w:t>BORT</w:t>
      </w:r>
      <w:r w:rsidRPr="000C3F63">
        <w:rPr>
          <w:rFonts w:ascii="Open Sans" w:hAnsi="Open Sans" w:cs="Open Sans"/>
          <w:sz w:val="21"/>
          <w:szCs w:val="18"/>
        </w:rPr>
        <w:t xml:space="preserve"> identify clusters of case households where transmission breaking interventions can be carried out in coordination with the District Health Authority. </w:t>
      </w:r>
    </w:p>
    <w:p w14:paraId="260B220A" w14:textId="0B8494A2" w:rsidR="009C4C95" w:rsidRPr="000C3F63" w:rsidRDefault="009C4C95" w:rsidP="009C4C95">
      <w:pPr>
        <w:pStyle w:val="BodyText"/>
        <w:numPr>
          <w:ilvl w:val="0"/>
          <w:numId w:val="58"/>
        </w:numPr>
        <w:rPr>
          <w:rFonts w:ascii="Open Sans" w:hAnsi="Open Sans" w:cs="Open Sans"/>
          <w:sz w:val="21"/>
          <w:szCs w:val="18"/>
        </w:rPr>
      </w:pPr>
      <w:r w:rsidRPr="000C3F63">
        <w:rPr>
          <w:rFonts w:ascii="Open Sans" w:hAnsi="Open Sans" w:cs="Open Sans"/>
          <w:sz w:val="21"/>
          <w:szCs w:val="18"/>
        </w:rPr>
        <w:t xml:space="preserve">Understand the prioritized interventions which can be undertaken in the home and with support </w:t>
      </w:r>
      <w:r w:rsidR="00FE3D65" w:rsidRPr="000C3F63">
        <w:rPr>
          <w:rFonts w:ascii="Open Sans" w:hAnsi="Open Sans" w:cs="Open Sans"/>
          <w:sz w:val="21"/>
          <w:szCs w:val="18"/>
        </w:rPr>
        <w:t>of the</w:t>
      </w:r>
      <w:r w:rsidRPr="000C3F63">
        <w:rPr>
          <w:rFonts w:ascii="Open Sans" w:hAnsi="Open Sans" w:cs="Open Sans"/>
          <w:sz w:val="21"/>
          <w:szCs w:val="18"/>
        </w:rPr>
        <w:t xml:space="preserve"> Hygiene and disinfection </w:t>
      </w:r>
      <w:proofErr w:type="gramStart"/>
      <w:r w:rsidRPr="000C3F63">
        <w:rPr>
          <w:rFonts w:ascii="Open Sans" w:hAnsi="Open Sans" w:cs="Open Sans"/>
          <w:sz w:val="21"/>
          <w:szCs w:val="18"/>
        </w:rPr>
        <w:t>kit .</w:t>
      </w:r>
      <w:proofErr w:type="gramEnd"/>
      <w:r w:rsidRPr="000C3F63">
        <w:rPr>
          <w:rFonts w:ascii="Open Sans" w:hAnsi="Open Sans" w:cs="Open Sans"/>
          <w:sz w:val="21"/>
          <w:szCs w:val="18"/>
        </w:rPr>
        <w:t xml:space="preserve"> </w:t>
      </w:r>
    </w:p>
    <w:p w14:paraId="1425A8AF" w14:textId="77777777" w:rsidR="009C4C95" w:rsidRPr="000C3F63" w:rsidRDefault="009C4C95" w:rsidP="009C4C95">
      <w:pPr>
        <w:pStyle w:val="BodyText"/>
        <w:numPr>
          <w:ilvl w:val="0"/>
          <w:numId w:val="58"/>
        </w:numPr>
        <w:rPr>
          <w:rFonts w:ascii="Open Sans" w:hAnsi="Open Sans" w:cs="Open Sans"/>
          <w:sz w:val="21"/>
          <w:szCs w:val="18"/>
        </w:rPr>
      </w:pPr>
      <w:r w:rsidRPr="000C3F63">
        <w:rPr>
          <w:rFonts w:ascii="Open Sans" w:hAnsi="Open Sans" w:cs="Open Sans"/>
          <w:sz w:val="21"/>
          <w:szCs w:val="18"/>
        </w:rPr>
        <w:t>How to coordinate household and community actions to ensure there is no duplication.</w:t>
      </w:r>
    </w:p>
    <w:p w14:paraId="172B4BAD" w14:textId="77777777" w:rsidR="0033056D" w:rsidRPr="00FA17CC" w:rsidRDefault="0033056D" w:rsidP="0033056D">
      <w:pPr>
        <w:pStyle w:val="Heading2"/>
        <w:rPr>
          <w:rFonts w:ascii="Montserrat SemiBold" w:hAnsi="Montserrat SemiBold" w:cs="Open Sans"/>
          <w:b/>
          <w:bCs/>
          <w:sz w:val="24"/>
          <w:szCs w:val="18"/>
        </w:rPr>
      </w:pPr>
      <w:bookmarkStart w:id="38" w:name="_Toc71544747"/>
      <w:r w:rsidRPr="00FA17CC">
        <w:rPr>
          <w:rFonts w:ascii="Montserrat SemiBold" w:hAnsi="Montserrat SemiBold" w:cs="Open Sans"/>
          <w:b/>
          <w:bCs/>
          <w:sz w:val="24"/>
          <w:szCs w:val="18"/>
        </w:rPr>
        <w:t>Key learning for participants</w:t>
      </w:r>
      <w:bookmarkEnd w:id="38"/>
    </w:p>
    <w:p w14:paraId="7302D85A" w14:textId="380389E3" w:rsidR="0033056D" w:rsidRPr="000C3F63" w:rsidRDefault="002F0C9D" w:rsidP="0033056D">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81280" behindDoc="0" locked="0" layoutInCell="1" allowOverlap="1" wp14:anchorId="5A3354FF" wp14:editId="288356DF">
            <wp:simplePos x="0" y="0"/>
            <wp:positionH relativeFrom="column">
              <wp:posOffset>5177790</wp:posOffset>
            </wp:positionH>
            <wp:positionV relativeFrom="paragraph">
              <wp:posOffset>332105</wp:posOffset>
            </wp:positionV>
            <wp:extent cx="356259" cy="356259"/>
            <wp:effectExtent l="0" t="0" r="5715" b="5715"/>
            <wp:wrapSquare wrapText="bothSides"/>
            <wp:docPr id="35855" name="Picture 2" descr="Shape&#10;&#10;Description automatically generated">
              <a:extLst xmlns:a="http://schemas.openxmlformats.org/drawingml/2006/main">
                <a:ext uri="{FF2B5EF4-FFF2-40B4-BE49-F238E27FC236}">
                  <a16:creationId xmlns:a16="http://schemas.microsoft.com/office/drawing/2014/main" id="{5BCD0B2B-E56C-4EA3-AFFE-6D28D8DCFF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Shape&#10;&#10;Description automatically generated">
                      <a:extLst>
                        <a:ext uri="{FF2B5EF4-FFF2-40B4-BE49-F238E27FC236}">
                          <a16:creationId xmlns:a16="http://schemas.microsoft.com/office/drawing/2014/main" id="{5BCD0B2B-E56C-4EA3-AFFE-6D28D8DCFF79}"/>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259" cy="356259"/>
                    </a:xfrm>
                    <a:prstGeom prst="rect">
                      <a:avLst/>
                    </a:prstGeom>
                    <a:noFill/>
                  </pic:spPr>
                </pic:pic>
              </a:graphicData>
            </a:graphic>
            <wp14:sizeRelH relativeFrom="margin">
              <wp14:pctWidth>0</wp14:pctWidth>
            </wp14:sizeRelH>
            <wp14:sizeRelV relativeFrom="margin">
              <wp14:pctHeight>0</wp14:pctHeight>
            </wp14:sizeRelV>
          </wp:anchor>
        </w:drawing>
      </w:r>
      <w:r w:rsidR="0033056D" w:rsidRPr="000C3F63">
        <w:rPr>
          <w:rFonts w:ascii="Open Sans" w:hAnsi="Open Sans" w:cs="Open Sans"/>
          <w:sz w:val="21"/>
          <w:szCs w:val="18"/>
        </w:rPr>
        <w:t xml:space="preserve">By the end of the session, </w:t>
      </w:r>
      <w:r w:rsidR="0033056D" w:rsidRPr="000C3F63">
        <w:rPr>
          <w:rFonts w:ascii="Open Sans" w:hAnsi="Open Sans" w:cs="Open Sans"/>
          <w:b/>
          <w:bCs/>
          <w:sz w:val="21"/>
          <w:szCs w:val="18"/>
        </w:rPr>
        <w:t>participants will understand</w:t>
      </w:r>
      <w:r w:rsidR="009C4C95" w:rsidRPr="000C3F63">
        <w:rPr>
          <w:rFonts w:ascii="Open Sans" w:hAnsi="Open Sans" w:cs="Open Sans"/>
          <w:b/>
          <w:bCs/>
          <w:sz w:val="21"/>
          <w:szCs w:val="18"/>
        </w:rPr>
        <w:t xml:space="preserve"> the following regarding case households</w:t>
      </w:r>
      <w:r w:rsidR="0033056D" w:rsidRPr="000C3F63">
        <w:rPr>
          <w:rFonts w:ascii="Open Sans" w:hAnsi="Open Sans" w:cs="Open Sans"/>
          <w:sz w:val="21"/>
          <w:szCs w:val="18"/>
        </w:rPr>
        <w:t>:  </w:t>
      </w:r>
    </w:p>
    <w:p w14:paraId="31F8F174" w14:textId="1B826EDC" w:rsidR="00723F1D" w:rsidRPr="000C3F63" w:rsidRDefault="00723F1D" w:rsidP="00723F1D">
      <w:pPr>
        <w:pStyle w:val="BodyText"/>
        <w:numPr>
          <w:ilvl w:val="0"/>
          <w:numId w:val="59"/>
        </w:numPr>
        <w:rPr>
          <w:rFonts w:ascii="Open Sans" w:hAnsi="Open Sans" w:cs="Open Sans"/>
          <w:sz w:val="21"/>
          <w:szCs w:val="18"/>
        </w:rPr>
      </w:pPr>
      <w:r w:rsidRPr="000C3F63">
        <w:rPr>
          <w:rFonts w:ascii="Open Sans" w:hAnsi="Open Sans" w:cs="Open Sans"/>
          <w:sz w:val="21"/>
          <w:szCs w:val="18"/>
        </w:rPr>
        <w:t>Transmission routes of waterborne disease in a household</w:t>
      </w:r>
    </w:p>
    <w:p w14:paraId="3653BC8B" w14:textId="046DCA12" w:rsidR="00723F1D" w:rsidRPr="000C3F63" w:rsidRDefault="002F0C9D" w:rsidP="00723F1D">
      <w:pPr>
        <w:pStyle w:val="BodyText"/>
        <w:numPr>
          <w:ilvl w:val="0"/>
          <w:numId w:val="59"/>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83328" behindDoc="0" locked="0" layoutInCell="1" allowOverlap="1" wp14:anchorId="77DAD5C5" wp14:editId="51A86DB8">
            <wp:simplePos x="0" y="0"/>
            <wp:positionH relativeFrom="column">
              <wp:posOffset>5271135</wp:posOffset>
            </wp:positionH>
            <wp:positionV relativeFrom="paragraph">
              <wp:posOffset>33655</wp:posOffset>
            </wp:positionV>
            <wp:extent cx="266065" cy="415290"/>
            <wp:effectExtent l="0" t="0" r="635" b="3810"/>
            <wp:wrapSquare wrapText="bothSides"/>
            <wp:docPr id="35856" name="Picture 4" descr="A picture containing drawing&#10;&#10;Description automatically generated">
              <a:extLst xmlns:a="http://schemas.openxmlformats.org/drawingml/2006/main">
                <a:ext uri="{FF2B5EF4-FFF2-40B4-BE49-F238E27FC236}">
                  <a16:creationId xmlns:a16="http://schemas.microsoft.com/office/drawing/2014/main" id="{6942EE71-0E83-4B5D-A592-AF301B1AA9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 picture containing drawing&#10;&#10;Description automatically generated">
                      <a:extLst>
                        <a:ext uri="{FF2B5EF4-FFF2-40B4-BE49-F238E27FC236}">
                          <a16:creationId xmlns:a16="http://schemas.microsoft.com/office/drawing/2014/main" id="{6942EE71-0E83-4B5D-A592-AF301B1AA99B}"/>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065" cy="415290"/>
                    </a:xfrm>
                    <a:prstGeom prst="rect">
                      <a:avLst/>
                    </a:prstGeom>
                    <a:noFill/>
                  </pic:spPr>
                </pic:pic>
              </a:graphicData>
            </a:graphic>
            <wp14:sizeRelH relativeFrom="margin">
              <wp14:pctWidth>0</wp14:pctWidth>
            </wp14:sizeRelH>
          </wp:anchor>
        </w:drawing>
      </w:r>
      <w:r w:rsidR="00723F1D" w:rsidRPr="000C3F63">
        <w:rPr>
          <w:rFonts w:ascii="Open Sans" w:hAnsi="Open Sans" w:cs="Open Sans"/>
          <w:sz w:val="21"/>
          <w:szCs w:val="18"/>
        </w:rPr>
        <w:t>Food-borne disease and the role of water in further spread in households with poor hygiene and unprotected stored water.  </w:t>
      </w:r>
    </w:p>
    <w:p w14:paraId="4574EC53" w14:textId="7ACDA2B4" w:rsidR="00723F1D" w:rsidRPr="000C3F63" w:rsidRDefault="002F0C9D" w:rsidP="00723F1D">
      <w:pPr>
        <w:pStyle w:val="BodyText"/>
        <w:numPr>
          <w:ilvl w:val="0"/>
          <w:numId w:val="59"/>
        </w:numPr>
        <w:rPr>
          <w:rFonts w:ascii="Open Sans" w:hAnsi="Open Sans" w:cs="Open Sans"/>
          <w:sz w:val="21"/>
          <w:szCs w:val="18"/>
        </w:rPr>
      </w:pPr>
      <w:r w:rsidRPr="000C3F63">
        <w:rPr>
          <w:rFonts w:ascii="Open Sans" w:hAnsi="Open Sans" w:cs="Open Sans"/>
          <w:noProof/>
          <w:sz w:val="21"/>
          <w:szCs w:val="18"/>
        </w:rPr>
        <mc:AlternateContent>
          <mc:Choice Requires="wpg">
            <w:drawing>
              <wp:anchor distT="0" distB="0" distL="114300" distR="114300" simplePos="0" relativeHeight="251682304" behindDoc="0" locked="0" layoutInCell="1" allowOverlap="1" wp14:anchorId="5C05C0FD" wp14:editId="45861B56">
                <wp:simplePos x="0" y="0"/>
                <wp:positionH relativeFrom="column">
                  <wp:posOffset>5249421</wp:posOffset>
                </wp:positionH>
                <wp:positionV relativeFrom="paragraph">
                  <wp:posOffset>39617</wp:posOffset>
                </wp:positionV>
                <wp:extent cx="285950" cy="308758"/>
                <wp:effectExtent l="0" t="0" r="0" b="0"/>
                <wp:wrapSquare wrapText="bothSides"/>
                <wp:docPr id="35852" name="Group 3"/>
                <wp:cNvGraphicFramePr/>
                <a:graphic xmlns:a="http://schemas.openxmlformats.org/drawingml/2006/main">
                  <a:graphicData uri="http://schemas.microsoft.com/office/word/2010/wordprocessingGroup">
                    <wpg:wgp>
                      <wpg:cNvGrpSpPr/>
                      <wpg:grpSpPr>
                        <a:xfrm>
                          <a:off x="0" y="0"/>
                          <a:ext cx="285950" cy="308758"/>
                          <a:chOff x="7237" y="1460584"/>
                          <a:chExt cx="584449" cy="531686"/>
                        </a:xfrm>
                      </wpg:grpSpPr>
                      <pic:pic xmlns:pic="http://schemas.openxmlformats.org/drawingml/2006/picture">
                        <pic:nvPicPr>
                          <pic:cNvPr id="35853" name="Picture 35853" descr="Icon&#10;&#10;Description automatically generated"/>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22306" t="7329" r="25687"/>
                          <a:stretch/>
                        </pic:blipFill>
                        <pic:spPr bwMode="auto">
                          <a:xfrm>
                            <a:off x="293309" y="1460585"/>
                            <a:ext cx="298377" cy="5316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854" name="Picture 35854" descr="Icon&#10;&#10;Description automatically generated"/>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22306" t="7329" r="25687"/>
                          <a:stretch/>
                        </pic:blipFill>
                        <pic:spPr bwMode="auto">
                          <a:xfrm flipH="1">
                            <a:off x="7237" y="1460584"/>
                            <a:ext cx="286072" cy="5316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pic="http://schemas.openxmlformats.org/drawingml/2006/picture" xmlns:a16="http://schemas.microsoft.com/office/drawing/2014/main" xmlns:a="http://schemas.openxmlformats.org/drawingml/2006/main">
            <w:pict w14:anchorId="515A612B">
              <v:group id="Group 3" style="position:absolute;margin-left:413.35pt;margin-top:3.1pt;width:22.5pt;height:24.3pt;z-index:251682304;mso-width-relative:margin;mso-height-relative:margin" coordsize="5844,5316" coordorigin="72,14605" o:spid="_x0000_s1026" w14:anchorId="7928BD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">
                <v:shape id="Picture 35853" style="position:absolute;left:2933;top:14605;width:2983;height:5317;visibility:visible;mso-wrap-style:square" alt="Icon&#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">
                  <v:imagedata cropleft="14618f" croptop="4803f" cropright="16834f" o:title="Icon&#10;&#10;Description automatically generated" r:id="rId61"/>
                </v:shape>
                <v:shape id="Picture 35854" style="position:absolute;left:72;top:14605;width:2861;height:5317;flip:x;visibility:visible;mso-wrap-style:square" alt="Ic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">
                  <v:imagedata cropleft="14618f" croptop="4803f" cropright="16834f" o:title="Icon&#10;&#10;Description automatically generated" r:id="rId62"/>
                </v:shape>
                <w10:wrap type="square"/>
              </v:group>
            </w:pict>
          </mc:Fallback>
        </mc:AlternateContent>
      </w:r>
      <w:r w:rsidR="00723F1D" w:rsidRPr="000C3F63">
        <w:rPr>
          <w:rFonts w:ascii="Open Sans" w:hAnsi="Open Sans" w:cs="Open Sans"/>
          <w:sz w:val="21"/>
          <w:szCs w:val="18"/>
        </w:rPr>
        <w:t>Risks for person-to-person transmission (SARS-Cov-2). </w:t>
      </w:r>
    </w:p>
    <w:p w14:paraId="319AFF19" w14:textId="24E56CE9" w:rsidR="00723F1D" w:rsidRPr="000C3F63" w:rsidRDefault="00723F1D" w:rsidP="00723F1D">
      <w:pPr>
        <w:pStyle w:val="BodyText"/>
        <w:numPr>
          <w:ilvl w:val="0"/>
          <w:numId w:val="59"/>
        </w:numPr>
        <w:rPr>
          <w:rFonts w:ascii="Open Sans" w:hAnsi="Open Sans" w:cs="Open Sans"/>
          <w:sz w:val="21"/>
          <w:szCs w:val="18"/>
        </w:rPr>
      </w:pPr>
      <w:r w:rsidRPr="000C3F63">
        <w:rPr>
          <w:rFonts w:ascii="Open Sans" w:hAnsi="Open Sans" w:cs="Open Sans"/>
          <w:sz w:val="21"/>
          <w:szCs w:val="18"/>
        </w:rPr>
        <w:t>Effective interventions to break water-borne transmission at HH level. </w:t>
      </w:r>
    </w:p>
    <w:p w14:paraId="22393ED8" w14:textId="3154E9F4" w:rsidR="00723F1D" w:rsidRPr="000C3F63" w:rsidRDefault="00723F1D" w:rsidP="00723F1D">
      <w:pPr>
        <w:pStyle w:val="BodyText"/>
        <w:numPr>
          <w:ilvl w:val="0"/>
          <w:numId w:val="59"/>
        </w:numPr>
        <w:rPr>
          <w:rFonts w:ascii="Open Sans" w:hAnsi="Open Sans" w:cs="Open Sans"/>
          <w:sz w:val="21"/>
          <w:szCs w:val="18"/>
        </w:rPr>
      </w:pPr>
      <w:r w:rsidRPr="000C3F63">
        <w:rPr>
          <w:rFonts w:ascii="Open Sans" w:hAnsi="Open Sans" w:cs="Open Sans"/>
          <w:sz w:val="21"/>
          <w:szCs w:val="18"/>
        </w:rPr>
        <w:t>Effective interventions to break food-borne transmission at HH level</w:t>
      </w:r>
    </w:p>
    <w:p w14:paraId="092CB95E" w14:textId="5C2E966A" w:rsidR="00723F1D" w:rsidRPr="000C3F63" w:rsidRDefault="00723F1D" w:rsidP="00723F1D">
      <w:pPr>
        <w:pStyle w:val="BodyText"/>
        <w:numPr>
          <w:ilvl w:val="0"/>
          <w:numId w:val="59"/>
        </w:numPr>
        <w:rPr>
          <w:rFonts w:ascii="Open Sans" w:hAnsi="Open Sans" w:cs="Open Sans"/>
          <w:sz w:val="21"/>
          <w:szCs w:val="18"/>
        </w:rPr>
      </w:pPr>
      <w:r w:rsidRPr="000C3F63">
        <w:rPr>
          <w:rFonts w:ascii="Open Sans" w:hAnsi="Open Sans" w:cs="Open Sans"/>
          <w:sz w:val="21"/>
          <w:szCs w:val="18"/>
        </w:rPr>
        <w:t>Effective interventions to break person-to-person transmission. </w:t>
      </w:r>
    </w:p>
    <w:p w14:paraId="13CFF6E9" w14:textId="749271D9" w:rsidR="00723F1D" w:rsidRPr="000C3F63" w:rsidRDefault="00723F1D" w:rsidP="00723F1D">
      <w:pPr>
        <w:pStyle w:val="BodyText"/>
        <w:numPr>
          <w:ilvl w:val="0"/>
          <w:numId w:val="59"/>
        </w:numPr>
        <w:rPr>
          <w:rFonts w:ascii="Open Sans" w:hAnsi="Open Sans" w:cs="Open Sans"/>
          <w:sz w:val="21"/>
          <w:szCs w:val="18"/>
        </w:rPr>
      </w:pPr>
      <w:r w:rsidRPr="000C3F63">
        <w:rPr>
          <w:rFonts w:ascii="Open Sans" w:hAnsi="Open Sans" w:cs="Open Sans"/>
          <w:sz w:val="21"/>
          <w:szCs w:val="18"/>
        </w:rPr>
        <w:t>Content of the Household Hygiene and disinfection kit </w:t>
      </w:r>
    </w:p>
    <w:p w14:paraId="7CA12BAC" w14:textId="5F918AE5" w:rsidR="00723F1D" w:rsidRPr="000C3F63" w:rsidRDefault="00CD0231" w:rsidP="0033056D">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84352" behindDoc="0" locked="0" layoutInCell="1" allowOverlap="1" wp14:anchorId="6129DF10" wp14:editId="44D396DF">
            <wp:simplePos x="0" y="0"/>
            <wp:positionH relativeFrom="column">
              <wp:posOffset>5118207</wp:posOffset>
            </wp:positionH>
            <wp:positionV relativeFrom="paragraph">
              <wp:posOffset>381956</wp:posOffset>
            </wp:positionV>
            <wp:extent cx="417195" cy="379730"/>
            <wp:effectExtent l="0" t="0" r="1905" b="1270"/>
            <wp:wrapSquare wrapText="bothSides"/>
            <wp:docPr id="35857" name="Picture 5" descr="A picture containing text, clipart&#10;&#10;Description automatically generated">
              <a:extLst xmlns:a="http://schemas.openxmlformats.org/drawingml/2006/main">
                <a:ext uri="{FF2B5EF4-FFF2-40B4-BE49-F238E27FC236}">
                  <a16:creationId xmlns:a16="http://schemas.microsoft.com/office/drawing/2014/main" id="{FE0DE1AA-5251-4905-9493-96539A04DC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clipart&#10;&#10;Description automatically generated">
                      <a:extLst>
                        <a:ext uri="{FF2B5EF4-FFF2-40B4-BE49-F238E27FC236}">
                          <a16:creationId xmlns:a16="http://schemas.microsoft.com/office/drawing/2014/main" id="{FE0DE1AA-5251-4905-9493-96539A04DC37}"/>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417195" cy="379730"/>
                    </a:xfrm>
                    <a:prstGeom prst="rect">
                      <a:avLst/>
                    </a:prstGeom>
                  </pic:spPr>
                </pic:pic>
              </a:graphicData>
            </a:graphic>
            <wp14:sizeRelH relativeFrom="margin">
              <wp14:pctWidth>0</wp14:pctWidth>
            </wp14:sizeRelH>
            <wp14:sizeRelV relativeFrom="margin">
              <wp14:pctHeight>0</wp14:pctHeight>
            </wp14:sizeRelV>
          </wp:anchor>
        </w:drawing>
      </w:r>
      <w:r w:rsidR="0033056D" w:rsidRPr="000C3F63">
        <w:rPr>
          <w:rFonts w:ascii="Open Sans" w:hAnsi="Open Sans" w:cs="Open Sans"/>
          <w:sz w:val="21"/>
          <w:szCs w:val="18"/>
        </w:rPr>
        <w:t xml:space="preserve">By the end of the session, </w:t>
      </w:r>
      <w:r w:rsidR="0033056D" w:rsidRPr="000C3F63">
        <w:rPr>
          <w:rFonts w:ascii="Open Sans" w:hAnsi="Open Sans" w:cs="Open Sans"/>
          <w:b/>
          <w:bCs/>
          <w:sz w:val="21"/>
          <w:szCs w:val="18"/>
        </w:rPr>
        <w:t>participants will be able to</w:t>
      </w:r>
      <w:r w:rsidR="00723F1D" w:rsidRPr="000C3F63">
        <w:rPr>
          <w:rFonts w:ascii="Open Sans" w:hAnsi="Open Sans" w:cs="Open Sans"/>
          <w:b/>
          <w:bCs/>
          <w:sz w:val="21"/>
          <w:szCs w:val="18"/>
        </w:rPr>
        <w:t xml:space="preserve"> carry out the following in case households</w:t>
      </w:r>
      <w:r w:rsidR="0033056D" w:rsidRPr="000C3F63">
        <w:rPr>
          <w:rFonts w:ascii="Open Sans" w:hAnsi="Open Sans" w:cs="Open Sans"/>
          <w:sz w:val="21"/>
          <w:szCs w:val="18"/>
        </w:rPr>
        <w:t>:</w:t>
      </w:r>
      <w:r w:rsidRPr="000C3F63">
        <w:rPr>
          <w:rFonts w:ascii="Open Sans" w:hAnsi="Open Sans" w:cs="Open Sans"/>
          <w:sz w:val="21"/>
          <w:szCs w:val="18"/>
        </w:rPr>
        <w:t xml:space="preserve"> </w:t>
      </w:r>
    </w:p>
    <w:p w14:paraId="7C9489C9" w14:textId="7D11D2F7" w:rsidR="00723F1D" w:rsidRPr="000C3F63" w:rsidRDefault="00CD0231" w:rsidP="00723F1D">
      <w:pPr>
        <w:pStyle w:val="BodyText"/>
        <w:numPr>
          <w:ilvl w:val="0"/>
          <w:numId w:val="60"/>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85376" behindDoc="0" locked="0" layoutInCell="1" allowOverlap="1" wp14:anchorId="48A0C5ED" wp14:editId="044FC0AF">
            <wp:simplePos x="0" y="0"/>
            <wp:positionH relativeFrom="column">
              <wp:posOffset>5143500</wp:posOffset>
            </wp:positionH>
            <wp:positionV relativeFrom="paragraph">
              <wp:posOffset>458470</wp:posOffset>
            </wp:positionV>
            <wp:extent cx="395605" cy="360045"/>
            <wp:effectExtent l="0" t="0" r="4445" b="1905"/>
            <wp:wrapSquare wrapText="bothSides"/>
            <wp:docPr id="35858" name="Picture 9" descr="A picture containing text, clipart&#10;&#10;Description automatically generated">
              <a:extLst xmlns:a="http://schemas.openxmlformats.org/drawingml/2006/main">
                <a:ext uri="{FF2B5EF4-FFF2-40B4-BE49-F238E27FC236}">
                  <a16:creationId xmlns:a16="http://schemas.microsoft.com/office/drawing/2014/main" id="{7EA99B83-953D-4D58-89DD-F2422C60B8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clipart&#10;&#10;Description automatically generated">
                      <a:extLst>
                        <a:ext uri="{FF2B5EF4-FFF2-40B4-BE49-F238E27FC236}">
                          <a16:creationId xmlns:a16="http://schemas.microsoft.com/office/drawing/2014/main" id="{7EA99B83-953D-4D58-89DD-F2422C60B827}"/>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5605" cy="360045"/>
                    </a:xfrm>
                    <a:prstGeom prst="rect">
                      <a:avLst/>
                    </a:prstGeom>
                  </pic:spPr>
                </pic:pic>
              </a:graphicData>
            </a:graphic>
            <wp14:sizeRelH relativeFrom="margin">
              <wp14:pctWidth>0</wp14:pctWidth>
            </wp14:sizeRelH>
            <wp14:sizeRelV relativeFrom="margin">
              <wp14:pctHeight>0</wp14:pctHeight>
            </wp14:sizeRelV>
          </wp:anchor>
        </w:drawing>
      </w:r>
      <w:r w:rsidR="00723F1D" w:rsidRPr="000C3F63">
        <w:rPr>
          <w:rFonts w:ascii="Open Sans" w:hAnsi="Open Sans" w:cs="Open Sans"/>
          <w:sz w:val="21"/>
          <w:szCs w:val="18"/>
        </w:rPr>
        <w:t>Practically implement interventions to break water-borne transmission using the Household Hygiene and Disinfection kit (HHD). </w:t>
      </w:r>
    </w:p>
    <w:p w14:paraId="6976D413" w14:textId="30671589" w:rsidR="00723F1D" w:rsidRPr="000C3F63" w:rsidRDefault="00723F1D" w:rsidP="00723F1D">
      <w:pPr>
        <w:pStyle w:val="BodyText"/>
        <w:numPr>
          <w:ilvl w:val="0"/>
          <w:numId w:val="60"/>
        </w:numPr>
        <w:rPr>
          <w:rFonts w:ascii="Open Sans" w:hAnsi="Open Sans" w:cs="Open Sans"/>
          <w:sz w:val="21"/>
          <w:szCs w:val="18"/>
        </w:rPr>
      </w:pPr>
      <w:r w:rsidRPr="000C3F63">
        <w:rPr>
          <w:rFonts w:ascii="Open Sans" w:hAnsi="Open Sans" w:cs="Open Sans"/>
          <w:sz w:val="21"/>
          <w:szCs w:val="18"/>
        </w:rPr>
        <w:t>Practically implement interventions to break food-borne transmission</w:t>
      </w:r>
      <w:r w:rsidR="00FE3D65" w:rsidRPr="000C3F63">
        <w:rPr>
          <w:rFonts w:ascii="Open Sans" w:hAnsi="Open Sans" w:cs="Open Sans"/>
          <w:sz w:val="21"/>
          <w:szCs w:val="18"/>
        </w:rPr>
        <w:t xml:space="preserve"> </w:t>
      </w:r>
      <w:r w:rsidRPr="000C3F63">
        <w:rPr>
          <w:rFonts w:ascii="Open Sans" w:hAnsi="Open Sans" w:cs="Open Sans"/>
          <w:sz w:val="21"/>
          <w:szCs w:val="18"/>
        </w:rPr>
        <w:t>using the HHD. </w:t>
      </w:r>
    </w:p>
    <w:p w14:paraId="0EB2BC4A" w14:textId="60E5874E" w:rsidR="00723F1D" w:rsidRPr="000C3F63" w:rsidRDefault="00CD0231" w:rsidP="00723F1D">
      <w:pPr>
        <w:pStyle w:val="BodyText"/>
        <w:numPr>
          <w:ilvl w:val="0"/>
          <w:numId w:val="60"/>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86400" behindDoc="0" locked="0" layoutInCell="1" allowOverlap="1" wp14:anchorId="5A5F1453" wp14:editId="029F9A9F">
            <wp:simplePos x="0" y="0"/>
            <wp:positionH relativeFrom="column">
              <wp:posOffset>5059853</wp:posOffset>
            </wp:positionH>
            <wp:positionV relativeFrom="paragraph">
              <wp:posOffset>-106812</wp:posOffset>
            </wp:positionV>
            <wp:extent cx="467286" cy="425283"/>
            <wp:effectExtent l="0" t="0" r="9525" b="0"/>
            <wp:wrapSquare wrapText="bothSides"/>
            <wp:docPr id="35859" name="Picture 11" descr="A picture containing text, clipart&#10;&#10;Description automatically generated">
              <a:extLst xmlns:a="http://schemas.openxmlformats.org/drawingml/2006/main">
                <a:ext uri="{FF2B5EF4-FFF2-40B4-BE49-F238E27FC236}">
                  <a16:creationId xmlns:a16="http://schemas.microsoft.com/office/drawing/2014/main" id="{5F30DFDE-8F6F-44C8-921F-DDACFD2D40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picture containing text, clipart&#10;&#10;Description automatically generated">
                      <a:extLst>
                        <a:ext uri="{FF2B5EF4-FFF2-40B4-BE49-F238E27FC236}">
                          <a16:creationId xmlns:a16="http://schemas.microsoft.com/office/drawing/2014/main" id="{5F30DFDE-8F6F-44C8-921F-DDACFD2D40DE}"/>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67286" cy="425283"/>
                    </a:xfrm>
                    <a:prstGeom prst="rect">
                      <a:avLst/>
                    </a:prstGeom>
                  </pic:spPr>
                </pic:pic>
              </a:graphicData>
            </a:graphic>
            <wp14:sizeRelH relativeFrom="margin">
              <wp14:pctWidth>0</wp14:pctWidth>
            </wp14:sizeRelH>
            <wp14:sizeRelV relativeFrom="margin">
              <wp14:pctHeight>0</wp14:pctHeight>
            </wp14:sizeRelV>
          </wp:anchor>
        </w:drawing>
      </w:r>
      <w:r w:rsidR="00723F1D" w:rsidRPr="000C3F63">
        <w:rPr>
          <w:rFonts w:ascii="Open Sans" w:hAnsi="Open Sans" w:cs="Open Sans"/>
          <w:sz w:val="21"/>
          <w:szCs w:val="18"/>
        </w:rPr>
        <w:t>Practically implement interventions to break person-to-person transmission using the HHD. </w:t>
      </w:r>
    </w:p>
    <w:p w14:paraId="79EE1F1F" w14:textId="455F2922" w:rsidR="00723F1D" w:rsidRPr="000C3F63" w:rsidRDefault="00CD0231" w:rsidP="00723F1D">
      <w:pPr>
        <w:pStyle w:val="BodyText"/>
        <w:numPr>
          <w:ilvl w:val="0"/>
          <w:numId w:val="60"/>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88448" behindDoc="0" locked="0" layoutInCell="1" allowOverlap="1" wp14:anchorId="4B5A64A1" wp14:editId="3FFB7D36">
            <wp:simplePos x="0" y="0"/>
            <wp:positionH relativeFrom="column">
              <wp:posOffset>5058963</wp:posOffset>
            </wp:positionH>
            <wp:positionV relativeFrom="paragraph">
              <wp:posOffset>40005</wp:posOffset>
            </wp:positionV>
            <wp:extent cx="478840" cy="329110"/>
            <wp:effectExtent l="0" t="0" r="0" b="0"/>
            <wp:wrapNone/>
            <wp:docPr id="35860" name="Picture 14" descr="Icon&#10;&#10;Description automatically generated">
              <a:extLst xmlns:a="http://schemas.openxmlformats.org/drawingml/2006/main">
                <a:ext uri="{FF2B5EF4-FFF2-40B4-BE49-F238E27FC236}">
                  <a16:creationId xmlns:a16="http://schemas.microsoft.com/office/drawing/2014/main" id="{2635008B-60AF-4B45-819B-5515B71316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Icon&#10;&#10;Description automatically generated">
                      <a:extLst>
                        <a:ext uri="{FF2B5EF4-FFF2-40B4-BE49-F238E27FC236}">
                          <a16:creationId xmlns:a16="http://schemas.microsoft.com/office/drawing/2014/main" id="{2635008B-60AF-4B45-819B-5515B7131607}"/>
                        </a:ext>
                      </a:extLst>
                    </pic:cNvPr>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78840" cy="329110"/>
                    </a:xfrm>
                    <a:prstGeom prst="rect">
                      <a:avLst/>
                    </a:prstGeom>
                  </pic:spPr>
                </pic:pic>
              </a:graphicData>
            </a:graphic>
            <wp14:sizeRelH relativeFrom="margin">
              <wp14:pctWidth>0</wp14:pctWidth>
            </wp14:sizeRelH>
            <wp14:sizeRelV relativeFrom="margin">
              <wp14:pctHeight>0</wp14:pctHeight>
            </wp14:sizeRelV>
          </wp:anchor>
        </w:drawing>
      </w:r>
      <w:r w:rsidR="00723F1D" w:rsidRPr="000C3F63">
        <w:rPr>
          <w:rFonts w:ascii="Open Sans" w:hAnsi="Open Sans" w:cs="Open Sans"/>
          <w:sz w:val="21"/>
          <w:szCs w:val="18"/>
        </w:rPr>
        <w:t>Community engagement including monitoring.</w:t>
      </w:r>
    </w:p>
    <w:p w14:paraId="20C2CEDB" w14:textId="538432C5" w:rsidR="00F16BD4" w:rsidRPr="000C3F63" w:rsidRDefault="0033056D" w:rsidP="0074202D">
      <w:pPr>
        <w:pStyle w:val="Heading2"/>
        <w:rPr>
          <w:rFonts w:ascii="Open Sans" w:hAnsi="Open Sans" w:cs="Open Sans"/>
          <w:sz w:val="24"/>
          <w:szCs w:val="18"/>
        </w:rPr>
      </w:pPr>
      <w:r w:rsidRPr="000C3F63">
        <w:rPr>
          <w:rFonts w:ascii="Open Sans" w:hAnsi="Open Sans" w:cs="Open Sans"/>
          <w:sz w:val="24"/>
          <w:szCs w:val="18"/>
        </w:rPr>
        <w:lastRenderedPageBreak/>
        <w:t>  </w:t>
      </w:r>
      <w:bookmarkStart w:id="39" w:name="_Toc71544748"/>
      <w:r w:rsidR="00F16BD4" w:rsidRPr="00FA17CC">
        <w:rPr>
          <w:rFonts w:ascii="Montserrat SemiBold" w:hAnsi="Montserrat SemiBold" w:cs="Open Sans"/>
          <w:b/>
          <w:bCs/>
          <w:sz w:val="24"/>
          <w:szCs w:val="18"/>
        </w:rPr>
        <w:t>Training Module 4 Agenda</w:t>
      </w:r>
      <w:bookmarkEnd w:id="39"/>
    </w:p>
    <w:p w14:paraId="45AED0EE" w14:textId="77777777" w:rsidR="00F16BD4" w:rsidRPr="000C3F63" w:rsidRDefault="00F16BD4" w:rsidP="008A18C9">
      <w:pPr>
        <w:numPr>
          <w:ilvl w:val="0"/>
          <w:numId w:val="61"/>
        </w:numPr>
        <w:tabs>
          <w:tab w:val="clear" w:pos="360"/>
        </w:tabs>
        <w:suppressAutoHyphens w:val="0"/>
        <w:spacing w:line="360" w:lineRule="auto"/>
        <w:rPr>
          <w:rFonts w:ascii="Open Sans" w:hAnsi="Open Sans" w:cs="Open Sans"/>
          <w:sz w:val="21"/>
          <w:szCs w:val="18"/>
        </w:rPr>
      </w:pPr>
      <w:r w:rsidRPr="000C3F63">
        <w:rPr>
          <w:rFonts w:ascii="Open Sans" w:hAnsi="Open Sans" w:cs="Open Sans"/>
          <w:sz w:val="21"/>
          <w:szCs w:val="18"/>
        </w:rPr>
        <w:t>The rationale behind household interventions</w:t>
      </w:r>
    </w:p>
    <w:p w14:paraId="5E9224EF" w14:textId="77777777" w:rsidR="00F16BD4" w:rsidRPr="000C3F63" w:rsidRDefault="00F16BD4" w:rsidP="008A18C9">
      <w:pPr>
        <w:numPr>
          <w:ilvl w:val="0"/>
          <w:numId w:val="61"/>
        </w:numPr>
        <w:tabs>
          <w:tab w:val="clear" w:pos="360"/>
        </w:tabs>
        <w:suppressAutoHyphens w:val="0"/>
        <w:spacing w:line="360" w:lineRule="auto"/>
        <w:rPr>
          <w:rFonts w:ascii="Open Sans" w:hAnsi="Open Sans" w:cs="Open Sans"/>
          <w:sz w:val="21"/>
          <w:szCs w:val="18"/>
        </w:rPr>
      </w:pPr>
      <w:r w:rsidRPr="000C3F63">
        <w:rPr>
          <w:rFonts w:ascii="Open Sans" w:hAnsi="Open Sans" w:cs="Open Sans"/>
          <w:sz w:val="21"/>
          <w:szCs w:val="18"/>
        </w:rPr>
        <w:t>How to work with DHA to identify the households where interventions will take place</w:t>
      </w:r>
    </w:p>
    <w:p w14:paraId="279FC2F0" w14:textId="77777777" w:rsidR="00F16BD4" w:rsidRPr="000C3F63" w:rsidRDefault="00F16BD4" w:rsidP="008A18C9">
      <w:pPr>
        <w:numPr>
          <w:ilvl w:val="0"/>
          <w:numId w:val="61"/>
        </w:numPr>
        <w:tabs>
          <w:tab w:val="clear" w:pos="360"/>
        </w:tabs>
        <w:suppressAutoHyphens w:val="0"/>
        <w:spacing w:line="360" w:lineRule="auto"/>
        <w:rPr>
          <w:rFonts w:ascii="Open Sans" w:hAnsi="Open Sans" w:cs="Open Sans"/>
          <w:sz w:val="21"/>
          <w:szCs w:val="18"/>
        </w:rPr>
      </w:pPr>
      <w:r w:rsidRPr="000C3F63">
        <w:rPr>
          <w:rFonts w:ascii="Open Sans" w:hAnsi="Open Sans" w:cs="Open Sans"/>
          <w:sz w:val="21"/>
          <w:szCs w:val="18"/>
        </w:rPr>
        <w:t>What interventions will be carried out and how they will be implemented</w:t>
      </w:r>
    </w:p>
    <w:p w14:paraId="37062A0F" w14:textId="77777777" w:rsidR="00F16BD4" w:rsidRPr="000C3F63" w:rsidRDefault="00F16BD4" w:rsidP="008A18C9">
      <w:pPr>
        <w:numPr>
          <w:ilvl w:val="0"/>
          <w:numId w:val="61"/>
        </w:numPr>
        <w:tabs>
          <w:tab w:val="clear" w:pos="360"/>
        </w:tabs>
        <w:suppressAutoHyphens w:val="0"/>
        <w:spacing w:line="360" w:lineRule="auto"/>
        <w:rPr>
          <w:rFonts w:ascii="Open Sans" w:hAnsi="Open Sans" w:cs="Open Sans"/>
          <w:sz w:val="21"/>
          <w:szCs w:val="18"/>
        </w:rPr>
      </w:pPr>
      <w:r w:rsidRPr="000C3F63">
        <w:rPr>
          <w:rFonts w:ascii="Open Sans" w:hAnsi="Open Sans" w:cs="Open Sans"/>
          <w:sz w:val="21"/>
          <w:szCs w:val="18"/>
        </w:rPr>
        <w:t>What the contents of the HH Hygiene and Disinfection Kit are for and what the key messages are for affected households.</w:t>
      </w:r>
    </w:p>
    <w:p w14:paraId="0288561F" w14:textId="77777777" w:rsidR="00F16BD4" w:rsidRPr="000C3F63" w:rsidRDefault="00F16BD4" w:rsidP="008A18C9">
      <w:pPr>
        <w:numPr>
          <w:ilvl w:val="0"/>
          <w:numId w:val="61"/>
        </w:numPr>
        <w:tabs>
          <w:tab w:val="clear" w:pos="360"/>
        </w:tabs>
        <w:suppressAutoHyphens w:val="0"/>
        <w:spacing w:line="360" w:lineRule="auto"/>
        <w:rPr>
          <w:rFonts w:ascii="Open Sans" w:hAnsi="Open Sans" w:cs="Open Sans"/>
          <w:sz w:val="21"/>
          <w:szCs w:val="18"/>
        </w:rPr>
      </w:pPr>
      <w:r w:rsidRPr="000C3F63">
        <w:rPr>
          <w:rFonts w:ascii="Open Sans" w:hAnsi="Open Sans" w:cs="Open Sans"/>
          <w:sz w:val="21"/>
          <w:szCs w:val="18"/>
        </w:rPr>
        <w:t>Practical Session using the kits</w:t>
      </w:r>
    </w:p>
    <w:p w14:paraId="778D3043" w14:textId="77777777" w:rsidR="00245041" w:rsidRPr="000C3F63" w:rsidRDefault="00245041" w:rsidP="000472AF">
      <w:pPr>
        <w:suppressAutoHyphens w:val="0"/>
        <w:spacing w:line="240" w:lineRule="auto"/>
        <w:rPr>
          <w:rFonts w:ascii="Open Sans" w:hAnsi="Open Sans" w:cs="Open Sans"/>
          <w:sz w:val="21"/>
          <w:szCs w:val="18"/>
        </w:rPr>
      </w:pPr>
    </w:p>
    <w:p w14:paraId="35E97494" w14:textId="2B06D051" w:rsidR="00245041" w:rsidRPr="00FA17CC" w:rsidRDefault="00245041" w:rsidP="00245041">
      <w:pPr>
        <w:pStyle w:val="Heading2"/>
        <w:rPr>
          <w:rFonts w:ascii="Montserrat SemiBold" w:hAnsi="Montserrat SemiBold" w:cs="Open Sans"/>
          <w:b/>
          <w:bCs/>
          <w:sz w:val="24"/>
          <w:szCs w:val="18"/>
        </w:rPr>
      </w:pPr>
      <w:bookmarkStart w:id="40" w:name="_Toc71544749"/>
      <w:r w:rsidRPr="00FA17CC">
        <w:rPr>
          <w:rFonts w:ascii="Montserrat SemiBold" w:hAnsi="Montserrat SemiBold" w:cs="Open Sans"/>
          <w:b/>
          <w:bCs/>
          <w:sz w:val="24"/>
          <w:szCs w:val="18"/>
        </w:rPr>
        <w:t>Cholera Risk: Proximity</w:t>
      </w:r>
      <w:bookmarkEnd w:id="40"/>
    </w:p>
    <w:p w14:paraId="0C400C42" w14:textId="77777777" w:rsidR="00245041" w:rsidRPr="000C3F63" w:rsidRDefault="00245041" w:rsidP="00245041">
      <w:pPr>
        <w:rPr>
          <w:rFonts w:ascii="Open Sans" w:hAnsi="Open Sans" w:cs="Open Sans"/>
          <w:sz w:val="21"/>
          <w:szCs w:val="18"/>
        </w:rPr>
      </w:pPr>
      <w:r w:rsidRPr="000C3F63">
        <w:rPr>
          <w:rFonts w:ascii="Open Sans" w:hAnsi="Open Sans" w:cs="Open Sans"/>
          <w:sz w:val="21"/>
          <w:szCs w:val="18"/>
        </w:rPr>
        <w:t>Whilst several factors should be included in assessing risk, studies suggest that proximity is a key indicator. </w:t>
      </w:r>
    </w:p>
    <w:p w14:paraId="1022E90A" w14:textId="77777777" w:rsidR="00245041" w:rsidRPr="000C3F63" w:rsidRDefault="00245041" w:rsidP="00245041">
      <w:pPr>
        <w:rPr>
          <w:rFonts w:ascii="Open Sans" w:hAnsi="Open Sans" w:cs="Open Sans"/>
          <w:sz w:val="21"/>
          <w:szCs w:val="18"/>
        </w:rPr>
      </w:pPr>
      <w:r w:rsidRPr="000C3F63">
        <w:rPr>
          <w:rFonts w:ascii="Open Sans" w:hAnsi="Open Sans" w:cs="Open Sans"/>
          <w:sz w:val="21"/>
          <w:szCs w:val="18"/>
        </w:rPr>
        <w:t>Same Household</w:t>
      </w:r>
      <w:r w:rsidRPr="000C3F63">
        <w:rPr>
          <w:rFonts w:ascii="Open Sans" w:hAnsi="Open Sans" w:cs="Open Sans"/>
          <w:sz w:val="21"/>
          <w:szCs w:val="18"/>
        </w:rPr>
        <w:tab/>
      </w:r>
      <w:r w:rsidRPr="000C3F63">
        <w:rPr>
          <w:rFonts w:ascii="Open Sans" w:hAnsi="Open Sans" w:cs="Open Sans"/>
          <w:sz w:val="21"/>
          <w:szCs w:val="18"/>
        </w:rPr>
        <w:tab/>
        <w:t>100x greater risk</w:t>
      </w:r>
    </w:p>
    <w:p w14:paraId="2652ECCA" w14:textId="77777777" w:rsidR="00245041" w:rsidRPr="000C3F63" w:rsidRDefault="00245041" w:rsidP="00245041">
      <w:pPr>
        <w:rPr>
          <w:rFonts w:ascii="Open Sans" w:hAnsi="Open Sans" w:cs="Open Sans"/>
          <w:sz w:val="21"/>
          <w:szCs w:val="18"/>
        </w:rPr>
      </w:pPr>
      <w:r w:rsidRPr="000C3F63">
        <w:rPr>
          <w:rFonts w:ascii="Open Sans" w:hAnsi="Open Sans" w:cs="Open Sans"/>
          <w:sz w:val="21"/>
          <w:szCs w:val="18"/>
        </w:rPr>
        <w:t xml:space="preserve">Less than 50 metres </w:t>
      </w:r>
      <w:r w:rsidRPr="000C3F63">
        <w:rPr>
          <w:rFonts w:ascii="Open Sans" w:hAnsi="Open Sans" w:cs="Open Sans"/>
          <w:sz w:val="21"/>
          <w:szCs w:val="18"/>
        </w:rPr>
        <w:tab/>
        <w:t>36x greater risk</w:t>
      </w:r>
    </w:p>
    <w:p w14:paraId="5652D826" w14:textId="77777777" w:rsidR="00245041" w:rsidRPr="000C3F63" w:rsidRDefault="00245041" w:rsidP="00245041">
      <w:pPr>
        <w:rPr>
          <w:rFonts w:ascii="Open Sans" w:hAnsi="Open Sans" w:cs="Open Sans"/>
          <w:sz w:val="21"/>
          <w:szCs w:val="18"/>
        </w:rPr>
      </w:pPr>
      <w:r w:rsidRPr="000C3F63">
        <w:rPr>
          <w:rFonts w:ascii="Open Sans" w:hAnsi="Open Sans" w:cs="Open Sans"/>
          <w:sz w:val="21"/>
          <w:szCs w:val="18"/>
        </w:rPr>
        <w:t>Less than 100 metres</w:t>
      </w:r>
      <w:r w:rsidRPr="000C3F63">
        <w:rPr>
          <w:rFonts w:ascii="Open Sans" w:hAnsi="Open Sans" w:cs="Open Sans"/>
          <w:sz w:val="21"/>
          <w:szCs w:val="18"/>
        </w:rPr>
        <w:tab/>
        <w:t>6x greater risk</w:t>
      </w:r>
    </w:p>
    <w:p w14:paraId="433B10AE" w14:textId="77777777" w:rsidR="00245041" w:rsidRPr="000C3F63" w:rsidRDefault="00245041" w:rsidP="00245041">
      <w:pPr>
        <w:rPr>
          <w:rFonts w:ascii="Open Sans" w:hAnsi="Open Sans" w:cs="Open Sans"/>
          <w:sz w:val="21"/>
          <w:szCs w:val="18"/>
        </w:rPr>
      </w:pPr>
      <w:r w:rsidRPr="000C3F63">
        <w:rPr>
          <w:rFonts w:ascii="Open Sans" w:hAnsi="Open Sans" w:cs="Open Sans"/>
          <w:sz w:val="21"/>
          <w:szCs w:val="18"/>
        </w:rPr>
        <w:t>Less than 150 metres</w:t>
      </w:r>
      <w:r w:rsidRPr="000C3F63">
        <w:rPr>
          <w:rFonts w:ascii="Open Sans" w:hAnsi="Open Sans" w:cs="Open Sans"/>
          <w:sz w:val="21"/>
          <w:szCs w:val="18"/>
        </w:rPr>
        <w:tab/>
        <w:t>5x greater risk</w:t>
      </w:r>
    </w:p>
    <w:p w14:paraId="7CE40D2A" w14:textId="77777777" w:rsidR="00245041" w:rsidRPr="000C3F63" w:rsidRDefault="00245041" w:rsidP="000472AF">
      <w:pPr>
        <w:suppressAutoHyphens w:val="0"/>
        <w:spacing w:line="240" w:lineRule="auto"/>
        <w:rPr>
          <w:rFonts w:ascii="Open Sans" w:hAnsi="Open Sans" w:cs="Open Sans"/>
          <w:sz w:val="21"/>
          <w:szCs w:val="18"/>
        </w:rPr>
      </w:pPr>
    </w:p>
    <w:p w14:paraId="34A42458" w14:textId="77777777" w:rsidR="006C2E44" w:rsidRPr="00FA17CC" w:rsidRDefault="006C2E44" w:rsidP="006C2E44">
      <w:pPr>
        <w:pStyle w:val="Heading2"/>
        <w:rPr>
          <w:rFonts w:ascii="Montserrat SemiBold" w:hAnsi="Montserrat SemiBold" w:cs="Open Sans"/>
          <w:b/>
          <w:bCs/>
          <w:sz w:val="24"/>
          <w:szCs w:val="18"/>
        </w:rPr>
      </w:pPr>
      <w:bookmarkStart w:id="41" w:name="_Toc71544750"/>
      <w:r w:rsidRPr="00FA17CC">
        <w:rPr>
          <w:rFonts w:ascii="Montserrat SemiBold" w:hAnsi="Montserrat SemiBold" w:cs="Open Sans"/>
          <w:b/>
          <w:bCs/>
          <w:sz w:val="24"/>
          <w:szCs w:val="18"/>
        </w:rPr>
        <w:t>Why Household level interventions for Cholera</w:t>
      </w:r>
      <w:bookmarkEnd w:id="41"/>
    </w:p>
    <w:p w14:paraId="5D38E1CB" w14:textId="77777777" w:rsidR="006C2E44" w:rsidRPr="000C3F63" w:rsidRDefault="006C2E44" w:rsidP="008A18C9">
      <w:pPr>
        <w:pStyle w:val="BodyText"/>
        <w:numPr>
          <w:ilvl w:val="0"/>
          <w:numId w:val="62"/>
        </w:numPr>
        <w:tabs>
          <w:tab w:val="clear" w:pos="360"/>
          <w:tab w:val="left" w:pos="340"/>
        </w:tabs>
        <w:rPr>
          <w:rFonts w:ascii="Open Sans" w:hAnsi="Open Sans" w:cs="Open Sans"/>
          <w:sz w:val="21"/>
          <w:szCs w:val="18"/>
        </w:rPr>
      </w:pPr>
      <w:r w:rsidRPr="000C3F63">
        <w:rPr>
          <w:rFonts w:ascii="Open Sans" w:hAnsi="Open Sans" w:cs="Open Sans"/>
          <w:sz w:val="21"/>
          <w:szCs w:val="18"/>
        </w:rPr>
        <w:t>80% cholera transmission is within the household </w:t>
      </w:r>
    </w:p>
    <w:p w14:paraId="6A3B20B4" w14:textId="77777777" w:rsidR="006C2E44" w:rsidRPr="000C3F63" w:rsidRDefault="006C2E44" w:rsidP="008A18C9">
      <w:pPr>
        <w:pStyle w:val="BodyText"/>
        <w:numPr>
          <w:ilvl w:val="0"/>
          <w:numId w:val="62"/>
        </w:numPr>
        <w:tabs>
          <w:tab w:val="clear" w:pos="360"/>
          <w:tab w:val="left" w:pos="340"/>
        </w:tabs>
        <w:rPr>
          <w:rFonts w:ascii="Open Sans" w:hAnsi="Open Sans" w:cs="Open Sans"/>
          <w:sz w:val="21"/>
          <w:szCs w:val="18"/>
        </w:rPr>
      </w:pPr>
      <w:r w:rsidRPr="000C3F63">
        <w:rPr>
          <w:rFonts w:ascii="Open Sans" w:hAnsi="Open Sans" w:cs="Open Sans"/>
          <w:sz w:val="21"/>
          <w:szCs w:val="18"/>
        </w:rPr>
        <w:t>Household contacts have 100 times risk of cholera </w:t>
      </w:r>
    </w:p>
    <w:p w14:paraId="7962922C" w14:textId="77777777" w:rsidR="006C2E44" w:rsidRPr="000C3F63" w:rsidRDefault="006C2E44" w:rsidP="008A18C9">
      <w:pPr>
        <w:pStyle w:val="BodyText"/>
        <w:numPr>
          <w:ilvl w:val="0"/>
          <w:numId w:val="62"/>
        </w:numPr>
        <w:tabs>
          <w:tab w:val="clear" w:pos="360"/>
          <w:tab w:val="left" w:pos="340"/>
        </w:tabs>
        <w:rPr>
          <w:rFonts w:ascii="Open Sans" w:hAnsi="Open Sans" w:cs="Open Sans"/>
          <w:sz w:val="21"/>
          <w:szCs w:val="18"/>
        </w:rPr>
      </w:pPr>
      <w:r w:rsidRPr="000C3F63">
        <w:rPr>
          <w:rFonts w:ascii="Open Sans" w:hAnsi="Open Sans" w:cs="Open Sans"/>
          <w:i/>
          <w:iCs/>
          <w:sz w:val="21"/>
          <w:szCs w:val="18"/>
        </w:rPr>
        <w:t xml:space="preserve">V. cholerae </w:t>
      </w:r>
      <w:r w:rsidRPr="000C3F63">
        <w:rPr>
          <w:rFonts w:ascii="Open Sans" w:hAnsi="Open Sans" w:cs="Open Sans"/>
          <w:sz w:val="21"/>
          <w:szCs w:val="18"/>
        </w:rPr>
        <w:t>is hyper-infective during first 7-10 days of shedding from cases, thus interventions in case households should be carried out immediately.</w:t>
      </w:r>
    </w:p>
    <w:p w14:paraId="558E9AB1" w14:textId="2BD8A06E" w:rsidR="006C2E44" w:rsidRPr="000C3F63" w:rsidRDefault="006C2E44" w:rsidP="008A18C9">
      <w:pPr>
        <w:pStyle w:val="BodyText"/>
        <w:numPr>
          <w:ilvl w:val="0"/>
          <w:numId w:val="62"/>
        </w:numPr>
        <w:tabs>
          <w:tab w:val="clear" w:pos="360"/>
          <w:tab w:val="left" w:pos="340"/>
        </w:tabs>
        <w:rPr>
          <w:rFonts w:ascii="Open Sans" w:hAnsi="Open Sans" w:cs="Open Sans"/>
          <w:sz w:val="21"/>
          <w:szCs w:val="18"/>
        </w:rPr>
      </w:pPr>
      <w:r w:rsidRPr="000C3F63">
        <w:rPr>
          <w:rFonts w:ascii="Open Sans" w:hAnsi="Open Sans" w:cs="Open Sans"/>
          <w:sz w:val="21"/>
          <w:szCs w:val="18"/>
        </w:rPr>
        <w:t>Transmission through shared drinking water, food and caring responsibilities is more likely within a household</w:t>
      </w:r>
    </w:p>
    <w:p w14:paraId="308F7580" w14:textId="3D07472E" w:rsidR="006C2E44" w:rsidRPr="000C3F63" w:rsidRDefault="006C2E44" w:rsidP="006D1CD2">
      <w:pPr>
        <w:rPr>
          <w:rFonts w:ascii="Open Sans" w:hAnsi="Open Sans" w:cs="Open Sans"/>
          <w:sz w:val="21"/>
          <w:szCs w:val="18"/>
        </w:rPr>
      </w:pPr>
    </w:p>
    <w:p w14:paraId="5436CEE5" w14:textId="5B4283EE" w:rsidR="006D1CD2" w:rsidRPr="00FA17CC" w:rsidRDefault="003E4C16" w:rsidP="006D1CD2">
      <w:pPr>
        <w:pStyle w:val="Heading2"/>
        <w:rPr>
          <w:rFonts w:ascii="Montserrat SemiBold" w:hAnsi="Montserrat SemiBold" w:cs="Open Sans"/>
          <w:b/>
          <w:bCs/>
          <w:sz w:val="24"/>
          <w:szCs w:val="18"/>
        </w:rPr>
      </w:pPr>
      <w:bookmarkStart w:id="42" w:name="_Toc71544751"/>
      <w:r w:rsidRPr="00FA17CC">
        <w:rPr>
          <w:rFonts w:ascii="Montserrat SemiBold" w:hAnsi="Montserrat SemiBold" w:cs="Open Sans"/>
          <w:b/>
          <w:bCs/>
          <w:noProof/>
          <w:sz w:val="24"/>
          <w:szCs w:val="18"/>
        </w:rPr>
        <w:drawing>
          <wp:anchor distT="0" distB="0" distL="114300" distR="114300" simplePos="0" relativeHeight="251689472" behindDoc="0" locked="0" layoutInCell="1" allowOverlap="1" wp14:anchorId="52BA4574" wp14:editId="2DFF43FB">
            <wp:simplePos x="0" y="0"/>
            <wp:positionH relativeFrom="column">
              <wp:posOffset>5059680</wp:posOffset>
            </wp:positionH>
            <wp:positionV relativeFrom="paragraph">
              <wp:posOffset>120213</wp:posOffset>
            </wp:positionV>
            <wp:extent cx="474980" cy="474980"/>
            <wp:effectExtent l="0" t="0" r="0" b="1270"/>
            <wp:wrapSquare wrapText="bothSides"/>
            <wp:docPr id="35861" name="Picture 5">
              <a:extLst xmlns:a="http://schemas.openxmlformats.org/drawingml/2006/main">
                <a:ext uri="{FF2B5EF4-FFF2-40B4-BE49-F238E27FC236}">
                  <a16:creationId xmlns:a16="http://schemas.microsoft.com/office/drawing/2014/main" id="{28C32E79-565B-4C8C-839C-90D08A039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8C32E79-565B-4C8C-839C-90D08A03974A}"/>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74980" cy="474980"/>
                    </a:xfrm>
                    <a:prstGeom prst="rect">
                      <a:avLst/>
                    </a:prstGeom>
                  </pic:spPr>
                </pic:pic>
              </a:graphicData>
            </a:graphic>
          </wp:anchor>
        </w:drawing>
      </w:r>
      <w:r w:rsidR="006D1CD2" w:rsidRPr="00FA17CC">
        <w:rPr>
          <w:rFonts w:ascii="Montserrat SemiBold" w:hAnsi="Montserrat SemiBold" w:cs="Open Sans"/>
          <w:b/>
          <w:bCs/>
          <w:sz w:val="24"/>
          <w:szCs w:val="18"/>
        </w:rPr>
        <w:t>Targeting and Visiting Households</w:t>
      </w:r>
      <w:bookmarkEnd w:id="42"/>
      <w:r w:rsidR="006D1CD2" w:rsidRPr="00FA17CC">
        <w:rPr>
          <w:rFonts w:ascii="Montserrat SemiBold" w:hAnsi="Montserrat SemiBold" w:cs="Open Sans"/>
          <w:b/>
          <w:bCs/>
          <w:sz w:val="24"/>
          <w:szCs w:val="18"/>
        </w:rPr>
        <w:t> </w:t>
      </w:r>
    </w:p>
    <w:p w14:paraId="0F3436BC" w14:textId="77777777" w:rsidR="006D1CD2" w:rsidRPr="000C3F63" w:rsidRDefault="006D1CD2" w:rsidP="006D1CD2">
      <w:pPr>
        <w:pStyle w:val="BodyText"/>
        <w:rPr>
          <w:rFonts w:ascii="Open Sans" w:hAnsi="Open Sans" w:cs="Open Sans"/>
          <w:sz w:val="21"/>
          <w:szCs w:val="18"/>
        </w:rPr>
      </w:pPr>
      <w:r w:rsidRPr="000C3F63">
        <w:rPr>
          <w:rFonts w:ascii="Open Sans" w:hAnsi="Open Sans" w:cs="Open Sans"/>
          <w:sz w:val="21"/>
          <w:szCs w:val="18"/>
        </w:rPr>
        <w:t xml:space="preserve">In an outbreak there needs to be careful targeting of interventions </w:t>
      </w:r>
      <w:proofErr w:type="gramStart"/>
      <w:r w:rsidRPr="000C3F63">
        <w:rPr>
          <w:rFonts w:ascii="Open Sans" w:hAnsi="Open Sans" w:cs="Open Sans"/>
          <w:sz w:val="21"/>
          <w:szCs w:val="18"/>
        </w:rPr>
        <w:t>in order to</w:t>
      </w:r>
      <w:proofErr w:type="gramEnd"/>
      <w:r w:rsidRPr="000C3F63">
        <w:rPr>
          <w:rFonts w:ascii="Open Sans" w:hAnsi="Open Sans" w:cs="Open Sans"/>
          <w:sz w:val="21"/>
          <w:szCs w:val="18"/>
        </w:rPr>
        <w:t xml:space="preserve"> use the limited resources to the best effect. </w:t>
      </w:r>
    </w:p>
    <w:p w14:paraId="612490A7" w14:textId="77777777" w:rsidR="006D1CD2" w:rsidRPr="000C3F63" w:rsidRDefault="006D1CD2" w:rsidP="006D1CD2">
      <w:pPr>
        <w:pStyle w:val="BodyText"/>
        <w:rPr>
          <w:rFonts w:ascii="Open Sans" w:hAnsi="Open Sans" w:cs="Open Sans"/>
          <w:sz w:val="21"/>
          <w:szCs w:val="18"/>
        </w:rPr>
      </w:pPr>
      <w:r w:rsidRPr="000C3F63">
        <w:rPr>
          <w:rFonts w:ascii="Open Sans" w:hAnsi="Open Sans" w:cs="Open Sans"/>
          <w:b/>
          <w:bCs/>
          <w:sz w:val="21"/>
          <w:szCs w:val="18"/>
        </w:rPr>
        <w:t>‘Blanket’ distribution of kits to households should be avoided.</w:t>
      </w:r>
    </w:p>
    <w:p w14:paraId="52CE4603" w14:textId="77777777" w:rsidR="006D1CD2" w:rsidRPr="000C3F63" w:rsidRDefault="006D1CD2" w:rsidP="006D1CD2">
      <w:pPr>
        <w:pStyle w:val="BodyText"/>
        <w:rPr>
          <w:rFonts w:ascii="Open Sans" w:hAnsi="Open Sans" w:cs="Open Sans"/>
          <w:sz w:val="21"/>
          <w:szCs w:val="18"/>
        </w:rPr>
      </w:pPr>
      <w:r w:rsidRPr="000C3F63">
        <w:rPr>
          <w:rFonts w:ascii="Open Sans" w:hAnsi="Open Sans" w:cs="Open Sans"/>
          <w:sz w:val="21"/>
          <w:szCs w:val="18"/>
        </w:rPr>
        <w:t xml:space="preserve">Initial targeting will be case households indicated from the </w:t>
      </w:r>
      <w:r w:rsidRPr="000C3F63">
        <w:rPr>
          <w:rFonts w:ascii="Open Sans" w:hAnsi="Open Sans" w:cs="Open Sans"/>
          <w:b/>
          <w:bCs/>
          <w:i/>
          <w:iCs/>
          <w:sz w:val="21"/>
          <w:szCs w:val="18"/>
        </w:rPr>
        <w:t xml:space="preserve">line lists </w:t>
      </w:r>
      <w:r w:rsidRPr="000C3F63">
        <w:rPr>
          <w:rFonts w:ascii="Open Sans" w:hAnsi="Open Sans" w:cs="Open Sans"/>
          <w:sz w:val="21"/>
          <w:szCs w:val="18"/>
        </w:rPr>
        <w:t xml:space="preserve">of health facilities, CTUs/CTCs or Oral Rehydration points and will be done in coordination with District Health Authorities.  </w:t>
      </w:r>
    </w:p>
    <w:p w14:paraId="4E60B7C8" w14:textId="77777777" w:rsidR="006D1CD2" w:rsidRPr="000C3F63" w:rsidRDefault="006D1CD2" w:rsidP="006D1CD2">
      <w:pPr>
        <w:pStyle w:val="BodyText"/>
        <w:rPr>
          <w:rFonts w:ascii="Open Sans" w:hAnsi="Open Sans" w:cs="Open Sans"/>
          <w:sz w:val="21"/>
          <w:szCs w:val="18"/>
        </w:rPr>
      </w:pPr>
      <w:r w:rsidRPr="000C3F63">
        <w:rPr>
          <w:rFonts w:ascii="Open Sans" w:hAnsi="Open Sans" w:cs="Open Sans"/>
          <w:b/>
          <w:bCs/>
          <w:sz w:val="21"/>
          <w:szCs w:val="18"/>
        </w:rPr>
        <w:t>Household level interventions should take place as soon as possible.</w:t>
      </w:r>
    </w:p>
    <w:p w14:paraId="6F775390" w14:textId="6994EBEB" w:rsidR="006D1CD2" w:rsidRPr="000C3F63" w:rsidRDefault="006D1CD2" w:rsidP="008A18C9">
      <w:pPr>
        <w:pStyle w:val="BodyText"/>
        <w:numPr>
          <w:ilvl w:val="0"/>
          <w:numId w:val="64"/>
        </w:numPr>
        <w:rPr>
          <w:rFonts w:ascii="Open Sans" w:hAnsi="Open Sans" w:cs="Open Sans"/>
          <w:sz w:val="21"/>
          <w:szCs w:val="18"/>
        </w:rPr>
      </w:pPr>
      <w:r w:rsidRPr="000C3F63">
        <w:rPr>
          <w:rFonts w:ascii="Open Sans" w:hAnsi="Open Sans" w:cs="Open Sans"/>
          <w:b/>
          <w:bCs/>
          <w:sz w:val="21"/>
          <w:szCs w:val="18"/>
        </w:rPr>
        <w:t>If possible, contact the Household and village authorities before visit to explain the purpose. Move to the village with enough kits for the case household(s) and a small buffer stock.</w:t>
      </w:r>
    </w:p>
    <w:p w14:paraId="2C3FA1D9" w14:textId="77777777" w:rsidR="003E4C16" w:rsidRPr="000C3F63" w:rsidRDefault="003E4C16" w:rsidP="008A18C9">
      <w:pPr>
        <w:pStyle w:val="BodyText"/>
        <w:numPr>
          <w:ilvl w:val="0"/>
          <w:numId w:val="64"/>
        </w:numPr>
        <w:rPr>
          <w:rFonts w:ascii="Open Sans" w:hAnsi="Open Sans" w:cs="Open Sans"/>
          <w:sz w:val="21"/>
          <w:szCs w:val="18"/>
        </w:rPr>
      </w:pPr>
      <w:r w:rsidRPr="000C3F63">
        <w:rPr>
          <w:rFonts w:ascii="Open Sans" w:hAnsi="Open Sans" w:cs="Open Sans"/>
          <w:sz w:val="21"/>
          <w:szCs w:val="18"/>
        </w:rPr>
        <w:lastRenderedPageBreak/>
        <w:t>The approach to a household should be done with a village leader and be kept low-key. It is important to avoid any sort of panic in the community or stigmatization of the case household.</w:t>
      </w:r>
    </w:p>
    <w:p w14:paraId="2030CB90" w14:textId="77777777" w:rsidR="003E4C16" w:rsidRPr="000C3F63" w:rsidRDefault="003E4C16" w:rsidP="008A18C9">
      <w:pPr>
        <w:pStyle w:val="BodyText"/>
        <w:numPr>
          <w:ilvl w:val="0"/>
          <w:numId w:val="64"/>
        </w:numPr>
        <w:rPr>
          <w:rFonts w:ascii="Open Sans" w:hAnsi="Open Sans" w:cs="Open Sans"/>
          <w:sz w:val="21"/>
          <w:szCs w:val="18"/>
        </w:rPr>
      </w:pPr>
      <w:r w:rsidRPr="000C3F63">
        <w:rPr>
          <w:rFonts w:ascii="Open Sans" w:hAnsi="Open Sans" w:cs="Open Sans"/>
          <w:sz w:val="21"/>
          <w:szCs w:val="18"/>
        </w:rPr>
        <w:t>Introduce the team, the reason for visiting and planned actions.</w:t>
      </w:r>
    </w:p>
    <w:p w14:paraId="0AFE22F7" w14:textId="77777777" w:rsidR="003E4C16" w:rsidRPr="000C3F63" w:rsidRDefault="003E4C16" w:rsidP="008A18C9">
      <w:pPr>
        <w:pStyle w:val="BodyText"/>
        <w:numPr>
          <w:ilvl w:val="0"/>
          <w:numId w:val="64"/>
        </w:numPr>
        <w:rPr>
          <w:rFonts w:ascii="Open Sans" w:hAnsi="Open Sans" w:cs="Open Sans"/>
          <w:sz w:val="21"/>
          <w:szCs w:val="18"/>
        </w:rPr>
      </w:pPr>
      <w:r w:rsidRPr="000C3F63">
        <w:rPr>
          <w:rFonts w:ascii="Open Sans" w:hAnsi="Open Sans" w:cs="Open Sans"/>
          <w:sz w:val="21"/>
          <w:szCs w:val="18"/>
        </w:rPr>
        <w:t>It is important that, if possible, actions at both HH and community level are happening concurrently. Some actions in the community shared spaces will be based on the answers to questions asked at household level.</w:t>
      </w:r>
    </w:p>
    <w:p w14:paraId="39D92FE5" w14:textId="77777777" w:rsidR="00EE6FD1" w:rsidRPr="000C3F63" w:rsidRDefault="00EE6FD1" w:rsidP="00983D49">
      <w:pPr>
        <w:pStyle w:val="Heading3"/>
        <w:rPr>
          <w:rFonts w:ascii="Open Sans" w:hAnsi="Open Sans" w:cs="Open Sans"/>
          <w:sz w:val="21"/>
          <w:szCs w:val="18"/>
        </w:rPr>
      </w:pPr>
      <w:r w:rsidRPr="000C3F63">
        <w:rPr>
          <w:rFonts w:ascii="Open Sans" w:hAnsi="Open Sans" w:cs="Open Sans"/>
          <w:sz w:val="21"/>
          <w:szCs w:val="18"/>
        </w:rPr>
        <w:t>Avoiding Stigmatization and following Cultural Norms in the operation</w:t>
      </w:r>
    </w:p>
    <w:p w14:paraId="5C0F4A2B" w14:textId="77777777" w:rsidR="00EE6FD1" w:rsidRPr="000C3F63" w:rsidRDefault="00EE6FD1" w:rsidP="008A18C9">
      <w:pPr>
        <w:pStyle w:val="BodyText"/>
        <w:numPr>
          <w:ilvl w:val="0"/>
          <w:numId w:val="63"/>
        </w:numPr>
        <w:rPr>
          <w:rFonts w:ascii="Open Sans" w:hAnsi="Open Sans" w:cs="Open Sans"/>
          <w:sz w:val="21"/>
          <w:szCs w:val="18"/>
        </w:rPr>
      </w:pPr>
      <w:r w:rsidRPr="000C3F63">
        <w:rPr>
          <w:rFonts w:ascii="Open Sans" w:hAnsi="Open Sans" w:cs="Open Sans"/>
          <w:sz w:val="21"/>
          <w:szCs w:val="18"/>
        </w:rPr>
        <w:t xml:space="preserve">If a single HH is visited its members may become stigmatized and even ostracized by the community. </w:t>
      </w:r>
      <w:r w:rsidRPr="000C3F63">
        <w:rPr>
          <w:rFonts w:ascii="Open Sans" w:hAnsi="Open Sans" w:cs="Open Sans"/>
          <w:b/>
          <w:bCs/>
          <w:i/>
          <w:iCs/>
          <w:sz w:val="21"/>
          <w:szCs w:val="18"/>
        </w:rPr>
        <w:t xml:space="preserve">By visiting a group of HHs around the case household </w:t>
      </w:r>
      <w:r w:rsidRPr="000C3F63">
        <w:rPr>
          <w:rFonts w:ascii="Open Sans" w:hAnsi="Open Sans" w:cs="Open Sans"/>
          <w:sz w:val="21"/>
          <w:szCs w:val="18"/>
        </w:rPr>
        <w:t>this can be avoided to some extent.</w:t>
      </w:r>
    </w:p>
    <w:p w14:paraId="519D35A0" w14:textId="2A1768FA" w:rsidR="00EE6FD1" w:rsidRPr="000C3F63" w:rsidRDefault="00EE6FD1" w:rsidP="008A18C9">
      <w:pPr>
        <w:pStyle w:val="BodyText"/>
        <w:numPr>
          <w:ilvl w:val="0"/>
          <w:numId w:val="63"/>
        </w:numPr>
        <w:rPr>
          <w:rFonts w:ascii="Open Sans" w:hAnsi="Open Sans" w:cs="Open Sans"/>
          <w:sz w:val="21"/>
          <w:szCs w:val="18"/>
        </w:rPr>
      </w:pPr>
      <w:r w:rsidRPr="000C3F63">
        <w:rPr>
          <w:rFonts w:ascii="Open Sans" w:hAnsi="Open Sans" w:cs="Open Sans"/>
          <w:sz w:val="21"/>
          <w:szCs w:val="18"/>
        </w:rPr>
        <w:t xml:space="preserve">Individual volunteers visiting households may be viewed negatively, especially in cases such as single women led households. </w:t>
      </w:r>
      <w:r w:rsidRPr="000C3F63">
        <w:rPr>
          <w:rFonts w:ascii="Open Sans" w:hAnsi="Open Sans" w:cs="Open Sans"/>
          <w:b/>
          <w:bCs/>
          <w:i/>
          <w:iCs/>
          <w:sz w:val="21"/>
          <w:szCs w:val="18"/>
        </w:rPr>
        <w:t xml:space="preserve">Visiting with a village leader and going in pairs </w:t>
      </w:r>
      <w:r w:rsidRPr="000C3F63">
        <w:rPr>
          <w:rFonts w:ascii="Open Sans" w:hAnsi="Open Sans" w:cs="Open Sans"/>
          <w:sz w:val="21"/>
          <w:szCs w:val="18"/>
        </w:rPr>
        <w:t xml:space="preserve">can help avoid rumours and </w:t>
      </w:r>
      <w:r w:rsidR="006F7C71" w:rsidRPr="000C3F63">
        <w:rPr>
          <w:rFonts w:ascii="Open Sans" w:hAnsi="Open Sans" w:cs="Open Sans"/>
          <w:sz w:val="21"/>
          <w:szCs w:val="18"/>
        </w:rPr>
        <w:t>suspicion</w:t>
      </w:r>
      <w:r w:rsidRPr="000C3F63">
        <w:rPr>
          <w:rFonts w:ascii="Open Sans" w:hAnsi="Open Sans" w:cs="Open Sans"/>
          <w:sz w:val="21"/>
          <w:szCs w:val="18"/>
        </w:rPr>
        <w:t>. </w:t>
      </w:r>
    </w:p>
    <w:p w14:paraId="171F2B72" w14:textId="27A2A5D1" w:rsidR="00EE6FD1" w:rsidRPr="000C3F63" w:rsidRDefault="00EE6FD1" w:rsidP="008A18C9">
      <w:pPr>
        <w:pStyle w:val="BodyText"/>
        <w:numPr>
          <w:ilvl w:val="0"/>
          <w:numId w:val="63"/>
        </w:numPr>
        <w:rPr>
          <w:rFonts w:ascii="Open Sans" w:hAnsi="Open Sans" w:cs="Open Sans"/>
          <w:sz w:val="21"/>
          <w:szCs w:val="18"/>
        </w:rPr>
      </w:pPr>
      <w:r w:rsidRPr="000C3F63">
        <w:rPr>
          <w:rFonts w:ascii="Open Sans" w:hAnsi="Open Sans" w:cs="Open Sans"/>
          <w:sz w:val="21"/>
          <w:szCs w:val="18"/>
        </w:rPr>
        <w:t xml:space="preserve">It is therefore recommended that two volunteers work together going from household to household and that a group of HHs rather than a single one </w:t>
      </w:r>
      <w:proofErr w:type="gramStart"/>
      <w:r w:rsidRPr="000C3F63">
        <w:rPr>
          <w:rFonts w:ascii="Open Sans" w:hAnsi="Open Sans" w:cs="Open Sans"/>
          <w:sz w:val="21"/>
          <w:szCs w:val="18"/>
        </w:rPr>
        <w:t>are</w:t>
      </w:r>
      <w:proofErr w:type="gramEnd"/>
      <w:r w:rsidRPr="000C3F63">
        <w:rPr>
          <w:rFonts w:ascii="Open Sans" w:hAnsi="Open Sans" w:cs="Open Sans"/>
          <w:sz w:val="21"/>
          <w:szCs w:val="18"/>
        </w:rPr>
        <w:t xml:space="preserve"> targeted</w:t>
      </w:r>
    </w:p>
    <w:p w14:paraId="156C2100" w14:textId="77777777" w:rsidR="00252B68" w:rsidRPr="000C3F63" w:rsidRDefault="00252B68" w:rsidP="008A18C9">
      <w:pPr>
        <w:pStyle w:val="BodyText"/>
        <w:numPr>
          <w:ilvl w:val="0"/>
          <w:numId w:val="65"/>
        </w:numPr>
        <w:rPr>
          <w:rFonts w:ascii="Open Sans" w:hAnsi="Open Sans" w:cs="Open Sans"/>
          <w:sz w:val="21"/>
          <w:szCs w:val="18"/>
        </w:rPr>
      </w:pPr>
      <w:r w:rsidRPr="000C3F63">
        <w:rPr>
          <w:rFonts w:ascii="Open Sans" w:hAnsi="Open Sans" w:cs="Open Sans"/>
          <w:sz w:val="21"/>
          <w:szCs w:val="18"/>
        </w:rPr>
        <w:t>Think about any potential unintended consequences of the activities you are planning. Is it possible they could cause someone to be put at risk or increase their vulnerability, through impacting on their safety or dignity, increasing discrimination or limiting access to services and information?</w:t>
      </w:r>
    </w:p>
    <w:p w14:paraId="703ABF75" w14:textId="77777777" w:rsidR="00252B68" w:rsidRPr="000C3F63" w:rsidRDefault="00252B68" w:rsidP="008A18C9">
      <w:pPr>
        <w:pStyle w:val="BodyText"/>
        <w:numPr>
          <w:ilvl w:val="0"/>
          <w:numId w:val="65"/>
        </w:numPr>
        <w:rPr>
          <w:rFonts w:ascii="Open Sans" w:hAnsi="Open Sans" w:cs="Open Sans"/>
          <w:sz w:val="21"/>
          <w:szCs w:val="18"/>
        </w:rPr>
      </w:pPr>
      <w:r w:rsidRPr="000C3F63">
        <w:rPr>
          <w:rFonts w:ascii="Open Sans" w:hAnsi="Open Sans" w:cs="Open Sans"/>
          <w:sz w:val="21"/>
          <w:szCs w:val="18"/>
        </w:rPr>
        <w:t xml:space="preserve">Ensure a system is in place to receive and answer questions and complaints. Share important information clearly, honestly and in a way the community can understand - e.g., when services </w:t>
      </w:r>
      <w:proofErr w:type="gramStart"/>
      <w:r w:rsidRPr="000C3F63">
        <w:rPr>
          <w:rFonts w:ascii="Open Sans" w:hAnsi="Open Sans" w:cs="Open Sans"/>
          <w:sz w:val="21"/>
          <w:szCs w:val="18"/>
        </w:rPr>
        <w:t>will stop</w:t>
      </w:r>
      <w:proofErr w:type="gramEnd"/>
      <w:r w:rsidRPr="000C3F63">
        <w:rPr>
          <w:rFonts w:ascii="Open Sans" w:hAnsi="Open Sans" w:cs="Open Sans"/>
          <w:sz w:val="21"/>
          <w:szCs w:val="18"/>
        </w:rPr>
        <w:t xml:space="preserve">, what will happen next, what is the role of the community, and how to get in touch with the National Society. </w:t>
      </w:r>
    </w:p>
    <w:p w14:paraId="2924A714" w14:textId="2E0D0307" w:rsidR="00983D49" w:rsidRPr="000C3F63" w:rsidRDefault="00252B68" w:rsidP="008A18C9">
      <w:pPr>
        <w:pStyle w:val="BodyText"/>
        <w:numPr>
          <w:ilvl w:val="0"/>
          <w:numId w:val="65"/>
        </w:numPr>
        <w:rPr>
          <w:rFonts w:ascii="Open Sans" w:hAnsi="Open Sans" w:cs="Open Sans"/>
          <w:sz w:val="21"/>
          <w:szCs w:val="18"/>
        </w:rPr>
      </w:pPr>
      <w:r w:rsidRPr="000C3F63">
        <w:rPr>
          <w:rFonts w:ascii="Open Sans" w:hAnsi="Open Sans" w:cs="Open Sans"/>
          <w:sz w:val="21"/>
          <w:szCs w:val="18"/>
        </w:rPr>
        <w:t>Tackle rumours quickly by addressing them and providing the correct information.</w:t>
      </w:r>
    </w:p>
    <w:p w14:paraId="54D9D472" w14:textId="77777777" w:rsidR="00983D49" w:rsidRPr="000C3F63" w:rsidRDefault="00983D49" w:rsidP="00983D49">
      <w:pPr>
        <w:pStyle w:val="Heading3"/>
        <w:rPr>
          <w:rFonts w:ascii="Open Sans" w:hAnsi="Open Sans" w:cs="Open Sans"/>
          <w:sz w:val="21"/>
          <w:szCs w:val="18"/>
        </w:rPr>
      </w:pPr>
      <w:r w:rsidRPr="000C3F63">
        <w:rPr>
          <w:rFonts w:ascii="Open Sans" w:hAnsi="Open Sans" w:cs="Open Sans"/>
          <w:sz w:val="21"/>
          <w:szCs w:val="18"/>
        </w:rPr>
        <w:t>Schedule of the visit </w:t>
      </w:r>
    </w:p>
    <w:p w14:paraId="43B7F893" w14:textId="77777777" w:rsidR="00983D49" w:rsidRPr="000C3F63" w:rsidRDefault="00983D49" w:rsidP="00983D49">
      <w:pPr>
        <w:pStyle w:val="BodyText"/>
        <w:rPr>
          <w:rFonts w:ascii="Open Sans" w:hAnsi="Open Sans" w:cs="Open Sans"/>
          <w:sz w:val="21"/>
          <w:szCs w:val="18"/>
        </w:rPr>
      </w:pPr>
      <w:r w:rsidRPr="000C3F63">
        <w:rPr>
          <w:rFonts w:ascii="Open Sans" w:hAnsi="Open Sans" w:cs="Open Sans"/>
          <w:sz w:val="21"/>
          <w:szCs w:val="18"/>
        </w:rPr>
        <w:t>(</w:t>
      </w:r>
      <w:proofErr w:type="gramStart"/>
      <w:r w:rsidRPr="000C3F63">
        <w:rPr>
          <w:rFonts w:ascii="Open Sans" w:hAnsi="Open Sans" w:cs="Open Sans"/>
          <w:sz w:val="21"/>
          <w:szCs w:val="18"/>
        </w:rPr>
        <w:t>assumes</w:t>
      </w:r>
      <w:proofErr w:type="gramEnd"/>
      <w:r w:rsidRPr="000C3F63">
        <w:rPr>
          <w:rFonts w:ascii="Open Sans" w:hAnsi="Open Sans" w:cs="Open Sans"/>
          <w:sz w:val="21"/>
          <w:szCs w:val="18"/>
        </w:rPr>
        <w:t xml:space="preserve"> team of three or more volunteers)</w:t>
      </w:r>
    </w:p>
    <w:p w14:paraId="68F5CC84" w14:textId="77777777" w:rsidR="00A544C6" w:rsidRPr="000C3F63" w:rsidRDefault="00A544C6" w:rsidP="008A18C9">
      <w:pPr>
        <w:pStyle w:val="BodyText"/>
        <w:numPr>
          <w:ilvl w:val="0"/>
          <w:numId w:val="66"/>
        </w:numPr>
        <w:rPr>
          <w:rFonts w:ascii="Open Sans" w:hAnsi="Open Sans" w:cs="Open Sans"/>
          <w:sz w:val="21"/>
          <w:szCs w:val="18"/>
        </w:rPr>
      </w:pPr>
      <w:r w:rsidRPr="000C3F63">
        <w:rPr>
          <w:rFonts w:ascii="Open Sans" w:hAnsi="Open Sans" w:cs="Open Sans"/>
          <w:sz w:val="21"/>
          <w:szCs w:val="18"/>
        </w:rPr>
        <w:t>Introduce the reason for the visit and describe what actions will be taken.</w:t>
      </w:r>
    </w:p>
    <w:p w14:paraId="38B3C91B" w14:textId="53863B49" w:rsidR="00A544C6" w:rsidRPr="000C3F63" w:rsidRDefault="00A544C6" w:rsidP="008A18C9">
      <w:pPr>
        <w:pStyle w:val="BodyText"/>
        <w:numPr>
          <w:ilvl w:val="0"/>
          <w:numId w:val="66"/>
        </w:numPr>
        <w:rPr>
          <w:rFonts w:ascii="Open Sans" w:hAnsi="Open Sans" w:cs="Open Sans"/>
          <w:sz w:val="21"/>
          <w:szCs w:val="18"/>
        </w:rPr>
      </w:pPr>
      <w:r w:rsidRPr="000C3F63">
        <w:rPr>
          <w:rFonts w:ascii="Open Sans" w:hAnsi="Open Sans" w:cs="Open Sans"/>
          <w:sz w:val="21"/>
          <w:szCs w:val="18"/>
        </w:rPr>
        <w:t xml:space="preserve">Ask questions about the cholera patient: their routines, facilities in the household and in the community they use. Is there any other family member or </w:t>
      </w:r>
      <w:r w:rsidR="007F15F8" w:rsidRPr="000C3F63">
        <w:rPr>
          <w:rFonts w:ascii="Open Sans" w:hAnsi="Open Sans" w:cs="Open Sans"/>
          <w:sz w:val="21"/>
          <w:szCs w:val="18"/>
        </w:rPr>
        <w:t>neighbour</w:t>
      </w:r>
      <w:r w:rsidRPr="000C3F63">
        <w:rPr>
          <w:rFonts w:ascii="Open Sans" w:hAnsi="Open Sans" w:cs="Open Sans"/>
          <w:sz w:val="21"/>
          <w:szCs w:val="18"/>
        </w:rPr>
        <w:t xml:space="preserve"> with the same </w:t>
      </w:r>
      <w:r w:rsidR="007F15F8" w:rsidRPr="000C3F63">
        <w:rPr>
          <w:rFonts w:ascii="Open Sans" w:hAnsi="Open Sans" w:cs="Open Sans"/>
          <w:sz w:val="21"/>
          <w:szCs w:val="18"/>
        </w:rPr>
        <w:t>symptoms?</w:t>
      </w:r>
    </w:p>
    <w:p w14:paraId="6436F2E3" w14:textId="77777777" w:rsidR="00A544C6" w:rsidRPr="000C3F63" w:rsidRDefault="00A544C6" w:rsidP="008A18C9">
      <w:pPr>
        <w:pStyle w:val="BodyText"/>
        <w:numPr>
          <w:ilvl w:val="0"/>
          <w:numId w:val="66"/>
        </w:numPr>
        <w:rPr>
          <w:rFonts w:ascii="Open Sans" w:hAnsi="Open Sans" w:cs="Open Sans"/>
          <w:sz w:val="21"/>
          <w:szCs w:val="18"/>
        </w:rPr>
      </w:pPr>
      <w:r w:rsidRPr="000C3F63">
        <w:rPr>
          <w:rFonts w:ascii="Open Sans" w:hAnsi="Open Sans" w:cs="Open Sans"/>
          <w:sz w:val="21"/>
          <w:szCs w:val="18"/>
        </w:rPr>
        <w:t>One team member goes with the community leader to the community facilities described.</w:t>
      </w:r>
    </w:p>
    <w:p w14:paraId="2B10E5C1" w14:textId="77777777" w:rsidR="00A544C6" w:rsidRPr="000C3F63" w:rsidRDefault="00A544C6" w:rsidP="008A18C9">
      <w:pPr>
        <w:pStyle w:val="BodyText"/>
        <w:numPr>
          <w:ilvl w:val="0"/>
          <w:numId w:val="66"/>
        </w:numPr>
        <w:rPr>
          <w:rFonts w:ascii="Open Sans" w:hAnsi="Open Sans" w:cs="Open Sans"/>
          <w:sz w:val="21"/>
          <w:szCs w:val="18"/>
        </w:rPr>
      </w:pPr>
      <w:r w:rsidRPr="000C3F63">
        <w:rPr>
          <w:rFonts w:ascii="Open Sans" w:hAnsi="Open Sans" w:cs="Open Sans"/>
          <w:sz w:val="21"/>
          <w:szCs w:val="18"/>
        </w:rPr>
        <w:t>Based on answers to questions carry out relevant actions in the household.</w:t>
      </w:r>
    </w:p>
    <w:p w14:paraId="56DA84F5" w14:textId="326639CC" w:rsidR="00A544C6" w:rsidRPr="00FA17CC" w:rsidRDefault="00A544C6" w:rsidP="00A544C6">
      <w:pPr>
        <w:pStyle w:val="Heading2"/>
        <w:rPr>
          <w:rFonts w:ascii="Montserrat SemiBold" w:hAnsi="Montserrat SemiBold" w:cs="Open Sans"/>
          <w:b/>
          <w:bCs/>
          <w:sz w:val="24"/>
          <w:szCs w:val="18"/>
        </w:rPr>
      </w:pPr>
      <w:bookmarkStart w:id="43" w:name="_Toc71544752"/>
      <w:r w:rsidRPr="00FA17CC">
        <w:rPr>
          <w:rFonts w:ascii="Montserrat SemiBold" w:hAnsi="Montserrat SemiBold" w:cs="Open Sans"/>
          <w:b/>
          <w:bCs/>
          <w:sz w:val="24"/>
          <w:szCs w:val="18"/>
        </w:rPr>
        <w:t>Activity 1</w:t>
      </w:r>
      <w:bookmarkEnd w:id="43"/>
    </w:p>
    <w:p w14:paraId="2AA30DB0" w14:textId="77777777" w:rsidR="00A544C6" w:rsidRPr="000C3F63" w:rsidRDefault="00A544C6" w:rsidP="00A544C6">
      <w:pPr>
        <w:pStyle w:val="BodyText"/>
        <w:rPr>
          <w:rFonts w:ascii="Open Sans" w:hAnsi="Open Sans" w:cs="Open Sans"/>
          <w:sz w:val="21"/>
          <w:szCs w:val="18"/>
        </w:rPr>
      </w:pPr>
      <w:r w:rsidRPr="000C3F63">
        <w:rPr>
          <w:rFonts w:ascii="Open Sans" w:hAnsi="Open Sans" w:cs="Open Sans"/>
          <w:sz w:val="21"/>
          <w:szCs w:val="18"/>
        </w:rPr>
        <w:t xml:space="preserve">Thinking about the usual transmission routes of Cholera covered in module 2, make a list of questions and 'show me' requests you will ask the members of the household.  </w:t>
      </w:r>
    </w:p>
    <w:p w14:paraId="4C50E66A" w14:textId="77777777" w:rsidR="00A544C6" w:rsidRPr="000C3F63" w:rsidRDefault="00A544C6" w:rsidP="00A544C6">
      <w:pPr>
        <w:pStyle w:val="BodyText"/>
        <w:rPr>
          <w:rFonts w:ascii="Open Sans" w:hAnsi="Open Sans" w:cs="Open Sans"/>
          <w:sz w:val="21"/>
          <w:szCs w:val="18"/>
        </w:rPr>
      </w:pPr>
      <w:r w:rsidRPr="000C3F63">
        <w:rPr>
          <w:rFonts w:ascii="Open Sans" w:hAnsi="Open Sans" w:cs="Open Sans"/>
          <w:sz w:val="21"/>
          <w:szCs w:val="18"/>
        </w:rPr>
        <w:lastRenderedPageBreak/>
        <w:t xml:space="preserve">Put these in 4 categories: Water, Sanitation and hygiene, Handwashing and Food. </w:t>
      </w:r>
    </w:p>
    <w:p w14:paraId="56A4434D" w14:textId="77777777" w:rsidR="00A544C6" w:rsidRPr="000C3F63" w:rsidRDefault="00A544C6" w:rsidP="00A544C6">
      <w:pPr>
        <w:pStyle w:val="BodyText"/>
        <w:rPr>
          <w:rFonts w:ascii="Open Sans" w:hAnsi="Open Sans" w:cs="Open Sans"/>
          <w:sz w:val="21"/>
          <w:szCs w:val="18"/>
        </w:rPr>
      </w:pPr>
      <w:r w:rsidRPr="000C3F63">
        <w:rPr>
          <w:rFonts w:ascii="Open Sans" w:hAnsi="Open Sans" w:cs="Open Sans"/>
          <w:sz w:val="21"/>
          <w:szCs w:val="18"/>
        </w:rPr>
        <w:t>Circle 'community link' questions*</w:t>
      </w:r>
    </w:p>
    <w:p w14:paraId="76B6D628" w14:textId="77777777" w:rsidR="00A544C6" w:rsidRPr="000C3F63" w:rsidRDefault="00A544C6" w:rsidP="00A544C6">
      <w:pPr>
        <w:pStyle w:val="BodyText"/>
        <w:rPr>
          <w:rFonts w:ascii="Open Sans" w:hAnsi="Open Sans" w:cs="Open Sans"/>
          <w:sz w:val="21"/>
          <w:szCs w:val="18"/>
        </w:rPr>
      </w:pPr>
      <w:r w:rsidRPr="000C3F63">
        <w:rPr>
          <w:rFonts w:ascii="Open Sans" w:hAnsi="Open Sans" w:cs="Open Sans"/>
          <w:sz w:val="21"/>
          <w:szCs w:val="18"/>
        </w:rPr>
        <w:t>15 min group discussion. </w:t>
      </w:r>
    </w:p>
    <w:p w14:paraId="5F42C007" w14:textId="16C4200D" w:rsidR="00A544C6" w:rsidRPr="000C3F63" w:rsidRDefault="00A544C6" w:rsidP="00A544C6">
      <w:pPr>
        <w:pStyle w:val="BodyText"/>
        <w:rPr>
          <w:rFonts w:ascii="Open Sans" w:hAnsi="Open Sans" w:cs="Open Sans"/>
          <w:sz w:val="21"/>
          <w:szCs w:val="18"/>
        </w:rPr>
      </w:pPr>
      <w:r w:rsidRPr="000C3F63">
        <w:rPr>
          <w:rFonts w:ascii="Open Sans" w:hAnsi="Open Sans" w:cs="Open Sans"/>
          <w:sz w:val="21"/>
          <w:szCs w:val="18"/>
        </w:rPr>
        <w:t>15 min presentation</w:t>
      </w:r>
    </w:p>
    <w:p w14:paraId="6674F5FC" w14:textId="319B28D4" w:rsidR="00A544C6" w:rsidRPr="000C3F63" w:rsidRDefault="00DD4617" w:rsidP="00DD4617">
      <w:pPr>
        <w:pStyle w:val="Heading2"/>
        <w:rPr>
          <w:rFonts w:ascii="Open Sans" w:hAnsi="Open Sans" w:cs="Open Sans"/>
          <w:sz w:val="24"/>
          <w:szCs w:val="18"/>
        </w:rPr>
      </w:pPr>
      <w:bookmarkStart w:id="44" w:name="_Toc71544753"/>
      <w:r w:rsidRPr="00FA17CC">
        <w:rPr>
          <w:rFonts w:ascii="Montserrat SemiBold" w:hAnsi="Montserrat SemiBold" w:cs="Open Sans"/>
          <w:b/>
          <w:bCs/>
          <w:sz w:val="24"/>
          <w:szCs w:val="18"/>
        </w:rPr>
        <w:t>Cholera Transmission Risks in the Case Household</w:t>
      </w:r>
      <w:bookmarkEnd w:id="44"/>
    </w:p>
    <w:p w14:paraId="3BD83777" w14:textId="77777777" w:rsidR="00DD4617" w:rsidRPr="000C3F63" w:rsidRDefault="00DD4617" w:rsidP="008A18C9">
      <w:pPr>
        <w:pStyle w:val="BodyText"/>
        <w:numPr>
          <w:ilvl w:val="0"/>
          <w:numId w:val="67"/>
        </w:numPr>
        <w:rPr>
          <w:rFonts w:ascii="Open Sans" w:hAnsi="Open Sans" w:cs="Open Sans"/>
          <w:sz w:val="21"/>
          <w:szCs w:val="18"/>
        </w:rPr>
      </w:pPr>
      <w:r w:rsidRPr="000C3F63">
        <w:rPr>
          <w:rFonts w:ascii="Open Sans" w:hAnsi="Open Sans" w:cs="Open Sans"/>
          <w:sz w:val="21"/>
          <w:szCs w:val="18"/>
        </w:rPr>
        <w:t>Common drinking water storage, treatment and serving techniques.</w:t>
      </w:r>
    </w:p>
    <w:p w14:paraId="70D499F5" w14:textId="77777777" w:rsidR="00DD4617" w:rsidRPr="000C3F63" w:rsidRDefault="00DD4617" w:rsidP="008A18C9">
      <w:pPr>
        <w:pStyle w:val="BodyText"/>
        <w:numPr>
          <w:ilvl w:val="0"/>
          <w:numId w:val="67"/>
        </w:numPr>
        <w:rPr>
          <w:rFonts w:ascii="Open Sans" w:hAnsi="Open Sans" w:cs="Open Sans"/>
          <w:sz w:val="21"/>
          <w:szCs w:val="18"/>
        </w:rPr>
      </w:pPr>
      <w:r w:rsidRPr="000C3F63">
        <w:rPr>
          <w:rFonts w:ascii="Open Sans" w:hAnsi="Open Sans" w:cs="Open Sans"/>
          <w:sz w:val="21"/>
          <w:szCs w:val="18"/>
        </w:rPr>
        <w:t>Common preparation and handling of food</w:t>
      </w:r>
    </w:p>
    <w:p w14:paraId="27234205" w14:textId="77777777" w:rsidR="00DD4617" w:rsidRPr="000C3F63" w:rsidRDefault="00DD4617" w:rsidP="008A18C9">
      <w:pPr>
        <w:pStyle w:val="BodyText"/>
        <w:numPr>
          <w:ilvl w:val="0"/>
          <w:numId w:val="67"/>
        </w:numPr>
        <w:rPr>
          <w:rFonts w:ascii="Open Sans" w:hAnsi="Open Sans" w:cs="Open Sans"/>
          <w:sz w:val="21"/>
          <w:szCs w:val="18"/>
        </w:rPr>
      </w:pPr>
      <w:r w:rsidRPr="000C3F63">
        <w:rPr>
          <w:rFonts w:ascii="Open Sans" w:hAnsi="Open Sans" w:cs="Open Sans"/>
          <w:sz w:val="21"/>
          <w:szCs w:val="18"/>
        </w:rPr>
        <w:t>Care responsibility contact and proximity</w:t>
      </w:r>
    </w:p>
    <w:p w14:paraId="0EA87098" w14:textId="77777777" w:rsidR="00DD4617" w:rsidRPr="000C3F63" w:rsidRDefault="00DD4617" w:rsidP="008A18C9">
      <w:pPr>
        <w:pStyle w:val="BodyText"/>
        <w:numPr>
          <w:ilvl w:val="0"/>
          <w:numId w:val="67"/>
        </w:numPr>
        <w:rPr>
          <w:rFonts w:ascii="Open Sans" w:hAnsi="Open Sans" w:cs="Open Sans"/>
          <w:sz w:val="21"/>
          <w:szCs w:val="18"/>
        </w:rPr>
      </w:pPr>
      <w:r w:rsidRPr="000C3F63">
        <w:rPr>
          <w:rFonts w:ascii="Open Sans" w:hAnsi="Open Sans" w:cs="Open Sans"/>
          <w:sz w:val="21"/>
          <w:szCs w:val="18"/>
        </w:rPr>
        <w:t>Common sanitation and hygiene locations</w:t>
      </w:r>
    </w:p>
    <w:p w14:paraId="6EF4223A" w14:textId="77777777" w:rsidR="00DD4617" w:rsidRPr="000C3F63" w:rsidRDefault="00DD4617" w:rsidP="008A18C9">
      <w:pPr>
        <w:pStyle w:val="BodyText"/>
        <w:numPr>
          <w:ilvl w:val="0"/>
          <w:numId w:val="67"/>
        </w:numPr>
        <w:rPr>
          <w:rFonts w:ascii="Open Sans" w:hAnsi="Open Sans" w:cs="Open Sans"/>
          <w:sz w:val="21"/>
          <w:szCs w:val="18"/>
        </w:rPr>
      </w:pPr>
      <w:r w:rsidRPr="000C3F63">
        <w:rPr>
          <w:rFonts w:ascii="Open Sans" w:hAnsi="Open Sans" w:cs="Open Sans"/>
          <w:sz w:val="21"/>
          <w:szCs w:val="18"/>
        </w:rPr>
        <w:t>Common area of habitation which will be cleaned by certain members of the family.</w:t>
      </w:r>
    </w:p>
    <w:p w14:paraId="26D1EEF4" w14:textId="77777777" w:rsidR="00DD4617" w:rsidRPr="000C3F63" w:rsidRDefault="00DD4617" w:rsidP="008A18C9">
      <w:pPr>
        <w:pStyle w:val="BodyText"/>
        <w:numPr>
          <w:ilvl w:val="0"/>
          <w:numId w:val="67"/>
        </w:numPr>
        <w:rPr>
          <w:rFonts w:ascii="Open Sans" w:hAnsi="Open Sans" w:cs="Open Sans"/>
          <w:sz w:val="21"/>
          <w:szCs w:val="18"/>
        </w:rPr>
      </w:pPr>
      <w:r w:rsidRPr="000C3F63">
        <w:rPr>
          <w:rFonts w:ascii="Open Sans" w:hAnsi="Open Sans" w:cs="Open Sans"/>
          <w:sz w:val="21"/>
          <w:szCs w:val="18"/>
        </w:rPr>
        <w:t>Clothes and other linen cleaned together</w:t>
      </w:r>
    </w:p>
    <w:p w14:paraId="0217E7A8" w14:textId="77777777" w:rsidR="00B26513" w:rsidRPr="00FA17CC" w:rsidRDefault="00B26513" w:rsidP="00B26513">
      <w:pPr>
        <w:pStyle w:val="Heading2"/>
        <w:rPr>
          <w:rFonts w:ascii="Montserrat SemiBold" w:hAnsi="Montserrat SemiBold" w:cs="Open Sans"/>
          <w:b/>
          <w:bCs/>
          <w:sz w:val="24"/>
          <w:szCs w:val="18"/>
        </w:rPr>
      </w:pPr>
      <w:bookmarkStart w:id="45" w:name="_Toc71544754"/>
      <w:r w:rsidRPr="00FA17CC">
        <w:rPr>
          <w:rFonts w:ascii="Montserrat SemiBold" w:hAnsi="Montserrat SemiBold" w:cs="Open Sans"/>
          <w:b/>
          <w:bCs/>
          <w:sz w:val="24"/>
          <w:szCs w:val="18"/>
        </w:rPr>
        <w:t>Infection Prevention at home</w:t>
      </w:r>
      <w:bookmarkEnd w:id="45"/>
    </w:p>
    <w:p w14:paraId="65879AC7"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sz w:val="21"/>
          <w:szCs w:val="18"/>
        </w:rPr>
        <w:t xml:space="preserve">Households may have to deal with patients in the home either because a </w:t>
      </w:r>
      <w:r w:rsidRPr="000C3F63">
        <w:rPr>
          <w:rFonts w:ascii="Open Sans" w:hAnsi="Open Sans" w:cs="Open Sans"/>
          <w:b/>
          <w:bCs/>
          <w:i/>
          <w:iCs/>
          <w:sz w:val="21"/>
          <w:szCs w:val="18"/>
        </w:rPr>
        <w:t>patient returns home but deteriorates again</w:t>
      </w:r>
      <w:r w:rsidRPr="000C3F63">
        <w:rPr>
          <w:rFonts w:ascii="Open Sans" w:hAnsi="Open Sans" w:cs="Open Sans"/>
          <w:sz w:val="21"/>
          <w:szCs w:val="18"/>
        </w:rPr>
        <w:t xml:space="preserve"> or</w:t>
      </w:r>
      <w:r w:rsidRPr="000C3F63">
        <w:rPr>
          <w:rFonts w:ascii="Open Sans" w:hAnsi="Open Sans" w:cs="Open Sans"/>
          <w:b/>
          <w:bCs/>
          <w:i/>
          <w:iCs/>
          <w:sz w:val="21"/>
          <w:szCs w:val="18"/>
        </w:rPr>
        <w:t xml:space="preserve"> other members of the household have become infected.</w:t>
      </w:r>
    </w:p>
    <w:p w14:paraId="1E49A76D"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b/>
          <w:bCs/>
          <w:sz w:val="21"/>
          <w:szCs w:val="18"/>
        </w:rPr>
        <w:t>KEY MESSAGE </w:t>
      </w:r>
    </w:p>
    <w:p w14:paraId="0AA8BFFE"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b/>
          <w:bCs/>
          <w:sz w:val="21"/>
          <w:szCs w:val="18"/>
        </w:rPr>
        <w:t xml:space="preserve">Stools, </w:t>
      </w:r>
      <w:proofErr w:type="gramStart"/>
      <w:r w:rsidRPr="000C3F63">
        <w:rPr>
          <w:rFonts w:ascii="Open Sans" w:hAnsi="Open Sans" w:cs="Open Sans"/>
          <w:b/>
          <w:bCs/>
          <w:sz w:val="21"/>
          <w:szCs w:val="18"/>
        </w:rPr>
        <w:t>vomit</w:t>
      </w:r>
      <w:proofErr w:type="gramEnd"/>
      <w:r w:rsidRPr="000C3F63">
        <w:rPr>
          <w:rFonts w:ascii="Open Sans" w:hAnsi="Open Sans" w:cs="Open Sans"/>
          <w:b/>
          <w:bCs/>
          <w:sz w:val="21"/>
          <w:szCs w:val="18"/>
        </w:rPr>
        <w:t xml:space="preserve"> and soiled clothes of cholera patients are highly contagious and should be handled safely.</w:t>
      </w:r>
    </w:p>
    <w:p w14:paraId="06DA1A04"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b/>
          <w:bCs/>
          <w:sz w:val="21"/>
          <w:szCs w:val="18"/>
        </w:rPr>
        <w:t>DEALING WITH PATIENT FLUIDS</w:t>
      </w:r>
    </w:p>
    <w:p w14:paraId="7824BB67"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sz w:val="21"/>
          <w:szCs w:val="18"/>
        </w:rPr>
        <w:t>Give vomiting patient a bucket to collect vomit safely</w:t>
      </w:r>
    </w:p>
    <w:p w14:paraId="34366836"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sz w:val="21"/>
          <w:szCs w:val="18"/>
        </w:rPr>
        <w:t>Dispose vomit bucket content and all spills / soiled water in latrine pit</w:t>
      </w:r>
    </w:p>
    <w:p w14:paraId="2648BAF5"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b/>
          <w:bCs/>
          <w:sz w:val="21"/>
          <w:szCs w:val="18"/>
        </w:rPr>
        <w:t>KEY MESSAGE</w:t>
      </w:r>
    </w:p>
    <w:p w14:paraId="4F390C97"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b/>
          <w:bCs/>
          <w:sz w:val="21"/>
          <w:szCs w:val="18"/>
        </w:rPr>
        <w:t xml:space="preserve">In case of vomit/faeces spills: collect in a bucket, add </w:t>
      </w:r>
      <w:proofErr w:type="gramStart"/>
      <w:r w:rsidRPr="000C3F63">
        <w:rPr>
          <w:rFonts w:ascii="Open Sans" w:hAnsi="Open Sans" w:cs="Open Sans"/>
          <w:b/>
          <w:bCs/>
          <w:sz w:val="21"/>
          <w:szCs w:val="18"/>
        </w:rPr>
        <w:t>chlorine</w:t>
      </w:r>
      <w:proofErr w:type="gramEnd"/>
      <w:r w:rsidRPr="000C3F63">
        <w:rPr>
          <w:rFonts w:ascii="Open Sans" w:hAnsi="Open Sans" w:cs="Open Sans"/>
          <w:b/>
          <w:bCs/>
          <w:sz w:val="21"/>
          <w:szCs w:val="18"/>
        </w:rPr>
        <w:t xml:space="preserve"> and dispose in latrine pit</w:t>
      </w:r>
    </w:p>
    <w:p w14:paraId="5AA4D08D" w14:textId="6F68CC35" w:rsidR="00B26513" w:rsidRPr="000C3F63" w:rsidRDefault="00B26513" w:rsidP="00B26513">
      <w:pPr>
        <w:pStyle w:val="BodyText"/>
        <w:rPr>
          <w:rFonts w:ascii="Open Sans" w:hAnsi="Open Sans" w:cs="Open Sans"/>
          <w:sz w:val="21"/>
          <w:szCs w:val="18"/>
        </w:rPr>
      </w:pPr>
      <w:r w:rsidRPr="000C3F63">
        <w:rPr>
          <w:rFonts w:ascii="Open Sans" w:hAnsi="Open Sans" w:cs="Open Sans"/>
          <w:b/>
          <w:bCs/>
          <w:sz w:val="21"/>
          <w:szCs w:val="18"/>
        </w:rPr>
        <w:t xml:space="preserve">CLEANING THE HOUSE: 1) WASH </w:t>
      </w:r>
      <w:r w:rsidRPr="000C3F63">
        <w:rPr>
          <w:rFonts w:ascii="Open Sans" w:hAnsi="Open Sans" w:cs="Open Sans"/>
          <w:b/>
          <w:bCs/>
          <w:sz w:val="21"/>
          <w:szCs w:val="18"/>
          <w:cs/>
          <w:lang w:bidi="mr-IN"/>
        </w:rPr>
        <w:t>–</w:t>
      </w:r>
      <w:r w:rsidRPr="000C3F63">
        <w:rPr>
          <w:rFonts w:ascii="Open Sans" w:hAnsi="Open Sans" w:cs="Open Sans"/>
          <w:b/>
          <w:bCs/>
          <w:sz w:val="21"/>
          <w:szCs w:val="18"/>
        </w:rPr>
        <w:t xml:space="preserve"> 2) RINSE </w:t>
      </w:r>
      <w:r w:rsidRPr="000C3F63">
        <w:rPr>
          <w:rFonts w:ascii="Open Sans" w:hAnsi="Open Sans" w:cs="Open Sans"/>
          <w:b/>
          <w:bCs/>
          <w:sz w:val="21"/>
          <w:szCs w:val="18"/>
          <w:cs/>
          <w:lang w:bidi="mr-IN"/>
        </w:rPr>
        <w:t>–</w:t>
      </w:r>
      <w:r w:rsidRPr="000C3F63">
        <w:rPr>
          <w:rFonts w:ascii="Open Sans" w:hAnsi="Open Sans" w:cs="Open Sans"/>
          <w:b/>
          <w:bCs/>
          <w:sz w:val="21"/>
          <w:szCs w:val="18"/>
        </w:rPr>
        <w:t xml:space="preserve"> 3) DISINFECT</w:t>
      </w:r>
    </w:p>
    <w:p w14:paraId="7FE186F0" w14:textId="77777777" w:rsidR="00B26513" w:rsidRPr="000C3F63" w:rsidRDefault="00B26513" w:rsidP="008A18C9">
      <w:pPr>
        <w:pStyle w:val="BodyText"/>
        <w:numPr>
          <w:ilvl w:val="0"/>
          <w:numId w:val="68"/>
        </w:numPr>
        <w:rPr>
          <w:rFonts w:ascii="Open Sans" w:hAnsi="Open Sans" w:cs="Open Sans"/>
          <w:sz w:val="21"/>
          <w:szCs w:val="18"/>
        </w:rPr>
      </w:pPr>
      <w:r w:rsidRPr="000C3F63">
        <w:rPr>
          <w:rFonts w:ascii="Open Sans" w:hAnsi="Open Sans" w:cs="Open Sans"/>
          <w:sz w:val="21"/>
          <w:szCs w:val="18"/>
        </w:rPr>
        <w:t>Every item that has been soiled must be cleaned, rinsed then disinfected with bleach</w:t>
      </w:r>
    </w:p>
    <w:p w14:paraId="0A029D9A" w14:textId="77777777" w:rsidR="00B26513" w:rsidRPr="000C3F63" w:rsidRDefault="00B26513" w:rsidP="008A18C9">
      <w:pPr>
        <w:pStyle w:val="BodyText"/>
        <w:numPr>
          <w:ilvl w:val="0"/>
          <w:numId w:val="68"/>
        </w:numPr>
        <w:rPr>
          <w:rFonts w:ascii="Open Sans" w:hAnsi="Open Sans" w:cs="Open Sans"/>
          <w:sz w:val="21"/>
          <w:szCs w:val="18"/>
        </w:rPr>
      </w:pPr>
      <w:r w:rsidRPr="000C3F63">
        <w:rPr>
          <w:rFonts w:ascii="Open Sans" w:hAnsi="Open Sans" w:cs="Open Sans"/>
          <w:sz w:val="21"/>
          <w:szCs w:val="18"/>
        </w:rPr>
        <w:t>Cleaning cloths and soiled clothes should be:</w:t>
      </w:r>
    </w:p>
    <w:p w14:paraId="2164CC87"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sz w:val="21"/>
          <w:szCs w:val="18"/>
        </w:rPr>
        <w:t>1) Washed with water/soap (soiled water should be disposed of in the latrine pit) </w:t>
      </w:r>
    </w:p>
    <w:p w14:paraId="330717A2"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sz w:val="21"/>
          <w:szCs w:val="18"/>
        </w:rPr>
        <w:t>2) Rinsed, </w:t>
      </w:r>
    </w:p>
    <w:p w14:paraId="32226B5B"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sz w:val="21"/>
          <w:szCs w:val="18"/>
        </w:rPr>
        <w:t>3) Soaked in bleach solution for 15 minutes </w:t>
      </w:r>
    </w:p>
    <w:p w14:paraId="6D7D632A"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sz w:val="21"/>
          <w:szCs w:val="18"/>
        </w:rPr>
        <w:t>4) Hung to dry in the sun</w:t>
      </w:r>
    </w:p>
    <w:p w14:paraId="1B3C3EE6" w14:textId="39182A9C" w:rsidR="00697A1D" w:rsidRPr="000C3F63" w:rsidRDefault="00697A1D" w:rsidP="00B26513">
      <w:pPr>
        <w:pStyle w:val="BodyText"/>
        <w:rPr>
          <w:rFonts w:ascii="Open Sans" w:hAnsi="Open Sans" w:cs="Open Sans"/>
          <w:b/>
          <w:bCs/>
          <w:sz w:val="21"/>
          <w:szCs w:val="18"/>
        </w:rPr>
      </w:pPr>
    </w:p>
    <w:p w14:paraId="6F27710B" w14:textId="77777777" w:rsidR="0013567D" w:rsidRPr="000C3F63" w:rsidRDefault="0013567D" w:rsidP="00B26513">
      <w:pPr>
        <w:pStyle w:val="BodyText"/>
        <w:rPr>
          <w:rFonts w:ascii="Open Sans" w:hAnsi="Open Sans" w:cs="Open Sans"/>
          <w:b/>
          <w:bCs/>
          <w:sz w:val="21"/>
          <w:szCs w:val="18"/>
        </w:rPr>
      </w:pPr>
    </w:p>
    <w:p w14:paraId="63C4AFBB" w14:textId="37999D81" w:rsidR="00B26513" w:rsidRPr="000C3F63" w:rsidRDefault="00B26513" w:rsidP="00B26513">
      <w:pPr>
        <w:pStyle w:val="BodyText"/>
        <w:rPr>
          <w:rFonts w:ascii="Open Sans" w:hAnsi="Open Sans" w:cs="Open Sans"/>
          <w:sz w:val="21"/>
          <w:szCs w:val="18"/>
        </w:rPr>
      </w:pPr>
      <w:r w:rsidRPr="000C3F63">
        <w:rPr>
          <w:rFonts w:ascii="Open Sans" w:hAnsi="Open Sans" w:cs="Open Sans"/>
          <w:b/>
          <w:bCs/>
          <w:sz w:val="21"/>
          <w:szCs w:val="18"/>
        </w:rPr>
        <w:lastRenderedPageBreak/>
        <w:t>LIMITING HOUSEHOLD TRANSMISSION</w:t>
      </w:r>
    </w:p>
    <w:p w14:paraId="0B9677B9" w14:textId="77777777" w:rsidR="00B26513" w:rsidRPr="000C3F63" w:rsidRDefault="00B26513" w:rsidP="00697A1D">
      <w:pPr>
        <w:pStyle w:val="BodyText"/>
        <w:numPr>
          <w:ilvl w:val="0"/>
          <w:numId w:val="69"/>
        </w:numPr>
        <w:spacing w:line="240" w:lineRule="auto"/>
        <w:rPr>
          <w:rFonts w:ascii="Open Sans" w:hAnsi="Open Sans" w:cs="Open Sans"/>
          <w:sz w:val="21"/>
          <w:szCs w:val="18"/>
        </w:rPr>
      </w:pPr>
      <w:r w:rsidRPr="000C3F63">
        <w:rPr>
          <w:rFonts w:ascii="Open Sans" w:hAnsi="Open Sans" w:cs="Open Sans"/>
          <w:sz w:val="21"/>
          <w:szCs w:val="18"/>
        </w:rPr>
        <w:t>WASH HANDS with soap and running water carefully after taking care of patients, or cleaning items</w:t>
      </w:r>
    </w:p>
    <w:p w14:paraId="267B9F11" w14:textId="43BAD7F2" w:rsidR="00B26513" w:rsidRPr="000C3F63" w:rsidRDefault="00B26513" w:rsidP="00697A1D">
      <w:pPr>
        <w:pStyle w:val="BodyText"/>
        <w:numPr>
          <w:ilvl w:val="0"/>
          <w:numId w:val="69"/>
        </w:numPr>
        <w:spacing w:line="240" w:lineRule="auto"/>
        <w:rPr>
          <w:rFonts w:ascii="Open Sans" w:hAnsi="Open Sans" w:cs="Open Sans"/>
          <w:sz w:val="21"/>
          <w:szCs w:val="18"/>
        </w:rPr>
      </w:pPr>
      <w:r w:rsidRPr="000C3F63">
        <w:rPr>
          <w:rFonts w:ascii="Open Sans" w:hAnsi="Open Sans" w:cs="Open Sans"/>
          <w:sz w:val="21"/>
          <w:szCs w:val="18"/>
        </w:rPr>
        <w:t xml:space="preserve">WASH HANDS with </w:t>
      </w:r>
      <w:r w:rsidR="00697A1D" w:rsidRPr="000C3F63">
        <w:rPr>
          <w:rFonts w:ascii="Open Sans" w:hAnsi="Open Sans" w:cs="Open Sans"/>
          <w:sz w:val="21"/>
          <w:szCs w:val="18"/>
        </w:rPr>
        <w:t>soap and</w:t>
      </w:r>
      <w:r w:rsidRPr="000C3F63">
        <w:rPr>
          <w:rFonts w:ascii="Open Sans" w:hAnsi="Open Sans" w:cs="Open Sans"/>
          <w:sz w:val="21"/>
          <w:szCs w:val="18"/>
        </w:rPr>
        <w:t xml:space="preserve"> running water carefully before taking care of someone else.</w:t>
      </w:r>
    </w:p>
    <w:p w14:paraId="6F92251E" w14:textId="77777777" w:rsidR="00B26513" w:rsidRPr="000C3F63" w:rsidRDefault="00B26513" w:rsidP="00697A1D">
      <w:pPr>
        <w:pStyle w:val="BodyText"/>
        <w:numPr>
          <w:ilvl w:val="0"/>
          <w:numId w:val="69"/>
        </w:numPr>
        <w:spacing w:line="240" w:lineRule="auto"/>
        <w:rPr>
          <w:rFonts w:ascii="Open Sans" w:hAnsi="Open Sans" w:cs="Open Sans"/>
          <w:sz w:val="21"/>
          <w:szCs w:val="18"/>
        </w:rPr>
      </w:pPr>
      <w:r w:rsidRPr="000C3F63">
        <w:rPr>
          <w:rFonts w:ascii="Open Sans" w:hAnsi="Open Sans" w:cs="Open Sans"/>
          <w:sz w:val="21"/>
          <w:szCs w:val="18"/>
        </w:rPr>
        <w:t>WASH HANDS with soap and clean kitchen items carefully before preparing or eating food</w:t>
      </w:r>
    </w:p>
    <w:p w14:paraId="54A6D6D9" w14:textId="77777777" w:rsidR="00B26513" w:rsidRPr="000C3F63" w:rsidRDefault="00B26513" w:rsidP="00697A1D">
      <w:pPr>
        <w:pStyle w:val="BodyText"/>
        <w:numPr>
          <w:ilvl w:val="0"/>
          <w:numId w:val="69"/>
        </w:numPr>
        <w:spacing w:line="240" w:lineRule="auto"/>
        <w:rPr>
          <w:rFonts w:ascii="Open Sans" w:hAnsi="Open Sans" w:cs="Open Sans"/>
          <w:sz w:val="21"/>
          <w:szCs w:val="18"/>
        </w:rPr>
      </w:pPr>
      <w:r w:rsidRPr="000C3F63">
        <w:rPr>
          <w:rFonts w:ascii="Open Sans" w:hAnsi="Open Sans" w:cs="Open Sans"/>
          <w:sz w:val="21"/>
          <w:szCs w:val="18"/>
        </w:rPr>
        <w:t>WASH HANDS with soap and containers carefully before preparing ORS/drinking water</w:t>
      </w:r>
    </w:p>
    <w:p w14:paraId="1F8D32DA" w14:textId="77777777" w:rsidR="00B26513" w:rsidRPr="000C3F63" w:rsidRDefault="00B26513" w:rsidP="00B26513">
      <w:pPr>
        <w:pStyle w:val="BodyText"/>
        <w:rPr>
          <w:rFonts w:ascii="Open Sans" w:hAnsi="Open Sans" w:cs="Open Sans"/>
          <w:sz w:val="21"/>
          <w:szCs w:val="18"/>
        </w:rPr>
      </w:pPr>
      <w:r w:rsidRPr="000C3F63">
        <w:rPr>
          <w:rFonts w:ascii="Open Sans" w:hAnsi="Open Sans" w:cs="Open Sans"/>
          <w:b/>
          <w:bCs/>
          <w:sz w:val="21"/>
          <w:szCs w:val="18"/>
        </w:rPr>
        <w:t xml:space="preserve">Be careful of where you dispose of contaminated water and where you wash contaminated clothes, </w:t>
      </w:r>
      <w:proofErr w:type="gramStart"/>
      <w:r w:rsidRPr="000C3F63">
        <w:rPr>
          <w:rFonts w:ascii="Open Sans" w:hAnsi="Open Sans" w:cs="Open Sans"/>
          <w:b/>
          <w:bCs/>
          <w:sz w:val="21"/>
          <w:szCs w:val="18"/>
        </w:rPr>
        <w:t>bedding</w:t>
      </w:r>
      <w:proofErr w:type="gramEnd"/>
      <w:r w:rsidRPr="000C3F63">
        <w:rPr>
          <w:rFonts w:ascii="Open Sans" w:hAnsi="Open Sans" w:cs="Open Sans"/>
          <w:b/>
          <w:bCs/>
          <w:sz w:val="21"/>
          <w:szCs w:val="18"/>
        </w:rPr>
        <w:t xml:space="preserve"> and other items</w:t>
      </w:r>
    </w:p>
    <w:p w14:paraId="4ED23624" w14:textId="77777777" w:rsidR="00B26513" w:rsidRPr="000C3F63" w:rsidRDefault="00B26513" w:rsidP="00B26513">
      <w:pPr>
        <w:pStyle w:val="BodyText"/>
        <w:rPr>
          <w:rFonts w:ascii="Open Sans" w:hAnsi="Open Sans" w:cs="Open Sans"/>
          <w:sz w:val="21"/>
          <w:szCs w:val="18"/>
        </w:rPr>
      </w:pPr>
    </w:p>
    <w:p w14:paraId="6C3E39FE" w14:textId="77777777" w:rsidR="005D6D9C" w:rsidRPr="00FA17CC" w:rsidRDefault="005D6D9C" w:rsidP="005D6D9C">
      <w:pPr>
        <w:pStyle w:val="Heading2"/>
        <w:rPr>
          <w:rFonts w:ascii="Montserrat SemiBold" w:hAnsi="Montserrat SemiBold" w:cs="Open Sans"/>
          <w:b/>
          <w:bCs/>
          <w:sz w:val="24"/>
          <w:szCs w:val="18"/>
        </w:rPr>
      </w:pPr>
      <w:bookmarkStart w:id="46" w:name="_Toc71544755"/>
      <w:r w:rsidRPr="00FA17CC">
        <w:rPr>
          <w:rFonts w:ascii="Montserrat SemiBold" w:hAnsi="Montserrat SemiBold" w:cs="Open Sans"/>
          <w:b/>
          <w:bCs/>
          <w:sz w:val="24"/>
          <w:szCs w:val="18"/>
        </w:rPr>
        <w:t>Key Actions to Reduce Cholera Transmission Risk in the Case Household</w:t>
      </w:r>
      <w:bookmarkEnd w:id="46"/>
    </w:p>
    <w:p w14:paraId="797AB430" w14:textId="115D927E" w:rsidR="005D6D9C" w:rsidRPr="000C3F63" w:rsidRDefault="005D6D9C" w:rsidP="008A18C9">
      <w:pPr>
        <w:pStyle w:val="BodyText"/>
        <w:numPr>
          <w:ilvl w:val="0"/>
          <w:numId w:val="70"/>
        </w:numPr>
        <w:rPr>
          <w:rFonts w:ascii="Open Sans" w:hAnsi="Open Sans" w:cs="Open Sans"/>
          <w:sz w:val="21"/>
          <w:szCs w:val="18"/>
        </w:rPr>
      </w:pPr>
      <w:r w:rsidRPr="000C3F63">
        <w:rPr>
          <w:rFonts w:ascii="Open Sans" w:hAnsi="Open Sans" w:cs="Open Sans"/>
          <w:sz w:val="21"/>
          <w:szCs w:val="18"/>
        </w:rPr>
        <w:t xml:space="preserve">Treatment of </w:t>
      </w:r>
      <w:r w:rsidR="00A25EE0" w:rsidRPr="000C3F63">
        <w:rPr>
          <w:rFonts w:ascii="Open Sans" w:hAnsi="Open Sans" w:cs="Open Sans"/>
          <w:sz w:val="21"/>
          <w:szCs w:val="18"/>
        </w:rPr>
        <w:t>w</w:t>
      </w:r>
      <w:r w:rsidRPr="000C3F63">
        <w:rPr>
          <w:rFonts w:ascii="Open Sans" w:hAnsi="Open Sans" w:cs="Open Sans"/>
          <w:sz w:val="21"/>
          <w:szCs w:val="18"/>
        </w:rPr>
        <w:t>ater ensuring residual chlorine. Safe drinking water storage and serving techniques preferably from a bucket with tap. </w:t>
      </w:r>
    </w:p>
    <w:p w14:paraId="735F86CD" w14:textId="77777777" w:rsidR="005D6D9C" w:rsidRPr="000C3F63" w:rsidRDefault="005D6D9C" w:rsidP="008A18C9">
      <w:pPr>
        <w:pStyle w:val="BodyText"/>
        <w:numPr>
          <w:ilvl w:val="0"/>
          <w:numId w:val="70"/>
        </w:numPr>
        <w:rPr>
          <w:rFonts w:ascii="Open Sans" w:hAnsi="Open Sans" w:cs="Open Sans"/>
          <w:sz w:val="21"/>
          <w:szCs w:val="18"/>
        </w:rPr>
      </w:pPr>
      <w:r w:rsidRPr="000C3F63">
        <w:rPr>
          <w:rFonts w:ascii="Open Sans" w:hAnsi="Open Sans" w:cs="Open Sans"/>
          <w:sz w:val="21"/>
          <w:szCs w:val="18"/>
        </w:rPr>
        <w:t>Practice of personal and food hygiene during the preparation and handling of food and its safe storage.</w:t>
      </w:r>
    </w:p>
    <w:p w14:paraId="32C35FEF" w14:textId="4EA980FC" w:rsidR="005D6D9C" w:rsidRPr="000C3F63" w:rsidRDefault="005D6D9C" w:rsidP="008A18C9">
      <w:pPr>
        <w:pStyle w:val="BodyText"/>
        <w:numPr>
          <w:ilvl w:val="0"/>
          <w:numId w:val="70"/>
        </w:numPr>
        <w:rPr>
          <w:rFonts w:ascii="Open Sans" w:hAnsi="Open Sans" w:cs="Open Sans"/>
          <w:sz w:val="21"/>
          <w:szCs w:val="18"/>
        </w:rPr>
      </w:pPr>
      <w:r w:rsidRPr="000C3F63">
        <w:rPr>
          <w:rFonts w:ascii="Open Sans" w:hAnsi="Open Sans" w:cs="Open Sans"/>
          <w:sz w:val="21"/>
          <w:szCs w:val="18"/>
        </w:rPr>
        <w:t xml:space="preserve">Practicing personal hygiene </w:t>
      </w:r>
      <w:r w:rsidR="00A25EE0" w:rsidRPr="000C3F63">
        <w:rPr>
          <w:rFonts w:ascii="Open Sans" w:hAnsi="Open Sans" w:cs="Open Sans"/>
          <w:sz w:val="21"/>
          <w:szCs w:val="18"/>
        </w:rPr>
        <w:t>before, during</w:t>
      </w:r>
      <w:r w:rsidRPr="000C3F63">
        <w:rPr>
          <w:rFonts w:ascii="Open Sans" w:hAnsi="Open Sans" w:cs="Open Sans"/>
          <w:sz w:val="21"/>
          <w:szCs w:val="18"/>
        </w:rPr>
        <w:t xml:space="preserve"> and after care responsibility contact and proximity to case</w:t>
      </w:r>
    </w:p>
    <w:p w14:paraId="0C44183D" w14:textId="77777777" w:rsidR="005D6D9C" w:rsidRPr="000C3F63" w:rsidRDefault="005D6D9C" w:rsidP="008A18C9">
      <w:pPr>
        <w:pStyle w:val="BodyText"/>
        <w:numPr>
          <w:ilvl w:val="0"/>
          <w:numId w:val="70"/>
        </w:numPr>
        <w:rPr>
          <w:rFonts w:ascii="Open Sans" w:hAnsi="Open Sans" w:cs="Open Sans"/>
          <w:sz w:val="21"/>
          <w:szCs w:val="18"/>
        </w:rPr>
      </w:pPr>
      <w:r w:rsidRPr="000C3F63">
        <w:rPr>
          <w:rFonts w:ascii="Open Sans" w:hAnsi="Open Sans" w:cs="Open Sans"/>
          <w:sz w:val="21"/>
          <w:szCs w:val="18"/>
        </w:rPr>
        <w:t>Ensure safe and disinfected common sanitation and hygiene locations</w:t>
      </w:r>
    </w:p>
    <w:p w14:paraId="107F24D1" w14:textId="77777777" w:rsidR="005D6D9C" w:rsidRPr="000C3F63" w:rsidRDefault="005D6D9C" w:rsidP="005D6D9C">
      <w:pPr>
        <w:pStyle w:val="BodyText"/>
        <w:rPr>
          <w:rFonts w:ascii="Open Sans" w:hAnsi="Open Sans" w:cs="Open Sans"/>
          <w:sz w:val="21"/>
          <w:szCs w:val="18"/>
        </w:rPr>
      </w:pPr>
    </w:p>
    <w:p w14:paraId="7F15B501" w14:textId="77777777" w:rsidR="005D6D9C" w:rsidRPr="000C3F63" w:rsidRDefault="005D6D9C" w:rsidP="008A18C9">
      <w:pPr>
        <w:pStyle w:val="Heading3"/>
        <w:numPr>
          <w:ilvl w:val="0"/>
          <w:numId w:val="71"/>
        </w:numPr>
        <w:rPr>
          <w:rFonts w:ascii="Open Sans" w:hAnsi="Open Sans" w:cs="Open Sans"/>
          <w:sz w:val="21"/>
          <w:szCs w:val="18"/>
        </w:rPr>
      </w:pPr>
      <w:r w:rsidRPr="000C3F63">
        <w:rPr>
          <w:rFonts w:ascii="Open Sans" w:hAnsi="Open Sans" w:cs="Open Sans"/>
          <w:sz w:val="21"/>
          <w:szCs w:val="18"/>
        </w:rPr>
        <w:t>Water Treatment, Storage and Serving</w:t>
      </w:r>
    </w:p>
    <w:p w14:paraId="5F1DB8C4" w14:textId="531BB3C3" w:rsidR="0039634C" w:rsidRPr="000C3F63" w:rsidRDefault="0039634C" w:rsidP="0039634C">
      <w:pPr>
        <w:pStyle w:val="BodyText"/>
        <w:rPr>
          <w:rFonts w:ascii="Open Sans" w:hAnsi="Open Sans" w:cs="Open Sans"/>
          <w:sz w:val="21"/>
          <w:szCs w:val="18"/>
        </w:rPr>
      </w:pPr>
      <w:r w:rsidRPr="000C3F63">
        <w:rPr>
          <w:rFonts w:ascii="Open Sans" w:hAnsi="Open Sans" w:cs="Open Sans"/>
          <w:sz w:val="21"/>
          <w:szCs w:val="18"/>
        </w:rPr>
        <w:t>What the Kit contains to achieve this</w:t>
      </w:r>
    </w:p>
    <w:p w14:paraId="12461910" w14:textId="77777777" w:rsidR="0039634C" w:rsidRPr="000C3F63" w:rsidRDefault="0039634C" w:rsidP="008A18C9">
      <w:pPr>
        <w:pStyle w:val="BodyText"/>
        <w:numPr>
          <w:ilvl w:val="0"/>
          <w:numId w:val="72"/>
        </w:numPr>
        <w:rPr>
          <w:rFonts w:ascii="Open Sans" w:hAnsi="Open Sans" w:cs="Open Sans"/>
          <w:sz w:val="21"/>
          <w:szCs w:val="18"/>
        </w:rPr>
      </w:pPr>
      <w:r w:rsidRPr="000C3F63">
        <w:rPr>
          <w:rFonts w:ascii="Open Sans" w:hAnsi="Open Sans" w:cs="Open Sans"/>
          <w:sz w:val="21"/>
          <w:szCs w:val="18"/>
        </w:rPr>
        <w:t xml:space="preserve">10 litre </w:t>
      </w:r>
      <w:proofErr w:type="gramStart"/>
      <w:r w:rsidRPr="000C3F63">
        <w:rPr>
          <w:rFonts w:ascii="Open Sans" w:hAnsi="Open Sans" w:cs="Open Sans"/>
          <w:sz w:val="21"/>
          <w:szCs w:val="18"/>
        </w:rPr>
        <w:t>bucket</w:t>
      </w:r>
      <w:proofErr w:type="gramEnd"/>
      <w:r w:rsidRPr="000C3F63">
        <w:rPr>
          <w:rFonts w:ascii="Open Sans" w:hAnsi="Open Sans" w:cs="Open Sans"/>
          <w:sz w:val="21"/>
          <w:szCs w:val="18"/>
        </w:rPr>
        <w:t xml:space="preserve"> with tap</w:t>
      </w:r>
    </w:p>
    <w:p w14:paraId="263C36D5" w14:textId="77777777" w:rsidR="0039634C" w:rsidRPr="000C3F63" w:rsidRDefault="0039634C" w:rsidP="008A18C9">
      <w:pPr>
        <w:pStyle w:val="BodyText"/>
        <w:numPr>
          <w:ilvl w:val="0"/>
          <w:numId w:val="72"/>
        </w:numPr>
        <w:rPr>
          <w:rFonts w:ascii="Open Sans" w:hAnsi="Open Sans" w:cs="Open Sans"/>
          <w:sz w:val="21"/>
          <w:szCs w:val="18"/>
        </w:rPr>
      </w:pPr>
      <w:r w:rsidRPr="000C3F63">
        <w:rPr>
          <w:rFonts w:ascii="Open Sans" w:hAnsi="Open Sans" w:cs="Open Sans"/>
          <w:sz w:val="21"/>
          <w:szCs w:val="18"/>
        </w:rPr>
        <w:t>Water treatment sachets for 4 weeks   </w:t>
      </w:r>
    </w:p>
    <w:p w14:paraId="6F104FCF" w14:textId="77777777" w:rsidR="0039634C" w:rsidRPr="000C3F63" w:rsidRDefault="0039634C" w:rsidP="008A18C9">
      <w:pPr>
        <w:pStyle w:val="BodyText"/>
        <w:numPr>
          <w:ilvl w:val="0"/>
          <w:numId w:val="72"/>
        </w:numPr>
        <w:rPr>
          <w:rFonts w:ascii="Open Sans" w:hAnsi="Open Sans" w:cs="Open Sans"/>
          <w:sz w:val="21"/>
          <w:szCs w:val="18"/>
        </w:rPr>
      </w:pPr>
      <w:r w:rsidRPr="000C3F63">
        <w:rPr>
          <w:rFonts w:ascii="Open Sans" w:hAnsi="Open Sans" w:cs="Open Sans"/>
          <w:sz w:val="21"/>
          <w:szCs w:val="18"/>
        </w:rPr>
        <w:t>Cloth for filtering water with thick elastic band   </w:t>
      </w:r>
    </w:p>
    <w:p w14:paraId="5EE750CD" w14:textId="0DA72004" w:rsidR="0039634C" w:rsidRPr="000C3F63" w:rsidRDefault="0039634C" w:rsidP="008A18C9">
      <w:pPr>
        <w:pStyle w:val="BodyText"/>
        <w:numPr>
          <w:ilvl w:val="0"/>
          <w:numId w:val="72"/>
        </w:numPr>
        <w:rPr>
          <w:rFonts w:ascii="Open Sans" w:hAnsi="Open Sans" w:cs="Open Sans"/>
          <w:sz w:val="21"/>
          <w:szCs w:val="18"/>
        </w:rPr>
      </w:pPr>
      <w:r w:rsidRPr="000C3F63">
        <w:rPr>
          <w:rFonts w:ascii="Open Sans" w:hAnsi="Open Sans" w:cs="Open Sans"/>
          <w:sz w:val="21"/>
          <w:szCs w:val="18"/>
        </w:rPr>
        <w:t>Information card on the use of the water treatment sachets tape      </w:t>
      </w:r>
    </w:p>
    <w:p w14:paraId="6D07148F" w14:textId="77777777" w:rsidR="0039634C" w:rsidRPr="000C3F63" w:rsidRDefault="0039634C" w:rsidP="0039634C">
      <w:pPr>
        <w:pStyle w:val="BodyText"/>
        <w:rPr>
          <w:rFonts w:ascii="Open Sans" w:hAnsi="Open Sans" w:cs="Open Sans"/>
          <w:sz w:val="21"/>
          <w:szCs w:val="18"/>
        </w:rPr>
      </w:pPr>
    </w:p>
    <w:p w14:paraId="37D38B5D" w14:textId="1F1EBFA3" w:rsidR="0039634C" w:rsidRPr="000C3F63" w:rsidRDefault="0039634C" w:rsidP="0039634C">
      <w:pPr>
        <w:pStyle w:val="BodyText"/>
        <w:rPr>
          <w:rFonts w:ascii="Open Sans" w:hAnsi="Open Sans" w:cs="Open Sans"/>
          <w:sz w:val="21"/>
          <w:szCs w:val="18"/>
        </w:rPr>
      </w:pPr>
      <w:r w:rsidRPr="000C3F63">
        <w:rPr>
          <w:rFonts w:ascii="Open Sans" w:hAnsi="Open Sans" w:cs="Open Sans"/>
          <w:b/>
          <w:bCs/>
          <w:sz w:val="21"/>
          <w:szCs w:val="18"/>
        </w:rPr>
        <w:t>Actions</w:t>
      </w:r>
      <w:r w:rsidRPr="000C3F63">
        <w:rPr>
          <w:rFonts w:ascii="Open Sans" w:hAnsi="Open Sans" w:cs="Open Sans"/>
          <w:sz w:val="21"/>
          <w:szCs w:val="18"/>
        </w:rPr>
        <w:t>, Training and Guidance to give household</w:t>
      </w:r>
    </w:p>
    <w:p w14:paraId="49963F42" w14:textId="77777777" w:rsidR="0039634C" w:rsidRPr="000C3F63" w:rsidRDefault="0039634C" w:rsidP="008A18C9">
      <w:pPr>
        <w:pStyle w:val="BodyText"/>
        <w:numPr>
          <w:ilvl w:val="0"/>
          <w:numId w:val="73"/>
        </w:numPr>
        <w:rPr>
          <w:rFonts w:ascii="Open Sans" w:hAnsi="Open Sans" w:cs="Open Sans"/>
          <w:sz w:val="21"/>
          <w:szCs w:val="18"/>
        </w:rPr>
      </w:pPr>
      <w:r w:rsidRPr="000C3F63">
        <w:rPr>
          <w:rFonts w:ascii="Open Sans" w:hAnsi="Open Sans" w:cs="Open Sans"/>
          <w:sz w:val="21"/>
          <w:szCs w:val="18"/>
        </w:rPr>
        <w:t>Disinfect the water collection vessel</w:t>
      </w:r>
    </w:p>
    <w:p w14:paraId="2405A3F7" w14:textId="77777777" w:rsidR="0039634C" w:rsidRPr="000C3F63" w:rsidRDefault="0039634C" w:rsidP="008A18C9">
      <w:pPr>
        <w:pStyle w:val="BodyText"/>
        <w:numPr>
          <w:ilvl w:val="0"/>
          <w:numId w:val="73"/>
        </w:numPr>
        <w:rPr>
          <w:rFonts w:ascii="Open Sans" w:hAnsi="Open Sans" w:cs="Open Sans"/>
          <w:sz w:val="21"/>
          <w:szCs w:val="18"/>
        </w:rPr>
      </w:pPr>
      <w:r w:rsidRPr="000C3F63">
        <w:rPr>
          <w:rFonts w:ascii="Open Sans" w:hAnsi="Open Sans" w:cs="Open Sans"/>
          <w:sz w:val="21"/>
          <w:szCs w:val="18"/>
        </w:rPr>
        <w:t>Set up bucket with tap and demonstrate</w:t>
      </w:r>
    </w:p>
    <w:p w14:paraId="076FFE2B" w14:textId="61429ED9" w:rsidR="0039634C" w:rsidRPr="000C3F63" w:rsidRDefault="0039634C" w:rsidP="008A18C9">
      <w:pPr>
        <w:pStyle w:val="BodyText"/>
        <w:numPr>
          <w:ilvl w:val="0"/>
          <w:numId w:val="73"/>
        </w:numPr>
        <w:rPr>
          <w:rFonts w:ascii="Open Sans" w:hAnsi="Open Sans" w:cs="Open Sans"/>
          <w:sz w:val="21"/>
          <w:szCs w:val="18"/>
        </w:rPr>
      </w:pPr>
      <w:r w:rsidRPr="000C3F63">
        <w:rPr>
          <w:rFonts w:ascii="Open Sans" w:hAnsi="Open Sans" w:cs="Open Sans"/>
          <w:sz w:val="21"/>
          <w:szCs w:val="18"/>
        </w:rPr>
        <w:t>Demonstrate the filtering of the water using a cloth</w:t>
      </w:r>
    </w:p>
    <w:p w14:paraId="6E767D60" w14:textId="77777777" w:rsidR="0039634C" w:rsidRPr="000C3F63" w:rsidRDefault="0039634C" w:rsidP="008A18C9">
      <w:pPr>
        <w:pStyle w:val="BodyText"/>
        <w:numPr>
          <w:ilvl w:val="0"/>
          <w:numId w:val="73"/>
        </w:numPr>
        <w:rPr>
          <w:rFonts w:ascii="Open Sans" w:hAnsi="Open Sans" w:cs="Open Sans"/>
          <w:sz w:val="21"/>
          <w:szCs w:val="18"/>
        </w:rPr>
      </w:pPr>
      <w:r w:rsidRPr="000C3F63">
        <w:rPr>
          <w:rFonts w:ascii="Open Sans" w:hAnsi="Open Sans" w:cs="Open Sans"/>
          <w:sz w:val="21"/>
          <w:szCs w:val="18"/>
        </w:rPr>
        <w:t>Treat existing HH water if not treated, demonstrating use of water treatment sachets.</w:t>
      </w:r>
    </w:p>
    <w:p w14:paraId="52B4D033" w14:textId="77777777" w:rsidR="0039634C" w:rsidRPr="000C3F63" w:rsidRDefault="0039634C" w:rsidP="008A18C9">
      <w:pPr>
        <w:pStyle w:val="BodyText"/>
        <w:numPr>
          <w:ilvl w:val="0"/>
          <w:numId w:val="73"/>
        </w:numPr>
        <w:rPr>
          <w:rFonts w:ascii="Open Sans" w:hAnsi="Open Sans" w:cs="Open Sans"/>
          <w:sz w:val="21"/>
          <w:szCs w:val="18"/>
        </w:rPr>
      </w:pPr>
      <w:r w:rsidRPr="000C3F63">
        <w:rPr>
          <w:rFonts w:ascii="Open Sans" w:hAnsi="Open Sans" w:cs="Open Sans"/>
          <w:sz w:val="21"/>
          <w:szCs w:val="18"/>
        </w:rPr>
        <w:t>Tape the info card to the wall where water is stored.</w:t>
      </w:r>
    </w:p>
    <w:p w14:paraId="40247BD3" w14:textId="77777777" w:rsidR="001F708D" w:rsidRPr="000C3F63" w:rsidRDefault="001F708D" w:rsidP="001F708D">
      <w:pPr>
        <w:pStyle w:val="Heading3"/>
        <w:rPr>
          <w:rFonts w:ascii="Open Sans" w:hAnsi="Open Sans" w:cs="Open Sans"/>
          <w:sz w:val="21"/>
          <w:szCs w:val="18"/>
        </w:rPr>
      </w:pPr>
      <w:r w:rsidRPr="000C3F63">
        <w:rPr>
          <w:rFonts w:ascii="Open Sans" w:hAnsi="Open Sans" w:cs="Open Sans"/>
          <w:sz w:val="21"/>
          <w:szCs w:val="18"/>
        </w:rPr>
        <w:lastRenderedPageBreak/>
        <w:t xml:space="preserve">B. Hygiene measures during Food preparation, </w:t>
      </w:r>
      <w:proofErr w:type="gramStart"/>
      <w:r w:rsidRPr="000C3F63">
        <w:rPr>
          <w:rFonts w:ascii="Open Sans" w:hAnsi="Open Sans" w:cs="Open Sans"/>
          <w:sz w:val="21"/>
          <w:szCs w:val="18"/>
        </w:rPr>
        <w:t>handling</w:t>
      </w:r>
      <w:proofErr w:type="gramEnd"/>
      <w:r w:rsidRPr="000C3F63">
        <w:rPr>
          <w:rFonts w:ascii="Open Sans" w:hAnsi="Open Sans" w:cs="Open Sans"/>
          <w:sz w:val="21"/>
          <w:szCs w:val="18"/>
        </w:rPr>
        <w:t xml:space="preserve"> and storage</w:t>
      </w:r>
    </w:p>
    <w:p w14:paraId="5696988D" w14:textId="77777777" w:rsidR="001F708D" w:rsidRPr="000C3F63" w:rsidRDefault="001F708D" w:rsidP="001F708D">
      <w:pPr>
        <w:pStyle w:val="BodyText"/>
        <w:rPr>
          <w:rFonts w:ascii="Open Sans" w:hAnsi="Open Sans" w:cs="Open Sans"/>
          <w:sz w:val="21"/>
          <w:szCs w:val="18"/>
        </w:rPr>
      </w:pPr>
      <w:r w:rsidRPr="000C3F63">
        <w:rPr>
          <w:rFonts w:ascii="Open Sans" w:hAnsi="Open Sans" w:cs="Open Sans"/>
          <w:sz w:val="21"/>
          <w:szCs w:val="18"/>
        </w:rPr>
        <w:t>What the Kit contains to achieve this   </w:t>
      </w:r>
    </w:p>
    <w:p w14:paraId="6A672DAA" w14:textId="77777777" w:rsidR="001F708D" w:rsidRPr="000C3F63" w:rsidRDefault="001F708D" w:rsidP="008A18C9">
      <w:pPr>
        <w:pStyle w:val="BodyText"/>
        <w:numPr>
          <w:ilvl w:val="0"/>
          <w:numId w:val="74"/>
        </w:numPr>
        <w:rPr>
          <w:rFonts w:ascii="Open Sans" w:hAnsi="Open Sans" w:cs="Open Sans"/>
          <w:sz w:val="21"/>
          <w:szCs w:val="18"/>
        </w:rPr>
      </w:pPr>
      <w:r w:rsidRPr="000C3F63">
        <w:rPr>
          <w:rFonts w:ascii="Open Sans" w:hAnsi="Open Sans" w:cs="Open Sans"/>
          <w:sz w:val="21"/>
          <w:szCs w:val="18"/>
        </w:rPr>
        <w:t>Soap handwashing and dishwashing</w:t>
      </w:r>
    </w:p>
    <w:p w14:paraId="134FC7CD" w14:textId="77777777" w:rsidR="001F708D" w:rsidRPr="000C3F63" w:rsidRDefault="001F708D" w:rsidP="008A18C9">
      <w:pPr>
        <w:pStyle w:val="BodyText"/>
        <w:numPr>
          <w:ilvl w:val="0"/>
          <w:numId w:val="74"/>
        </w:numPr>
        <w:rPr>
          <w:rFonts w:ascii="Open Sans" w:hAnsi="Open Sans" w:cs="Open Sans"/>
          <w:sz w:val="21"/>
          <w:szCs w:val="18"/>
        </w:rPr>
      </w:pPr>
      <w:r w:rsidRPr="000C3F63">
        <w:rPr>
          <w:rFonts w:ascii="Open Sans" w:hAnsi="Open Sans" w:cs="Open Sans"/>
          <w:sz w:val="21"/>
          <w:szCs w:val="18"/>
        </w:rPr>
        <w:t>Food storage net </w:t>
      </w:r>
    </w:p>
    <w:p w14:paraId="76B0AC4E" w14:textId="77777777" w:rsidR="001F708D" w:rsidRPr="000C3F63" w:rsidRDefault="001F708D" w:rsidP="008A18C9">
      <w:pPr>
        <w:pStyle w:val="BodyText"/>
        <w:numPr>
          <w:ilvl w:val="0"/>
          <w:numId w:val="74"/>
        </w:numPr>
        <w:rPr>
          <w:rFonts w:ascii="Open Sans" w:hAnsi="Open Sans" w:cs="Open Sans"/>
          <w:sz w:val="21"/>
          <w:szCs w:val="18"/>
        </w:rPr>
      </w:pPr>
      <w:r w:rsidRPr="000C3F63">
        <w:rPr>
          <w:rFonts w:ascii="Open Sans" w:hAnsi="Open Sans" w:cs="Open Sans"/>
          <w:sz w:val="21"/>
          <w:szCs w:val="18"/>
        </w:rPr>
        <w:t>Info card: food preparation</w:t>
      </w:r>
    </w:p>
    <w:p w14:paraId="72CF2C50" w14:textId="77777777" w:rsidR="001F708D" w:rsidRPr="000C3F63" w:rsidRDefault="001F708D" w:rsidP="008A18C9">
      <w:pPr>
        <w:pStyle w:val="BodyText"/>
        <w:numPr>
          <w:ilvl w:val="0"/>
          <w:numId w:val="74"/>
        </w:numPr>
        <w:rPr>
          <w:rFonts w:ascii="Open Sans" w:hAnsi="Open Sans" w:cs="Open Sans"/>
          <w:sz w:val="21"/>
          <w:szCs w:val="18"/>
        </w:rPr>
      </w:pPr>
      <w:r w:rsidRPr="000C3F63">
        <w:rPr>
          <w:rFonts w:ascii="Open Sans" w:hAnsi="Open Sans" w:cs="Open Sans"/>
          <w:sz w:val="21"/>
          <w:szCs w:val="18"/>
        </w:rPr>
        <w:t>Info card: handwashing frequency.</w:t>
      </w:r>
    </w:p>
    <w:p w14:paraId="10E3DC32" w14:textId="77777777" w:rsidR="001F708D" w:rsidRPr="000C3F63" w:rsidRDefault="001F708D" w:rsidP="008A18C9">
      <w:pPr>
        <w:pStyle w:val="BodyText"/>
        <w:numPr>
          <w:ilvl w:val="0"/>
          <w:numId w:val="74"/>
        </w:numPr>
        <w:rPr>
          <w:rFonts w:ascii="Open Sans" w:hAnsi="Open Sans" w:cs="Open Sans"/>
          <w:sz w:val="21"/>
          <w:szCs w:val="18"/>
        </w:rPr>
      </w:pPr>
      <w:r w:rsidRPr="000C3F63">
        <w:rPr>
          <w:rFonts w:ascii="Open Sans" w:hAnsi="Open Sans" w:cs="Open Sans"/>
          <w:sz w:val="21"/>
          <w:szCs w:val="18"/>
        </w:rPr>
        <w:t>Info card: parts of hand often missed.</w:t>
      </w:r>
    </w:p>
    <w:p w14:paraId="19760BF1" w14:textId="77777777" w:rsidR="002121AB" w:rsidRPr="000C3F63" w:rsidRDefault="002121AB" w:rsidP="001F708D">
      <w:pPr>
        <w:pStyle w:val="BodyText"/>
        <w:rPr>
          <w:rFonts w:ascii="Open Sans" w:hAnsi="Open Sans" w:cs="Open Sans"/>
          <w:sz w:val="21"/>
          <w:szCs w:val="18"/>
        </w:rPr>
      </w:pPr>
    </w:p>
    <w:p w14:paraId="2C0A130E" w14:textId="77777777" w:rsidR="002121AB" w:rsidRPr="000C3F63" w:rsidRDefault="002121AB" w:rsidP="002121AB">
      <w:pPr>
        <w:pStyle w:val="BodyText"/>
        <w:rPr>
          <w:rFonts w:ascii="Open Sans" w:hAnsi="Open Sans" w:cs="Open Sans"/>
          <w:sz w:val="21"/>
          <w:szCs w:val="18"/>
        </w:rPr>
      </w:pPr>
      <w:r w:rsidRPr="000C3F63">
        <w:rPr>
          <w:rFonts w:ascii="Open Sans" w:hAnsi="Open Sans" w:cs="Open Sans"/>
          <w:b/>
          <w:bCs/>
          <w:sz w:val="21"/>
          <w:szCs w:val="18"/>
        </w:rPr>
        <w:t>Actions</w:t>
      </w:r>
      <w:r w:rsidRPr="000C3F63">
        <w:rPr>
          <w:rFonts w:ascii="Open Sans" w:hAnsi="Open Sans" w:cs="Open Sans"/>
          <w:sz w:val="21"/>
          <w:szCs w:val="18"/>
        </w:rPr>
        <w:t>, Training and Guidance to give household</w:t>
      </w:r>
    </w:p>
    <w:p w14:paraId="1989D090" w14:textId="77777777" w:rsidR="002121AB" w:rsidRPr="000C3F63" w:rsidRDefault="002121AB" w:rsidP="008A18C9">
      <w:pPr>
        <w:pStyle w:val="BodyText"/>
        <w:numPr>
          <w:ilvl w:val="0"/>
          <w:numId w:val="75"/>
        </w:numPr>
        <w:rPr>
          <w:rFonts w:ascii="Open Sans" w:hAnsi="Open Sans" w:cs="Open Sans"/>
          <w:sz w:val="21"/>
          <w:szCs w:val="18"/>
        </w:rPr>
      </w:pPr>
      <w:r w:rsidRPr="000C3F63">
        <w:rPr>
          <w:rFonts w:ascii="Open Sans" w:hAnsi="Open Sans" w:cs="Open Sans"/>
          <w:sz w:val="21"/>
          <w:szCs w:val="18"/>
        </w:rPr>
        <w:t>If possible, observe the household preparing a meal, if not ask them to describe how they prepare meals.</w:t>
      </w:r>
    </w:p>
    <w:p w14:paraId="5712DAEF" w14:textId="6D0292A3" w:rsidR="002121AB" w:rsidRPr="000C3F63" w:rsidRDefault="002121AB" w:rsidP="008A18C9">
      <w:pPr>
        <w:pStyle w:val="BodyText"/>
        <w:numPr>
          <w:ilvl w:val="0"/>
          <w:numId w:val="75"/>
        </w:numPr>
        <w:rPr>
          <w:rFonts w:ascii="Open Sans" w:hAnsi="Open Sans" w:cs="Open Sans"/>
          <w:sz w:val="21"/>
          <w:szCs w:val="18"/>
        </w:rPr>
      </w:pPr>
      <w:r w:rsidRPr="000C3F63">
        <w:rPr>
          <w:rFonts w:ascii="Open Sans" w:hAnsi="Open Sans" w:cs="Open Sans"/>
          <w:sz w:val="21"/>
          <w:szCs w:val="18"/>
        </w:rPr>
        <w:t>Particular attention should be given to seafood and fish if these are consumed in the household.</w:t>
      </w:r>
    </w:p>
    <w:p w14:paraId="0965ECA0" w14:textId="6059B85C" w:rsidR="002121AB" w:rsidRPr="000C3F63" w:rsidRDefault="002121AB" w:rsidP="008A18C9">
      <w:pPr>
        <w:pStyle w:val="BodyText"/>
        <w:numPr>
          <w:ilvl w:val="0"/>
          <w:numId w:val="75"/>
        </w:numPr>
        <w:rPr>
          <w:rFonts w:ascii="Open Sans" w:hAnsi="Open Sans" w:cs="Open Sans"/>
          <w:sz w:val="21"/>
          <w:szCs w:val="18"/>
        </w:rPr>
      </w:pPr>
      <w:r w:rsidRPr="000C3F63">
        <w:rPr>
          <w:rFonts w:ascii="Open Sans" w:hAnsi="Open Sans" w:cs="Open Sans"/>
          <w:sz w:val="21"/>
          <w:szCs w:val="18"/>
        </w:rPr>
        <w:t>Treat water to be used for food preparation.</w:t>
      </w:r>
    </w:p>
    <w:p w14:paraId="26337BE3" w14:textId="77777777" w:rsidR="002121AB" w:rsidRPr="000C3F63" w:rsidRDefault="002121AB" w:rsidP="008A18C9">
      <w:pPr>
        <w:pStyle w:val="BodyText"/>
        <w:numPr>
          <w:ilvl w:val="0"/>
          <w:numId w:val="75"/>
        </w:numPr>
        <w:rPr>
          <w:rFonts w:ascii="Open Sans" w:hAnsi="Open Sans" w:cs="Open Sans"/>
          <w:sz w:val="21"/>
          <w:szCs w:val="18"/>
        </w:rPr>
      </w:pPr>
      <w:r w:rsidRPr="000C3F63">
        <w:rPr>
          <w:rFonts w:ascii="Open Sans" w:hAnsi="Open Sans" w:cs="Open Sans"/>
          <w:sz w:val="21"/>
          <w:szCs w:val="18"/>
        </w:rPr>
        <w:t>Discuss food storage options and demonstrate the use and the purpose of the food cover.</w:t>
      </w:r>
    </w:p>
    <w:p w14:paraId="6D95D983" w14:textId="77777777" w:rsidR="002121AB" w:rsidRPr="000C3F63" w:rsidRDefault="002121AB" w:rsidP="008A18C9">
      <w:pPr>
        <w:pStyle w:val="BodyText"/>
        <w:numPr>
          <w:ilvl w:val="0"/>
          <w:numId w:val="75"/>
        </w:numPr>
        <w:rPr>
          <w:rFonts w:ascii="Open Sans" w:hAnsi="Open Sans" w:cs="Open Sans"/>
          <w:sz w:val="21"/>
          <w:szCs w:val="18"/>
        </w:rPr>
      </w:pPr>
      <w:r w:rsidRPr="000C3F63">
        <w:rPr>
          <w:rFonts w:ascii="Open Sans" w:hAnsi="Open Sans" w:cs="Open Sans"/>
          <w:sz w:val="21"/>
          <w:szCs w:val="18"/>
        </w:rPr>
        <w:t xml:space="preserve">Ask about hand washing at </w:t>
      </w:r>
      <w:proofErr w:type="gramStart"/>
      <w:r w:rsidRPr="000C3F63">
        <w:rPr>
          <w:rFonts w:ascii="Open Sans" w:hAnsi="Open Sans" w:cs="Open Sans"/>
          <w:sz w:val="21"/>
          <w:szCs w:val="18"/>
        </w:rPr>
        <w:t>meal-times</w:t>
      </w:r>
      <w:proofErr w:type="gramEnd"/>
      <w:r w:rsidRPr="000C3F63">
        <w:rPr>
          <w:rFonts w:ascii="Open Sans" w:hAnsi="Open Sans" w:cs="Open Sans"/>
          <w:sz w:val="21"/>
          <w:szCs w:val="18"/>
        </w:rPr>
        <w:t>.</w:t>
      </w:r>
    </w:p>
    <w:p w14:paraId="2E1F3480" w14:textId="77777777" w:rsidR="002121AB" w:rsidRPr="000C3F63" w:rsidRDefault="002121AB" w:rsidP="002121AB">
      <w:pPr>
        <w:pStyle w:val="BodyText"/>
        <w:rPr>
          <w:rFonts w:ascii="Open Sans" w:hAnsi="Open Sans" w:cs="Open Sans"/>
          <w:sz w:val="21"/>
          <w:szCs w:val="18"/>
        </w:rPr>
      </w:pPr>
    </w:p>
    <w:p w14:paraId="3D2ADDAC" w14:textId="497DBA2A" w:rsidR="002121AB" w:rsidRPr="000C3F63" w:rsidRDefault="001543B9" w:rsidP="001543B9">
      <w:pPr>
        <w:pStyle w:val="Heading3"/>
        <w:rPr>
          <w:rFonts w:ascii="Open Sans" w:hAnsi="Open Sans" w:cs="Open Sans"/>
          <w:sz w:val="21"/>
          <w:szCs w:val="18"/>
        </w:rPr>
      </w:pPr>
      <w:r w:rsidRPr="000C3F63">
        <w:rPr>
          <w:rFonts w:ascii="Open Sans" w:hAnsi="Open Sans" w:cs="Open Sans"/>
          <w:sz w:val="21"/>
          <w:szCs w:val="18"/>
        </w:rPr>
        <w:t>C. Personal hygiene and location disinfection </w:t>
      </w:r>
      <w:r w:rsidR="00157F48" w:rsidRPr="000C3F63">
        <w:rPr>
          <w:rFonts w:ascii="Open Sans" w:hAnsi="Open Sans" w:cs="Open Sans"/>
          <w:sz w:val="21"/>
          <w:szCs w:val="18"/>
        </w:rPr>
        <w:t>before, during</w:t>
      </w:r>
      <w:r w:rsidRPr="000C3F63">
        <w:rPr>
          <w:rFonts w:ascii="Open Sans" w:hAnsi="Open Sans" w:cs="Open Sans"/>
          <w:sz w:val="21"/>
          <w:szCs w:val="18"/>
        </w:rPr>
        <w:t xml:space="preserve"> and after care contact and proximity to case</w:t>
      </w:r>
    </w:p>
    <w:p w14:paraId="2191CFD2" w14:textId="77777777" w:rsidR="001543B9" w:rsidRPr="000C3F63" w:rsidRDefault="001543B9" w:rsidP="001543B9">
      <w:pPr>
        <w:pStyle w:val="BodyText"/>
        <w:rPr>
          <w:rFonts w:ascii="Open Sans" w:hAnsi="Open Sans" w:cs="Open Sans"/>
          <w:sz w:val="21"/>
          <w:szCs w:val="18"/>
        </w:rPr>
      </w:pPr>
      <w:r w:rsidRPr="000C3F63">
        <w:rPr>
          <w:rFonts w:ascii="Open Sans" w:hAnsi="Open Sans" w:cs="Open Sans"/>
          <w:sz w:val="21"/>
          <w:szCs w:val="18"/>
        </w:rPr>
        <w:t xml:space="preserve">What the Kit contains to achieve this   </w:t>
      </w:r>
    </w:p>
    <w:p w14:paraId="71DE66B4" w14:textId="77777777" w:rsidR="001543B9" w:rsidRPr="000C3F63" w:rsidRDefault="001543B9" w:rsidP="008A18C9">
      <w:pPr>
        <w:pStyle w:val="BodyText"/>
        <w:numPr>
          <w:ilvl w:val="0"/>
          <w:numId w:val="76"/>
        </w:numPr>
        <w:rPr>
          <w:rFonts w:ascii="Open Sans" w:hAnsi="Open Sans" w:cs="Open Sans"/>
          <w:sz w:val="21"/>
          <w:szCs w:val="18"/>
        </w:rPr>
      </w:pPr>
      <w:r w:rsidRPr="000C3F63">
        <w:rPr>
          <w:rFonts w:ascii="Open Sans" w:hAnsi="Open Sans" w:cs="Open Sans"/>
          <w:sz w:val="21"/>
          <w:szCs w:val="18"/>
        </w:rPr>
        <w:t>Soap</w:t>
      </w:r>
    </w:p>
    <w:p w14:paraId="7C17092A" w14:textId="77777777" w:rsidR="001543B9" w:rsidRPr="000C3F63" w:rsidRDefault="001543B9" w:rsidP="008A18C9">
      <w:pPr>
        <w:pStyle w:val="BodyText"/>
        <w:numPr>
          <w:ilvl w:val="0"/>
          <w:numId w:val="76"/>
        </w:numPr>
        <w:rPr>
          <w:rFonts w:ascii="Open Sans" w:hAnsi="Open Sans" w:cs="Open Sans"/>
          <w:sz w:val="21"/>
          <w:szCs w:val="18"/>
        </w:rPr>
      </w:pPr>
      <w:r w:rsidRPr="000C3F63">
        <w:rPr>
          <w:rFonts w:ascii="Open Sans" w:hAnsi="Open Sans" w:cs="Open Sans"/>
          <w:sz w:val="21"/>
          <w:szCs w:val="18"/>
        </w:rPr>
        <w:t xml:space="preserve">10 litre bucket, mop, </w:t>
      </w:r>
      <w:proofErr w:type="gramStart"/>
      <w:r w:rsidRPr="000C3F63">
        <w:rPr>
          <w:rFonts w:ascii="Open Sans" w:hAnsi="Open Sans" w:cs="Open Sans"/>
          <w:sz w:val="21"/>
          <w:szCs w:val="18"/>
        </w:rPr>
        <w:t>cloths</w:t>
      </w:r>
      <w:proofErr w:type="gramEnd"/>
      <w:r w:rsidRPr="000C3F63">
        <w:rPr>
          <w:rFonts w:ascii="Open Sans" w:hAnsi="Open Sans" w:cs="Open Sans"/>
          <w:sz w:val="21"/>
          <w:szCs w:val="18"/>
        </w:rPr>
        <w:t xml:space="preserve"> and disinfectant (chlorine)</w:t>
      </w:r>
    </w:p>
    <w:p w14:paraId="1AC7812D" w14:textId="77777777" w:rsidR="001543B9" w:rsidRPr="000C3F63" w:rsidRDefault="001543B9" w:rsidP="008A18C9">
      <w:pPr>
        <w:pStyle w:val="BodyText"/>
        <w:numPr>
          <w:ilvl w:val="0"/>
          <w:numId w:val="76"/>
        </w:numPr>
        <w:rPr>
          <w:rFonts w:ascii="Open Sans" w:hAnsi="Open Sans" w:cs="Open Sans"/>
          <w:sz w:val="21"/>
          <w:szCs w:val="18"/>
        </w:rPr>
      </w:pPr>
      <w:r w:rsidRPr="000C3F63">
        <w:rPr>
          <w:rFonts w:ascii="Open Sans" w:hAnsi="Open Sans" w:cs="Open Sans"/>
          <w:sz w:val="21"/>
          <w:szCs w:val="18"/>
        </w:rPr>
        <w:t xml:space="preserve">Laundry soap </w:t>
      </w:r>
    </w:p>
    <w:p w14:paraId="72B36AFE" w14:textId="77777777" w:rsidR="001543B9" w:rsidRPr="000C3F63" w:rsidRDefault="001543B9" w:rsidP="008A18C9">
      <w:pPr>
        <w:pStyle w:val="BodyText"/>
        <w:numPr>
          <w:ilvl w:val="0"/>
          <w:numId w:val="76"/>
        </w:numPr>
        <w:rPr>
          <w:rFonts w:ascii="Open Sans" w:hAnsi="Open Sans" w:cs="Open Sans"/>
          <w:sz w:val="21"/>
          <w:szCs w:val="18"/>
        </w:rPr>
      </w:pPr>
      <w:r w:rsidRPr="000C3F63">
        <w:rPr>
          <w:rFonts w:ascii="Open Sans" w:hAnsi="Open Sans" w:cs="Open Sans"/>
          <w:sz w:val="21"/>
          <w:szCs w:val="18"/>
        </w:rPr>
        <w:t>Info card: handwashing frequency.</w:t>
      </w:r>
    </w:p>
    <w:p w14:paraId="681C95B2" w14:textId="77777777" w:rsidR="001543B9" w:rsidRPr="000C3F63" w:rsidRDefault="001543B9" w:rsidP="008A18C9">
      <w:pPr>
        <w:pStyle w:val="BodyText"/>
        <w:numPr>
          <w:ilvl w:val="0"/>
          <w:numId w:val="76"/>
        </w:numPr>
        <w:rPr>
          <w:rFonts w:ascii="Open Sans" w:hAnsi="Open Sans" w:cs="Open Sans"/>
          <w:sz w:val="21"/>
          <w:szCs w:val="18"/>
        </w:rPr>
      </w:pPr>
      <w:r w:rsidRPr="000C3F63">
        <w:rPr>
          <w:rFonts w:ascii="Open Sans" w:hAnsi="Open Sans" w:cs="Open Sans"/>
          <w:sz w:val="21"/>
          <w:szCs w:val="18"/>
        </w:rPr>
        <w:t>Info card: parts of hand often missed.</w:t>
      </w:r>
    </w:p>
    <w:p w14:paraId="34FB4F4B" w14:textId="77777777" w:rsidR="001543B9" w:rsidRPr="000C3F63" w:rsidRDefault="001543B9" w:rsidP="001543B9">
      <w:pPr>
        <w:pStyle w:val="BodyText"/>
        <w:rPr>
          <w:rFonts w:ascii="Open Sans" w:hAnsi="Open Sans" w:cs="Open Sans"/>
          <w:sz w:val="21"/>
          <w:szCs w:val="18"/>
        </w:rPr>
      </w:pPr>
    </w:p>
    <w:p w14:paraId="1FE52BCC" w14:textId="77777777" w:rsidR="00357C95" w:rsidRPr="000C3F63" w:rsidRDefault="00357C95" w:rsidP="00357C95">
      <w:pPr>
        <w:pStyle w:val="BodyText"/>
        <w:rPr>
          <w:rFonts w:ascii="Open Sans" w:hAnsi="Open Sans" w:cs="Open Sans"/>
          <w:sz w:val="21"/>
          <w:szCs w:val="18"/>
        </w:rPr>
      </w:pPr>
      <w:r w:rsidRPr="000C3F63">
        <w:rPr>
          <w:rFonts w:ascii="Open Sans" w:hAnsi="Open Sans" w:cs="Open Sans"/>
          <w:b/>
          <w:bCs/>
          <w:sz w:val="21"/>
          <w:szCs w:val="18"/>
        </w:rPr>
        <w:t>Actions</w:t>
      </w:r>
      <w:r w:rsidRPr="000C3F63">
        <w:rPr>
          <w:rFonts w:ascii="Open Sans" w:hAnsi="Open Sans" w:cs="Open Sans"/>
          <w:sz w:val="21"/>
          <w:szCs w:val="18"/>
        </w:rPr>
        <w:t>, Training and Guidance to give household</w:t>
      </w:r>
    </w:p>
    <w:p w14:paraId="35CDF778" w14:textId="77777777" w:rsidR="00357C95" w:rsidRPr="000C3F63" w:rsidRDefault="00357C95" w:rsidP="008A18C9">
      <w:pPr>
        <w:pStyle w:val="BodyText"/>
        <w:numPr>
          <w:ilvl w:val="0"/>
          <w:numId w:val="77"/>
        </w:numPr>
        <w:rPr>
          <w:rFonts w:ascii="Open Sans" w:hAnsi="Open Sans" w:cs="Open Sans"/>
          <w:sz w:val="21"/>
          <w:szCs w:val="18"/>
        </w:rPr>
      </w:pPr>
      <w:r w:rsidRPr="000C3F63">
        <w:rPr>
          <w:rFonts w:ascii="Open Sans" w:hAnsi="Open Sans" w:cs="Open Sans"/>
          <w:sz w:val="21"/>
          <w:szCs w:val="18"/>
        </w:rPr>
        <w:t>Immediately work with the HH members to disinfect all areas where the case was situated. Use this as a demonstration.</w:t>
      </w:r>
    </w:p>
    <w:p w14:paraId="399B7F93" w14:textId="77777777" w:rsidR="00357C95" w:rsidRPr="000C3F63" w:rsidRDefault="00357C95" w:rsidP="008A18C9">
      <w:pPr>
        <w:pStyle w:val="BodyText"/>
        <w:numPr>
          <w:ilvl w:val="0"/>
          <w:numId w:val="77"/>
        </w:numPr>
        <w:rPr>
          <w:rFonts w:ascii="Open Sans" w:hAnsi="Open Sans" w:cs="Open Sans"/>
          <w:sz w:val="21"/>
          <w:szCs w:val="18"/>
        </w:rPr>
      </w:pPr>
      <w:r w:rsidRPr="000C3F63">
        <w:rPr>
          <w:rFonts w:ascii="Open Sans" w:hAnsi="Open Sans" w:cs="Open Sans"/>
          <w:sz w:val="21"/>
          <w:szCs w:val="18"/>
        </w:rPr>
        <w:t>Demonstrate the process for washing soiled linen</w:t>
      </w:r>
    </w:p>
    <w:p w14:paraId="1D7A0119" w14:textId="77777777" w:rsidR="00357C95" w:rsidRPr="000C3F63" w:rsidRDefault="00357C95" w:rsidP="008A18C9">
      <w:pPr>
        <w:pStyle w:val="BodyText"/>
        <w:numPr>
          <w:ilvl w:val="0"/>
          <w:numId w:val="77"/>
        </w:numPr>
        <w:rPr>
          <w:rFonts w:ascii="Open Sans" w:hAnsi="Open Sans" w:cs="Open Sans"/>
          <w:sz w:val="21"/>
          <w:szCs w:val="18"/>
        </w:rPr>
      </w:pPr>
      <w:r w:rsidRPr="000C3F63">
        <w:rPr>
          <w:rFonts w:ascii="Open Sans" w:hAnsi="Open Sans" w:cs="Open Sans"/>
          <w:sz w:val="21"/>
          <w:szCs w:val="18"/>
        </w:rPr>
        <w:t>Demonstrate the process for cleaning surfaces</w:t>
      </w:r>
    </w:p>
    <w:p w14:paraId="6C88D5A0" w14:textId="77777777" w:rsidR="00357C95" w:rsidRPr="000C3F63" w:rsidRDefault="00357C95" w:rsidP="008A18C9">
      <w:pPr>
        <w:pStyle w:val="BodyText"/>
        <w:numPr>
          <w:ilvl w:val="0"/>
          <w:numId w:val="77"/>
        </w:numPr>
        <w:rPr>
          <w:rFonts w:ascii="Open Sans" w:hAnsi="Open Sans" w:cs="Open Sans"/>
          <w:sz w:val="21"/>
          <w:szCs w:val="18"/>
        </w:rPr>
      </w:pPr>
      <w:r w:rsidRPr="000C3F63">
        <w:rPr>
          <w:rFonts w:ascii="Open Sans" w:hAnsi="Open Sans" w:cs="Open Sans"/>
          <w:sz w:val="21"/>
          <w:szCs w:val="18"/>
        </w:rPr>
        <w:t>Demonstrate handwashing techniques</w:t>
      </w:r>
    </w:p>
    <w:p w14:paraId="301EA4BE" w14:textId="77777777" w:rsidR="00357C95" w:rsidRPr="000C3F63" w:rsidRDefault="00357C95" w:rsidP="001543B9">
      <w:pPr>
        <w:pStyle w:val="BodyText"/>
        <w:rPr>
          <w:rFonts w:ascii="Open Sans" w:hAnsi="Open Sans" w:cs="Open Sans"/>
          <w:sz w:val="21"/>
          <w:szCs w:val="18"/>
        </w:rPr>
      </w:pPr>
    </w:p>
    <w:p w14:paraId="614683D3" w14:textId="77777777" w:rsidR="00357C95" w:rsidRPr="000C3F63" w:rsidRDefault="00357C95" w:rsidP="00357C95">
      <w:pPr>
        <w:pStyle w:val="Heading3"/>
        <w:rPr>
          <w:rFonts w:ascii="Open Sans" w:hAnsi="Open Sans" w:cs="Open Sans"/>
          <w:sz w:val="21"/>
          <w:szCs w:val="18"/>
        </w:rPr>
      </w:pPr>
      <w:r w:rsidRPr="000C3F63">
        <w:rPr>
          <w:rFonts w:ascii="Open Sans" w:hAnsi="Open Sans" w:cs="Open Sans"/>
          <w:sz w:val="21"/>
          <w:szCs w:val="18"/>
        </w:rPr>
        <w:lastRenderedPageBreak/>
        <w:t>D. Ensure safe and disinfected common sanitation and hygiene locations and personal hygiene during and after use</w:t>
      </w:r>
    </w:p>
    <w:p w14:paraId="63239BAF" w14:textId="77777777" w:rsidR="006C5C65" w:rsidRPr="000C3F63" w:rsidRDefault="006C5C65" w:rsidP="006C5C65">
      <w:pPr>
        <w:pStyle w:val="BodyText"/>
        <w:rPr>
          <w:rFonts w:ascii="Open Sans" w:hAnsi="Open Sans" w:cs="Open Sans"/>
          <w:sz w:val="21"/>
          <w:szCs w:val="18"/>
        </w:rPr>
      </w:pPr>
      <w:r w:rsidRPr="000C3F63">
        <w:rPr>
          <w:rFonts w:ascii="Open Sans" w:hAnsi="Open Sans" w:cs="Open Sans"/>
          <w:sz w:val="21"/>
          <w:szCs w:val="18"/>
        </w:rPr>
        <w:t>What the Kit contains to achieve this   </w:t>
      </w:r>
    </w:p>
    <w:p w14:paraId="6818839B" w14:textId="77777777" w:rsidR="006C5C65" w:rsidRPr="000C3F63" w:rsidRDefault="006C5C65" w:rsidP="008A18C9">
      <w:pPr>
        <w:pStyle w:val="BodyText"/>
        <w:numPr>
          <w:ilvl w:val="0"/>
          <w:numId w:val="78"/>
        </w:numPr>
        <w:rPr>
          <w:rFonts w:ascii="Open Sans" w:hAnsi="Open Sans" w:cs="Open Sans"/>
          <w:sz w:val="21"/>
          <w:szCs w:val="18"/>
        </w:rPr>
      </w:pPr>
      <w:r w:rsidRPr="000C3F63">
        <w:rPr>
          <w:rFonts w:ascii="Open Sans" w:hAnsi="Open Sans" w:cs="Open Sans"/>
          <w:sz w:val="21"/>
          <w:szCs w:val="18"/>
        </w:rPr>
        <w:t>Soap</w:t>
      </w:r>
    </w:p>
    <w:p w14:paraId="0F7DB4E4" w14:textId="77777777" w:rsidR="006C5C65" w:rsidRPr="000C3F63" w:rsidRDefault="006C5C65" w:rsidP="008A18C9">
      <w:pPr>
        <w:pStyle w:val="BodyText"/>
        <w:numPr>
          <w:ilvl w:val="0"/>
          <w:numId w:val="78"/>
        </w:numPr>
        <w:rPr>
          <w:rFonts w:ascii="Open Sans" w:hAnsi="Open Sans" w:cs="Open Sans"/>
          <w:sz w:val="21"/>
          <w:szCs w:val="18"/>
        </w:rPr>
      </w:pPr>
      <w:r w:rsidRPr="000C3F63">
        <w:rPr>
          <w:rFonts w:ascii="Open Sans" w:hAnsi="Open Sans" w:cs="Open Sans"/>
          <w:sz w:val="21"/>
          <w:szCs w:val="18"/>
        </w:rPr>
        <w:t xml:space="preserve">10 litre bucket, mop, </w:t>
      </w:r>
      <w:proofErr w:type="gramStart"/>
      <w:r w:rsidRPr="000C3F63">
        <w:rPr>
          <w:rFonts w:ascii="Open Sans" w:hAnsi="Open Sans" w:cs="Open Sans"/>
          <w:sz w:val="21"/>
          <w:szCs w:val="18"/>
        </w:rPr>
        <w:t>cloths</w:t>
      </w:r>
      <w:proofErr w:type="gramEnd"/>
      <w:r w:rsidRPr="000C3F63">
        <w:rPr>
          <w:rFonts w:ascii="Open Sans" w:hAnsi="Open Sans" w:cs="Open Sans"/>
          <w:sz w:val="21"/>
          <w:szCs w:val="18"/>
        </w:rPr>
        <w:t xml:space="preserve"> and disinfectant (chlorine)</w:t>
      </w:r>
    </w:p>
    <w:p w14:paraId="649151AA" w14:textId="77777777" w:rsidR="006C5C65" w:rsidRPr="000C3F63" w:rsidRDefault="006C5C65" w:rsidP="008A18C9">
      <w:pPr>
        <w:pStyle w:val="BodyText"/>
        <w:numPr>
          <w:ilvl w:val="0"/>
          <w:numId w:val="78"/>
        </w:numPr>
        <w:rPr>
          <w:rFonts w:ascii="Open Sans" w:hAnsi="Open Sans" w:cs="Open Sans"/>
          <w:sz w:val="21"/>
          <w:szCs w:val="18"/>
        </w:rPr>
      </w:pPr>
      <w:r w:rsidRPr="000C3F63">
        <w:rPr>
          <w:rFonts w:ascii="Open Sans" w:hAnsi="Open Sans" w:cs="Open Sans"/>
          <w:sz w:val="21"/>
          <w:szCs w:val="18"/>
        </w:rPr>
        <w:t xml:space="preserve">Scrub brush with handle for latrine cleaning </w:t>
      </w:r>
    </w:p>
    <w:p w14:paraId="35F6C17F" w14:textId="77777777" w:rsidR="006C5C65" w:rsidRPr="000C3F63" w:rsidRDefault="006C5C65" w:rsidP="008A18C9">
      <w:pPr>
        <w:pStyle w:val="BodyText"/>
        <w:numPr>
          <w:ilvl w:val="0"/>
          <w:numId w:val="78"/>
        </w:numPr>
        <w:rPr>
          <w:rFonts w:ascii="Open Sans" w:hAnsi="Open Sans" w:cs="Open Sans"/>
          <w:sz w:val="21"/>
          <w:szCs w:val="18"/>
        </w:rPr>
      </w:pPr>
      <w:r w:rsidRPr="000C3F63">
        <w:rPr>
          <w:rFonts w:ascii="Open Sans" w:hAnsi="Open Sans" w:cs="Open Sans"/>
          <w:sz w:val="21"/>
          <w:szCs w:val="18"/>
        </w:rPr>
        <w:t>2 litre plastic container and nylon cord to fabricate tippy tap</w:t>
      </w:r>
    </w:p>
    <w:p w14:paraId="5ECF326E" w14:textId="77777777" w:rsidR="00357C95" w:rsidRPr="000C3F63" w:rsidRDefault="00357C95" w:rsidP="00357C95">
      <w:pPr>
        <w:pStyle w:val="BodyText"/>
        <w:rPr>
          <w:rFonts w:ascii="Open Sans" w:hAnsi="Open Sans" w:cs="Open Sans"/>
          <w:sz w:val="21"/>
          <w:szCs w:val="18"/>
        </w:rPr>
      </w:pPr>
    </w:p>
    <w:p w14:paraId="74D69962" w14:textId="77777777" w:rsidR="006C5C65" w:rsidRPr="000C3F63" w:rsidRDefault="006C5C65" w:rsidP="006C5C65">
      <w:pPr>
        <w:pStyle w:val="BodyText"/>
        <w:rPr>
          <w:rFonts w:ascii="Open Sans" w:hAnsi="Open Sans" w:cs="Open Sans"/>
          <w:sz w:val="21"/>
          <w:szCs w:val="18"/>
        </w:rPr>
      </w:pPr>
      <w:r w:rsidRPr="000C3F63">
        <w:rPr>
          <w:rFonts w:ascii="Open Sans" w:hAnsi="Open Sans" w:cs="Open Sans"/>
          <w:b/>
          <w:bCs/>
          <w:sz w:val="21"/>
          <w:szCs w:val="18"/>
        </w:rPr>
        <w:t>Actions</w:t>
      </w:r>
      <w:r w:rsidRPr="000C3F63">
        <w:rPr>
          <w:rFonts w:ascii="Open Sans" w:hAnsi="Open Sans" w:cs="Open Sans"/>
          <w:sz w:val="21"/>
          <w:szCs w:val="18"/>
        </w:rPr>
        <w:t>, Training and Guidance to give household</w:t>
      </w:r>
    </w:p>
    <w:p w14:paraId="67C74882" w14:textId="77777777" w:rsidR="006C5C65" w:rsidRPr="000C3F63" w:rsidRDefault="006C5C65" w:rsidP="008A18C9">
      <w:pPr>
        <w:pStyle w:val="BodyText"/>
        <w:numPr>
          <w:ilvl w:val="0"/>
          <w:numId w:val="79"/>
        </w:numPr>
        <w:rPr>
          <w:rFonts w:ascii="Open Sans" w:hAnsi="Open Sans" w:cs="Open Sans"/>
          <w:sz w:val="21"/>
          <w:szCs w:val="18"/>
        </w:rPr>
      </w:pPr>
      <w:r w:rsidRPr="000C3F63">
        <w:rPr>
          <w:rFonts w:ascii="Open Sans" w:hAnsi="Open Sans" w:cs="Open Sans"/>
          <w:sz w:val="21"/>
          <w:szCs w:val="18"/>
        </w:rPr>
        <w:t>Demonstrate effective handwashing using diagram of parts of hand often missed</w:t>
      </w:r>
    </w:p>
    <w:p w14:paraId="63358036" w14:textId="77777777" w:rsidR="006C5C65" w:rsidRPr="000C3F63" w:rsidRDefault="006C5C65" w:rsidP="008A18C9">
      <w:pPr>
        <w:pStyle w:val="BodyText"/>
        <w:numPr>
          <w:ilvl w:val="0"/>
          <w:numId w:val="79"/>
        </w:numPr>
        <w:rPr>
          <w:rFonts w:ascii="Open Sans" w:hAnsi="Open Sans" w:cs="Open Sans"/>
          <w:sz w:val="21"/>
          <w:szCs w:val="18"/>
        </w:rPr>
      </w:pPr>
      <w:r w:rsidRPr="000C3F63">
        <w:rPr>
          <w:rFonts w:ascii="Open Sans" w:hAnsi="Open Sans" w:cs="Open Sans"/>
          <w:sz w:val="21"/>
          <w:szCs w:val="18"/>
        </w:rPr>
        <w:t>Demonstrate methods for economical use of soap such as dissolving shavings in water</w:t>
      </w:r>
    </w:p>
    <w:p w14:paraId="1684816B" w14:textId="65D06CC3" w:rsidR="006C5C65" w:rsidRPr="000C3F63" w:rsidRDefault="006C5C65" w:rsidP="008A18C9">
      <w:pPr>
        <w:pStyle w:val="BodyText"/>
        <w:numPr>
          <w:ilvl w:val="0"/>
          <w:numId w:val="79"/>
        </w:numPr>
        <w:rPr>
          <w:rFonts w:ascii="Open Sans" w:hAnsi="Open Sans" w:cs="Open Sans"/>
          <w:sz w:val="21"/>
          <w:szCs w:val="18"/>
        </w:rPr>
      </w:pPr>
      <w:r w:rsidRPr="000C3F63">
        <w:rPr>
          <w:rFonts w:ascii="Open Sans" w:hAnsi="Open Sans" w:cs="Open Sans"/>
          <w:sz w:val="21"/>
          <w:szCs w:val="18"/>
        </w:rPr>
        <w:t>Disinfect and clean the latrine by way of demonstration practicing good personal hygiene during process. Plastic sheet around latrine to allow for easier cleaning*. Ensure water stationed for cleaning and flushing.</w:t>
      </w:r>
    </w:p>
    <w:p w14:paraId="7465ABA0" w14:textId="77777777" w:rsidR="006C5C65" w:rsidRPr="000C3F63" w:rsidRDefault="006C5C65" w:rsidP="008A18C9">
      <w:pPr>
        <w:pStyle w:val="BodyText"/>
        <w:numPr>
          <w:ilvl w:val="0"/>
          <w:numId w:val="79"/>
        </w:numPr>
        <w:rPr>
          <w:rFonts w:ascii="Open Sans" w:hAnsi="Open Sans" w:cs="Open Sans"/>
          <w:sz w:val="21"/>
          <w:szCs w:val="18"/>
        </w:rPr>
      </w:pPr>
      <w:r w:rsidRPr="000C3F63">
        <w:rPr>
          <w:rFonts w:ascii="Open Sans" w:hAnsi="Open Sans" w:cs="Open Sans"/>
          <w:sz w:val="21"/>
          <w:szCs w:val="18"/>
        </w:rPr>
        <w:t>Latrine: raise and cover where possible #</w:t>
      </w:r>
    </w:p>
    <w:p w14:paraId="555F1E4F" w14:textId="2B651032" w:rsidR="00D70062" w:rsidRPr="000C3F63" w:rsidRDefault="006C5C65" w:rsidP="008A18C9">
      <w:pPr>
        <w:pStyle w:val="BodyText"/>
        <w:numPr>
          <w:ilvl w:val="0"/>
          <w:numId w:val="79"/>
        </w:numPr>
        <w:rPr>
          <w:rFonts w:ascii="Open Sans" w:hAnsi="Open Sans" w:cs="Open Sans"/>
          <w:sz w:val="21"/>
          <w:szCs w:val="18"/>
        </w:rPr>
      </w:pPr>
      <w:r w:rsidRPr="000C3F63">
        <w:rPr>
          <w:rFonts w:ascii="Open Sans" w:hAnsi="Open Sans" w:cs="Open Sans"/>
          <w:sz w:val="21"/>
          <w:szCs w:val="18"/>
        </w:rPr>
        <w:t>Ensure hand wash facility beside the latrine by constructing tippy tap if necessary</w:t>
      </w:r>
    </w:p>
    <w:p w14:paraId="1A19E1E8" w14:textId="5038AB94" w:rsidR="00D70062" w:rsidRPr="00FA17CC" w:rsidRDefault="00D70062" w:rsidP="00D70062">
      <w:pPr>
        <w:pStyle w:val="Heading2"/>
        <w:rPr>
          <w:rFonts w:ascii="Montserrat SemiBold" w:hAnsi="Montserrat SemiBold" w:cs="Open Sans"/>
          <w:b/>
          <w:bCs/>
          <w:sz w:val="24"/>
          <w:szCs w:val="18"/>
        </w:rPr>
      </w:pPr>
      <w:bookmarkStart w:id="47" w:name="_Toc71544756"/>
      <w:r w:rsidRPr="00FA17CC">
        <w:rPr>
          <w:rFonts w:ascii="Montserrat SemiBold" w:hAnsi="Montserrat SemiBold" w:cs="Open Sans"/>
          <w:b/>
          <w:bCs/>
          <w:sz w:val="24"/>
          <w:szCs w:val="18"/>
        </w:rPr>
        <w:t>Actions to prevent COVID 19 Transmission at Household Level</w:t>
      </w:r>
      <w:bookmarkEnd w:id="47"/>
    </w:p>
    <w:p w14:paraId="3041B85C" w14:textId="77777777" w:rsidR="00D70062" w:rsidRPr="000C3F63" w:rsidRDefault="00D70062" w:rsidP="008A18C9">
      <w:pPr>
        <w:pStyle w:val="BodyText"/>
        <w:numPr>
          <w:ilvl w:val="0"/>
          <w:numId w:val="80"/>
        </w:numPr>
        <w:rPr>
          <w:rFonts w:ascii="Open Sans" w:hAnsi="Open Sans" w:cs="Open Sans"/>
          <w:sz w:val="21"/>
          <w:szCs w:val="18"/>
        </w:rPr>
      </w:pPr>
      <w:r w:rsidRPr="000C3F63">
        <w:rPr>
          <w:rFonts w:ascii="Open Sans" w:hAnsi="Open Sans" w:cs="Open Sans"/>
          <w:sz w:val="21"/>
          <w:szCs w:val="18"/>
        </w:rPr>
        <w:t>Carry out disinfection of surfaces and shared facilities</w:t>
      </w:r>
    </w:p>
    <w:p w14:paraId="644A63CE" w14:textId="77777777" w:rsidR="00D70062" w:rsidRPr="000C3F63" w:rsidRDefault="00D70062" w:rsidP="008A18C9">
      <w:pPr>
        <w:pStyle w:val="BodyText"/>
        <w:numPr>
          <w:ilvl w:val="0"/>
          <w:numId w:val="80"/>
        </w:numPr>
        <w:rPr>
          <w:rFonts w:ascii="Open Sans" w:hAnsi="Open Sans" w:cs="Open Sans"/>
          <w:sz w:val="21"/>
          <w:szCs w:val="18"/>
        </w:rPr>
      </w:pPr>
      <w:r w:rsidRPr="000C3F63">
        <w:rPr>
          <w:rFonts w:ascii="Open Sans" w:hAnsi="Open Sans" w:cs="Open Sans"/>
          <w:sz w:val="21"/>
          <w:szCs w:val="18"/>
        </w:rPr>
        <w:t>Isolate/shield the case ensuring distancing from other households</w:t>
      </w:r>
    </w:p>
    <w:p w14:paraId="14E3D37E" w14:textId="4FE8A222" w:rsidR="00D70062" w:rsidRPr="000C3F63" w:rsidRDefault="00D70062" w:rsidP="008A18C9">
      <w:pPr>
        <w:pStyle w:val="BodyText"/>
        <w:numPr>
          <w:ilvl w:val="0"/>
          <w:numId w:val="80"/>
        </w:numPr>
        <w:rPr>
          <w:rFonts w:ascii="Open Sans" w:hAnsi="Open Sans" w:cs="Open Sans"/>
          <w:sz w:val="21"/>
          <w:szCs w:val="18"/>
        </w:rPr>
      </w:pPr>
      <w:r w:rsidRPr="000C3F63">
        <w:rPr>
          <w:rFonts w:ascii="Open Sans" w:hAnsi="Open Sans" w:cs="Open Sans"/>
          <w:sz w:val="21"/>
          <w:szCs w:val="18"/>
        </w:rPr>
        <w:t>Encourage regular handwashing in the home and make facilities for this available.</w:t>
      </w:r>
    </w:p>
    <w:p w14:paraId="033553B5" w14:textId="37A33E63" w:rsidR="00D70062" w:rsidRPr="000C3F63" w:rsidRDefault="00D70062" w:rsidP="008A18C9">
      <w:pPr>
        <w:pStyle w:val="BodyText"/>
        <w:numPr>
          <w:ilvl w:val="0"/>
          <w:numId w:val="80"/>
        </w:numPr>
        <w:rPr>
          <w:rFonts w:ascii="Open Sans" w:hAnsi="Open Sans" w:cs="Open Sans"/>
          <w:sz w:val="21"/>
          <w:szCs w:val="18"/>
        </w:rPr>
      </w:pPr>
      <w:r w:rsidRPr="000C3F63">
        <w:rPr>
          <w:rFonts w:ascii="Open Sans" w:hAnsi="Open Sans" w:cs="Open Sans"/>
          <w:b/>
          <w:bCs/>
          <w:sz w:val="21"/>
          <w:szCs w:val="18"/>
        </w:rPr>
        <w:br/>
      </w:r>
      <w:r w:rsidRPr="000C3F63">
        <w:rPr>
          <w:rFonts w:ascii="Open Sans" w:hAnsi="Open Sans" w:cs="Open Sans"/>
          <w:sz w:val="21"/>
          <w:szCs w:val="18"/>
        </w:rPr>
        <w:t>Ensure community support to give supplies, clean water etc for vulnerable people (long term conditions, older) where the household cannot provide this for itself.</w:t>
      </w:r>
    </w:p>
    <w:bookmarkStart w:id="48" w:name="_Toc71544757"/>
    <w:p w14:paraId="3610560C" w14:textId="5EF48681" w:rsidR="004500A4" w:rsidRPr="000C3F63" w:rsidRDefault="00852E80" w:rsidP="004500A4">
      <w:pPr>
        <w:pStyle w:val="Heading2"/>
        <w:rPr>
          <w:rFonts w:ascii="Open Sans" w:hAnsi="Open Sans" w:cs="Open Sans"/>
          <w:sz w:val="24"/>
          <w:szCs w:val="18"/>
        </w:rPr>
      </w:pPr>
      <w:r w:rsidRPr="0018219D">
        <w:rPr>
          <w:rFonts w:ascii="Montserrat SemiBold" w:hAnsi="Montserrat SemiBold" w:cs="Open Sans"/>
          <w:b/>
          <w:bCs/>
          <w:noProof/>
          <w:sz w:val="24"/>
          <w:szCs w:val="18"/>
        </w:rPr>
        <mc:AlternateContent>
          <mc:Choice Requires="wps">
            <w:drawing>
              <wp:anchor distT="0" distB="0" distL="114300" distR="114300" simplePos="0" relativeHeight="251690496" behindDoc="0" locked="0" layoutInCell="1" allowOverlap="1" wp14:anchorId="009AB630" wp14:editId="546B437A">
                <wp:simplePos x="0" y="0"/>
                <wp:positionH relativeFrom="column">
                  <wp:posOffset>-265430</wp:posOffset>
                </wp:positionH>
                <wp:positionV relativeFrom="paragraph">
                  <wp:posOffset>432435</wp:posOffset>
                </wp:positionV>
                <wp:extent cx="2700670" cy="2647507"/>
                <wp:effectExtent l="0" t="0" r="0" b="0"/>
                <wp:wrapNone/>
                <wp:docPr id="35862" name="Content Placeholder 2"/>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2700670" cy="2647507"/>
                        </a:xfrm>
                        <a:prstGeom prst="rect">
                          <a:avLst/>
                        </a:prstGeom>
                      </wps:spPr>
                      <wps:txbx>
                        <w:txbxContent>
                          <w:p w14:paraId="77D4EE37" w14:textId="77777777" w:rsidR="00D64633" w:rsidRPr="004500A4" w:rsidRDefault="00D64633" w:rsidP="004500A4">
                            <w:pPr>
                              <w:spacing w:before="115" w:line="360" w:lineRule="auto"/>
                              <w:rPr>
                                <w:rFonts w:cs="Arial"/>
                                <w:b/>
                                <w:bCs/>
                                <w:color w:val="000000" w:themeColor="text1"/>
                                <w:kern w:val="24"/>
                                <w:szCs w:val="22"/>
                                <w:lang w:val="en-US"/>
                              </w:rPr>
                            </w:pPr>
                            <w:r w:rsidRPr="004500A4">
                              <w:rPr>
                                <w:rFonts w:cs="Arial"/>
                                <w:b/>
                                <w:bCs/>
                                <w:color w:val="000000" w:themeColor="text1"/>
                                <w:kern w:val="24"/>
                                <w:szCs w:val="22"/>
                                <w:lang w:val="en-US"/>
                              </w:rPr>
                              <w:t>Household Kit items</w:t>
                            </w:r>
                          </w:p>
                          <w:p w14:paraId="3EC3B336"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 xml:space="preserve">10 </w:t>
                            </w:r>
                            <w:proofErr w:type="spellStart"/>
                            <w:r w:rsidRPr="0051513A">
                              <w:rPr>
                                <w:rFonts w:cs="Arial"/>
                                <w:color w:val="000000" w:themeColor="text1"/>
                                <w:kern w:val="24"/>
                                <w:sz w:val="20"/>
                                <w:lang w:val="en-US"/>
                              </w:rPr>
                              <w:t>litre</w:t>
                            </w:r>
                            <w:proofErr w:type="spellEnd"/>
                            <w:r w:rsidRPr="0051513A">
                              <w:rPr>
                                <w:rFonts w:cs="Arial"/>
                                <w:color w:val="000000" w:themeColor="text1"/>
                                <w:kern w:val="24"/>
                                <w:sz w:val="20"/>
                                <w:lang w:val="en-US"/>
                              </w:rPr>
                              <w:t xml:space="preserve"> </w:t>
                            </w:r>
                            <w:proofErr w:type="gramStart"/>
                            <w:r w:rsidRPr="0051513A">
                              <w:rPr>
                                <w:rFonts w:cs="Arial"/>
                                <w:color w:val="000000" w:themeColor="text1"/>
                                <w:kern w:val="24"/>
                                <w:sz w:val="20"/>
                                <w:lang w:val="en-US"/>
                              </w:rPr>
                              <w:t>bucket</w:t>
                            </w:r>
                            <w:proofErr w:type="gramEnd"/>
                            <w:r w:rsidRPr="0051513A">
                              <w:rPr>
                                <w:rFonts w:cs="Arial"/>
                                <w:color w:val="000000" w:themeColor="text1"/>
                                <w:kern w:val="24"/>
                                <w:sz w:val="20"/>
                                <w:lang w:val="en-US"/>
                              </w:rPr>
                              <w:t xml:space="preserve"> with tap</w:t>
                            </w:r>
                          </w:p>
                          <w:p w14:paraId="74BEE293"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 xml:space="preserve">10 litre </w:t>
                            </w:r>
                            <w:proofErr w:type="gramStart"/>
                            <w:r w:rsidRPr="0051513A">
                              <w:rPr>
                                <w:rFonts w:cs="Arial"/>
                                <w:color w:val="000000" w:themeColor="text1"/>
                                <w:kern w:val="24"/>
                                <w:sz w:val="20"/>
                                <w:lang w:val="en-US"/>
                              </w:rPr>
                              <w:t>bucket</w:t>
                            </w:r>
                            <w:proofErr w:type="gramEnd"/>
                          </w:p>
                          <w:p w14:paraId="5A0717F0"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 xml:space="preserve">2 litre </w:t>
                            </w:r>
                            <w:proofErr w:type="gramStart"/>
                            <w:r w:rsidRPr="0051513A">
                              <w:rPr>
                                <w:rFonts w:cs="Arial"/>
                                <w:color w:val="000000" w:themeColor="text1"/>
                                <w:kern w:val="24"/>
                                <w:sz w:val="20"/>
                                <w:lang w:val="en-US"/>
                              </w:rPr>
                              <w:t>container</w:t>
                            </w:r>
                            <w:proofErr w:type="gramEnd"/>
                            <w:r w:rsidRPr="0051513A">
                              <w:rPr>
                                <w:rFonts w:cs="Arial"/>
                                <w:color w:val="000000" w:themeColor="text1"/>
                                <w:kern w:val="24"/>
                                <w:sz w:val="20"/>
                                <w:lang w:val="en-US"/>
                              </w:rPr>
                              <w:t xml:space="preserve"> (tippy-tap)</w:t>
                            </w:r>
                          </w:p>
                          <w:p w14:paraId="5D2E39D0"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Bottle of chlorine</w:t>
                            </w:r>
                          </w:p>
                          <w:p w14:paraId="516CC26B"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different colour cloths (clean and water filtering)</w:t>
                            </w:r>
                          </w:p>
                          <w:p w14:paraId="546B6540"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Thick elastic bands </w:t>
                            </w:r>
                          </w:p>
                          <w:p w14:paraId="3718350C"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Mop with separate handle</w:t>
                            </w:r>
                          </w:p>
                          <w:p w14:paraId="36B7DD4F"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Soap: body and laundry</w:t>
                            </w:r>
                          </w:p>
                          <w:p w14:paraId="46B1F245"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Water treatment sachets</w:t>
                            </w:r>
                          </w:p>
                          <w:p w14:paraId="33A8215A"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Nylon cord</w:t>
                            </w:r>
                          </w:p>
                          <w:p w14:paraId="54143CD5"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Info cards and tape.</w:t>
                            </w:r>
                          </w:p>
                          <w:p w14:paraId="276E87A1"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Scrub brush for toilet cleaning</w:t>
                            </w:r>
                          </w:p>
                          <w:p w14:paraId="5655F391"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Thick Plastic sheet 1 m.sq.</w:t>
                            </w:r>
                          </w:p>
                        </w:txbxContent>
                      </wps:txbx>
                      <wps:bodyPr vert="horz" wrap="square" lIns="91440" tIns="45720" rIns="91440" bIns="45720" rtlCol="0" anchor="t">
                        <a:noAutofit/>
                      </wps:bodyPr>
                    </wps:wsp>
                  </a:graphicData>
                </a:graphic>
                <wp14:sizeRelH relativeFrom="margin">
                  <wp14:pctWidth>0</wp14:pctWidth>
                </wp14:sizeRelH>
                <wp14:sizeRelV relativeFrom="margin">
                  <wp14:pctHeight>0</wp14:pctHeight>
                </wp14:sizeRelV>
              </wp:anchor>
            </w:drawing>
          </mc:Choice>
          <mc:Fallback>
            <w:pict>
              <v:rect w14:anchorId="009AB630" id="Content Placeholder 2" o:spid="_x0000_s1038" style="position:absolute;margin-left:-20.9pt;margin-top:34.05pt;width:212.65pt;height:208.4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" filled="f" stroked="f">
                <o:lock v:ext="edit" grouping="t"/>
                <v:textbox>
                  <w:txbxContent>
                    <w:p w14:paraId="77D4EE37" w14:textId="77777777" w:rsidR="00D64633" w:rsidRPr="004500A4" w:rsidRDefault="00D64633" w:rsidP="004500A4">
                      <w:pPr>
                        <w:spacing w:before="115" w:line="360" w:lineRule="auto"/>
                        <w:rPr>
                          <w:rFonts w:cs="Arial"/>
                          <w:b/>
                          <w:bCs/>
                          <w:color w:val="000000" w:themeColor="text1"/>
                          <w:kern w:val="24"/>
                          <w:szCs w:val="22"/>
                          <w:lang w:val="en-US"/>
                        </w:rPr>
                      </w:pPr>
                      <w:r w:rsidRPr="004500A4">
                        <w:rPr>
                          <w:rFonts w:cs="Arial"/>
                          <w:b/>
                          <w:bCs/>
                          <w:color w:val="000000" w:themeColor="text1"/>
                          <w:kern w:val="24"/>
                          <w:szCs w:val="22"/>
                          <w:lang w:val="en-US"/>
                        </w:rPr>
                        <w:t>Household Kit items</w:t>
                      </w:r>
                    </w:p>
                    <w:p w14:paraId="3EC3B336"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 xml:space="preserve">10 </w:t>
                      </w:r>
                      <w:proofErr w:type="spellStart"/>
                      <w:r w:rsidRPr="0051513A">
                        <w:rPr>
                          <w:rFonts w:cs="Arial"/>
                          <w:color w:val="000000" w:themeColor="text1"/>
                          <w:kern w:val="24"/>
                          <w:sz w:val="20"/>
                          <w:lang w:val="en-US"/>
                        </w:rPr>
                        <w:t>litre</w:t>
                      </w:r>
                      <w:proofErr w:type="spellEnd"/>
                      <w:r w:rsidRPr="0051513A">
                        <w:rPr>
                          <w:rFonts w:cs="Arial"/>
                          <w:color w:val="000000" w:themeColor="text1"/>
                          <w:kern w:val="24"/>
                          <w:sz w:val="20"/>
                          <w:lang w:val="en-US"/>
                        </w:rPr>
                        <w:t xml:space="preserve"> </w:t>
                      </w:r>
                      <w:proofErr w:type="gramStart"/>
                      <w:r w:rsidRPr="0051513A">
                        <w:rPr>
                          <w:rFonts w:cs="Arial"/>
                          <w:color w:val="000000" w:themeColor="text1"/>
                          <w:kern w:val="24"/>
                          <w:sz w:val="20"/>
                          <w:lang w:val="en-US"/>
                        </w:rPr>
                        <w:t>bucket</w:t>
                      </w:r>
                      <w:proofErr w:type="gramEnd"/>
                      <w:r w:rsidRPr="0051513A">
                        <w:rPr>
                          <w:rFonts w:cs="Arial"/>
                          <w:color w:val="000000" w:themeColor="text1"/>
                          <w:kern w:val="24"/>
                          <w:sz w:val="20"/>
                          <w:lang w:val="en-US"/>
                        </w:rPr>
                        <w:t xml:space="preserve"> with tap</w:t>
                      </w:r>
                    </w:p>
                    <w:p w14:paraId="74BEE293"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 xml:space="preserve">10 litre </w:t>
                      </w:r>
                      <w:proofErr w:type="gramStart"/>
                      <w:r w:rsidRPr="0051513A">
                        <w:rPr>
                          <w:rFonts w:cs="Arial"/>
                          <w:color w:val="000000" w:themeColor="text1"/>
                          <w:kern w:val="24"/>
                          <w:sz w:val="20"/>
                          <w:lang w:val="en-US"/>
                        </w:rPr>
                        <w:t>bucket</w:t>
                      </w:r>
                      <w:proofErr w:type="gramEnd"/>
                    </w:p>
                    <w:p w14:paraId="5A0717F0"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 xml:space="preserve">2 litre </w:t>
                      </w:r>
                      <w:proofErr w:type="gramStart"/>
                      <w:r w:rsidRPr="0051513A">
                        <w:rPr>
                          <w:rFonts w:cs="Arial"/>
                          <w:color w:val="000000" w:themeColor="text1"/>
                          <w:kern w:val="24"/>
                          <w:sz w:val="20"/>
                          <w:lang w:val="en-US"/>
                        </w:rPr>
                        <w:t>container</w:t>
                      </w:r>
                      <w:proofErr w:type="gramEnd"/>
                      <w:r w:rsidRPr="0051513A">
                        <w:rPr>
                          <w:rFonts w:cs="Arial"/>
                          <w:color w:val="000000" w:themeColor="text1"/>
                          <w:kern w:val="24"/>
                          <w:sz w:val="20"/>
                          <w:lang w:val="en-US"/>
                        </w:rPr>
                        <w:t xml:space="preserve"> (tippy-tap)</w:t>
                      </w:r>
                    </w:p>
                    <w:p w14:paraId="5D2E39D0"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Bottle of chlorine</w:t>
                      </w:r>
                    </w:p>
                    <w:p w14:paraId="516CC26B"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different colour cloths (clean and water filtering)</w:t>
                      </w:r>
                    </w:p>
                    <w:p w14:paraId="546B6540"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Thick elastic bands </w:t>
                      </w:r>
                    </w:p>
                    <w:p w14:paraId="3718350C"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Mop with separate handle</w:t>
                      </w:r>
                    </w:p>
                    <w:p w14:paraId="36B7DD4F"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Soap: body and laundry</w:t>
                      </w:r>
                    </w:p>
                    <w:p w14:paraId="46B1F245"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Water treatment sachets</w:t>
                      </w:r>
                    </w:p>
                    <w:p w14:paraId="33A8215A"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Nylon cord</w:t>
                      </w:r>
                    </w:p>
                    <w:p w14:paraId="54143CD5"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Info cards and tape.</w:t>
                      </w:r>
                    </w:p>
                    <w:p w14:paraId="276E87A1"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Scrub brush for toilet cleaning</w:t>
                      </w:r>
                    </w:p>
                    <w:p w14:paraId="5655F391" w14:textId="77777777" w:rsidR="00D64633" w:rsidRPr="0051513A" w:rsidRDefault="00D64633" w:rsidP="008A18C9">
                      <w:pPr>
                        <w:pStyle w:val="ListParagraph"/>
                        <w:numPr>
                          <w:ilvl w:val="0"/>
                          <w:numId w:val="81"/>
                        </w:numPr>
                        <w:suppressAutoHyphens w:val="0"/>
                        <w:spacing w:line="240" w:lineRule="auto"/>
                        <w:rPr>
                          <w:rFonts w:cs="Arial"/>
                          <w:color w:val="000000" w:themeColor="text1"/>
                          <w:kern w:val="24"/>
                          <w:sz w:val="20"/>
                          <w:lang w:val="en-US"/>
                        </w:rPr>
                      </w:pPr>
                      <w:r w:rsidRPr="0051513A">
                        <w:rPr>
                          <w:rFonts w:cs="Arial"/>
                          <w:color w:val="000000" w:themeColor="text1"/>
                          <w:kern w:val="24"/>
                          <w:sz w:val="20"/>
                          <w:lang w:val="en-US"/>
                        </w:rPr>
                        <w:t>Thick Plastic sheet 1 m.sq.</w:t>
                      </w:r>
                    </w:p>
                  </w:txbxContent>
                </v:textbox>
              </v:rect>
            </w:pict>
          </mc:Fallback>
        </mc:AlternateContent>
      </w:r>
      <w:r w:rsidR="004500A4" w:rsidRPr="0018219D">
        <w:rPr>
          <w:rFonts w:ascii="Montserrat SemiBold" w:hAnsi="Montserrat SemiBold" w:cs="Open Sans"/>
          <w:b/>
          <w:bCs/>
          <w:sz w:val="24"/>
          <w:szCs w:val="18"/>
        </w:rPr>
        <w:t>The Household Hygiene and Disinfection Ki</w:t>
      </w:r>
      <w:bookmarkEnd w:id="48"/>
      <w:r w:rsidR="0018219D">
        <w:rPr>
          <w:rFonts w:ascii="Montserrat SemiBold" w:hAnsi="Montserrat SemiBold" w:cs="Open Sans"/>
          <w:b/>
          <w:bCs/>
          <w:sz w:val="24"/>
          <w:szCs w:val="18"/>
        </w:rPr>
        <w:t>t List</w:t>
      </w:r>
    </w:p>
    <w:p w14:paraId="441ADB37" w14:textId="03EEB126" w:rsidR="004500A4" w:rsidRPr="000C3F63" w:rsidRDefault="00121793" w:rsidP="004500A4">
      <w:pPr>
        <w:pStyle w:val="BodyText"/>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691520" behindDoc="0" locked="0" layoutInCell="1" allowOverlap="1" wp14:anchorId="1FF24FDF" wp14:editId="5268BBEC">
                <wp:simplePos x="0" y="0"/>
                <wp:positionH relativeFrom="column">
                  <wp:posOffset>2752725</wp:posOffset>
                </wp:positionH>
                <wp:positionV relativeFrom="paragraph">
                  <wp:posOffset>234950</wp:posOffset>
                </wp:positionV>
                <wp:extent cx="2838893" cy="1955962"/>
                <wp:effectExtent l="0" t="0" r="0" b="0"/>
                <wp:wrapNone/>
                <wp:docPr id="35863" name="Content Placeholder 4"/>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2838893" cy="1955962"/>
                        </a:xfrm>
                        <a:prstGeom prst="rect">
                          <a:avLst/>
                        </a:prstGeom>
                      </wps:spPr>
                      <wps:txbx>
                        <w:txbxContent>
                          <w:p w14:paraId="6355E271" w14:textId="77777777" w:rsidR="00D64633" w:rsidRPr="004500A4" w:rsidRDefault="00D64633" w:rsidP="004500A4">
                            <w:pPr>
                              <w:spacing w:before="134"/>
                              <w:rPr>
                                <w:rFonts w:asciiTheme="minorHAnsi" w:hAnsi="Calibri" w:cs="Calibri"/>
                                <w:b/>
                                <w:bCs/>
                                <w:color w:val="000000" w:themeColor="text1"/>
                                <w:kern w:val="24"/>
                                <w:szCs w:val="22"/>
                                <w:lang w:val="en-US"/>
                              </w:rPr>
                            </w:pPr>
                            <w:r w:rsidRPr="004500A4">
                              <w:rPr>
                                <w:rFonts w:asciiTheme="minorHAnsi" w:hAnsi="Calibri" w:cs="Calibri"/>
                                <w:b/>
                                <w:bCs/>
                                <w:color w:val="000000" w:themeColor="text1"/>
                                <w:kern w:val="24"/>
                                <w:szCs w:val="22"/>
                                <w:lang w:val="en-US"/>
                              </w:rPr>
                              <w:t>Items which volunteers should carry to distribute or use where necessary</w:t>
                            </w:r>
                          </w:p>
                          <w:p w14:paraId="70DCFE63" w14:textId="77777777" w:rsidR="00D64633" w:rsidRPr="004500A4" w:rsidRDefault="00D64633" w:rsidP="004500A4">
                            <w:pPr>
                              <w:spacing w:before="134"/>
                              <w:rPr>
                                <w:rFonts w:asciiTheme="minorHAnsi" w:hAnsi="Calibri" w:cs="Calibri"/>
                                <w:color w:val="000000" w:themeColor="text1"/>
                                <w:kern w:val="24"/>
                                <w:szCs w:val="22"/>
                                <w:lang w:val="en-US"/>
                              </w:rPr>
                            </w:pPr>
                            <w:r w:rsidRPr="004500A4">
                              <w:rPr>
                                <w:rFonts w:asciiTheme="minorHAnsi" w:hAnsi="Calibri" w:cs="Calibri"/>
                                <w:color w:val="000000" w:themeColor="text1"/>
                                <w:kern w:val="24"/>
                                <w:szCs w:val="22"/>
                                <w:lang w:val="en-US"/>
                              </w:rPr>
                              <w:t>Chlorine </w:t>
                            </w:r>
                          </w:p>
                          <w:p w14:paraId="69180709" w14:textId="77777777" w:rsidR="00D64633" w:rsidRPr="004500A4" w:rsidRDefault="00D64633" w:rsidP="004500A4">
                            <w:pPr>
                              <w:spacing w:before="134"/>
                              <w:rPr>
                                <w:rFonts w:asciiTheme="minorHAnsi" w:hAnsi="Calibri" w:cs="Calibri"/>
                                <w:color w:val="000000" w:themeColor="text1"/>
                                <w:kern w:val="24"/>
                                <w:szCs w:val="22"/>
                                <w:lang w:val="en-US"/>
                              </w:rPr>
                            </w:pPr>
                            <w:r w:rsidRPr="004500A4">
                              <w:rPr>
                                <w:rFonts w:asciiTheme="minorHAnsi" w:hAnsi="Calibri" w:cs="Calibri"/>
                                <w:color w:val="000000" w:themeColor="text1"/>
                                <w:kern w:val="24"/>
                                <w:szCs w:val="22"/>
                                <w:lang w:val="en-US"/>
                              </w:rPr>
                              <w:t>ORS sachets</w:t>
                            </w:r>
                          </w:p>
                          <w:p w14:paraId="59D2D3D6" w14:textId="77777777" w:rsidR="00D64633" w:rsidRPr="004500A4" w:rsidRDefault="00D64633" w:rsidP="004500A4">
                            <w:pPr>
                              <w:spacing w:before="134"/>
                              <w:rPr>
                                <w:rFonts w:asciiTheme="minorHAnsi" w:hAnsi="Calibri" w:cs="Calibri"/>
                                <w:color w:val="000000" w:themeColor="text1"/>
                                <w:kern w:val="24"/>
                                <w:szCs w:val="22"/>
                                <w:lang w:val="en-US"/>
                              </w:rPr>
                            </w:pPr>
                            <w:r w:rsidRPr="004500A4">
                              <w:rPr>
                                <w:rFonts w:asciiTheme="minorHAnsi" w:hAnsi="Calibri" w:cs="Calibri"/>
                                <w:color w:val="000000" w:themeColor="text1"/>
                                <w:kern w:val="24"/>
                                <w:szCs w:val="22"/>
                                <w:lang w:val="en-US"/>
                              </w:rPr>
                              <w:t>Water treatment sachets</w:t>
                            </w:r>
                          </w:p>
                          <w:p w14:paraId="0815A458" w14:textId="77777777" w:rsidR="00D64633" w:rsidRPr="004500A4" w:rsidRDefault="00D64633" w:rsidP="004500A4">
                            <w:pPr>
                              <w:spacing w:before="134"/>
                              <w:rPr>
                                <w:rFonts w:asciiTheme="minorHAnsi" w:hAnsi="Calibri" w:cs="Calibri"/>
                                <w:color w:val="000000" w:themeColor="text1"/>
                                <w:kern w:val="24"/>
                                <w:szCs w:val="22"/>
                                <w:lang w:val="en-US"/>
                              </w:rPr>
                            </w:pPr>
                            <w:r w:rsidRPr="004500A4">
                              <w:rPr>
                                <w:rFonts w:asciiTheme="minorHAnsi" w:hAnsi="Calibri" w:cs="Calibri"/>
                                <w:color w:val="000000" w:themeColor="text1"/>
                                <w:kern w:val="24"/>
                                <w:szCs w:val="22"/>
                                <w:lang w:val="en-US"/>
                              </w:rPr>
                              <w:t>Small soap bars</w:t>
                            </w:r>
                          </w:p>
                          <w:p w14:paraId="414E7127" w14:textId="77777777" w:rsidR="00D64633" w:rsidRPr="004500A4" w:rsidRDefault="00D64633" w:rsidP="004500A4">
                            <w:pPr>
                              <w:spacing w:before="134"/>
                              <w:rPr>
                                <w:rFonts w:asciiTheme="minorHAnsi" w:hAnsi="Calibri" w:cs="Calibri"/>
                                <w:color w:val="000000" w:themeColor="text1"/>
                                <w:kern w:val="24"/>
                                <w:szCs w:val="22"/>
                                <w:lang w:val="en-US"/>
                              </w:rPr>
                            </w:pPr>
                            <w:r w:rsidRPr="004500A4">
                              <w:rPr>
                                <w:rFonts w:asciiTheme="minorHAnsi" w:hAnsi="Calibri" w:cs="Calibri"/>
                                <w:color w:val="000000" w:themeColor="text1"/>
                                <w:kern w:val="24"/>
                                <w:szCs w:val="22"/>
                                <w:lang w:val="en-US"/>
                              </w:rPr>
                              <w:t>Information cards</w:t>
                            </w:r>
                          </w:p>
                        </w:txbxContent>
                      </wps:txbx>
                      <wps:bodyPr vert="horz" wrap="square" lIns="91440" tIns="45720" rIns="91440" bIns="45720" rtlCol="0" anchor="t">
                        <a:noAutofit/>
                      </wps:bodyPr>
                    </wps:wsp>
                  </a:graphicData>
                </a:graphic>
                <wp14:sizeRelH relativeFrom="margin">
                  <wp14:pctWidth>0</wp14:pctWidth>
                </wp14:sizeRelH>
                <wp14:sizeRelV relativeFrom="margin">
                  <wp14:pctHeight>0</wp14:pctHeight>
                </wp14:sizeRelV>
              </wp:anchor>
            </w:drawing>
          </mc:Choice>
          <mc:Fallback>
            <w:pict>
              <v:rect w14:anchorId="1FF24FDF" id="Content Placeholder 4" o:spid="_x0000_s1039" style="position:absolute;margin-left:216.75pt;margin-top:18.5pt;width:223.55pt;height:154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" filled="f" stroked="f">
                <o:lock v:ext="edit" grouping="t"/>
                <v:textbox>
                  <w:txbxContent>
                    <w:p w14:paraId="6355E271" w14:textId="77777777" w:rsidR="00D64633" w:rsidRPr="004500A4" w:rsidRDefault="00D64633" w:rsidP="004500A4">
                      <w:pPr>
                        <w:spacing w:before="134"/>
                        <w:rPr>
                          <w:rFonts w:asciiTheme="minorHAnsi" w:hAnsi="Calibri" w:cs="Calibri"/>
                          <w:b/>
                          <w:bCs/>
                          <w:color w:val="000000" w:themeColor="text1"/>
                          <w:kern w:val="24"/>
                          <w:szCs w:val="22"/>
                          <w:lang w:val="en-US"/>
                        </w:rPr>
                      </w:pPr>
                      <w:r w:rsidRPr="004500A4">
                        <w:rPr>
                          <w:rFonts w:asciiTheme="minorHAnsi" w:hAnsi="Calibri" w:cs="Calibri"/>
                          <w:b/>
                          <w:bCs/>
                          <w:color w:val="000000" w:themeColor="text1"/>
                          <w:kern w:val="24"/>
                          <w:szCs w:val="22"/>
                          <w:lang w:val="en-US"/>
                        </w:rPr>
                        <w:t>Items which volunteers should carry to distribute or use where necessary</w:t>
                      </w:r>
                    </w:p>
                    <w:p w14:paraId="70DCFE63" w14:textId="77777777" w:rsidR="00D64633" w:rsidRPr="004500A4" w:rsidRDefault="00D64633" w:rsidP="004500A4">
                      <w:pPr>
                        <w:spacing w:before="134"/>
                        <w:rPr>
                          <w:rFonts w:asciiTheme="minorHAnsi" w:hAnsi="Calibri" w:cs="Calibri"/>
                          <w:color w:val="000000" w:themeColor="text1"/>
                          <w:kern w:val="24"/>
                          <w:szCs w:val="22"/>
                          <w:lang w:val="en-US"/>
                        </w:rPr>
                      </w:pPr>
                      <w:r w:rsidRPr="004500A4">
                        <w:rPr>
                          <w:rFonts w:asciiTheme="minorHAnsi" w:hAnsi="Calibri" w:cs="Calibri"/>
                          <w:color w:val="000000" w:themeColor="text1"/>
                          <w:kern w:val="24"/>
                          <w:szCs w:val="22"/>
                          <w:lang w:val="en-US"/>
                        </w:rPr>
                        <w:t>Chlorine </w:t>
                      </w:r>
                    </w:p>
                    <w:p w14:paraId="69180709" w14:textId="77777777" w:rsidR="00D64633" w:rsidRPr="004500A4" w:rsidRDefault="00D64633" w:rsidP="004500A4">
                      <w:pPr>
                        <w:spacing w:before="134"/>
                        <w:rPr>
                          <w:rFonts w:asciiTheme="minorHAnsi" w:hAnsi="Calibri" w:cs="Calibri"/>
                          <w:color w:val="000000" w:themeColor="text1"/>
                          <w:kern w:val="24"/>
                          <w:szCs w:val="22"/>
                          <w:lang w:val="en-US"/>
                        </w:rPr>
                      </w:pPr>
                      <w:r w:rsidRPr="004500A4">
                        <w:rPr>
                          <w:rFonts w:asciiTheme="minorHAnsi" w:hAnsi="Calibri" w:cs="Calibri"/>
                          <w:color w:val="000000" w:themeColor="text1"/>
                          <w:kern w:val="24"/>
                          <w:szCs w:val="22"/>
                          <w:lang w:val="en-US"/>
                        </w:rPr>
                        <w:t>ORS sachets</w:t>
                      </w:r>
                    </w:p>
                    <w:p w14:paraId="59D2D3D6" w14:textId="77777777" w:rsidR="00D64633" w:rsidRPr="004500A4" w:rsidRDefault="00D64633" w:rsidP="004500A4">
                      <w:pPr>
                        <w:spacing w:before="134"/>
                        <w:rPr>
                          <w:rFonts w:asciiTheme="minorHAnsi" w:hAnsi="Calibri" w:cs="Calibri"/>
                          <w:color w:val="000000" w:themeColor="text1"/>
                          <w:kern w:val="24"/>
                          <w:szCs w:val="22"/>
                          <w:lang w:val="en-US"/>
                        </w:rPr>
                      </w:pPr>
                      <w:r w:rsidRPr="004500A4">
                        <w:rPr>
                          <w:rFonts w:asciiTheme="minorHAnsi" w:hAnsi="Calibri" w:cs="Calibri"/>
                          <w:color w:val="000000" w:themeColor="text1"/>
                          <w:kern w:val="24"/>
                          <w:szCs w:val="22"/>
                          <w:lang w:val="en-US"/>
                        </w:rPr>
                        <w:t>Water treatment sachets</w:t>
                      </w:r>
                    </w:p>
                    <w:p w14:paraId="0815A458" w14:textId="77777777" w:rsidR="00D64633" w:rsidRPr="004500A4" w:rsidRDefault="00D64633" w:rsidP="004500A4">
                      <w:pPr>
                        <w:spacing w:before="134"/>
                        <w:rPr>
                          <w:rFonts w:asciiTheme="minorHAnsi" w:hAnsi="Calibri" w:cs="Calibri"/>
                          <w:color w:val="000000" w:themeColor="text1"/>
                          <w:kern w:val="24"/>
                          <w:szCs w:val="22"/>
                          <w:lang w:val="en-US"/>
                        </w:rPr>
                      </w:pPr>
                      <w:r w:rsidRPr="004500A4">
                        <w:rPr>
                          <w:rFonts w:asciiTheme="minorHAnsi" w:hAnsi="Calibri" w:cs="Calibri"/>
                          <w:color w:val="000000" w:themeColor="text1"/>
                          <w:kern w:val="24"/>
                          <w:szCs w:val="22"/>
                          <w:lang w:val="en-US"/>
                        </w:rPr>
                        <w:t>Small soap bars</w:t>
                      </w:r>
                    </w:p>
                    <w:p w14:paraId="414E7127" w14:textId="77777777" w:rsidR="00D64633" w:rsidRPr="004500A4" w:rsidRDefault="00D64633" w:rsidP="004500A4">
                      <w:pPr>
                        <w:spacing w:before="134"/>
                        <w:rPr>
                          <w:rFonts w:asciiTheme="minorHAnsi" w:hAnsi="Calibri" w:cs="Calibri"/>
                          <w:color w:val="000000" w:themeColor="text1"/>
                          <w:kern w:val="24"/>
                          <w:szCs w:val="22"/>
                          <w:lang w:val="en-US"/>
                        </w:rPr>
                      </w:pPr>
                      <w:r w:rsidRPr="004500A4">
                        <w:rPr>
                          <w:rFonts w:asciiTheme="minorHAnsi" w:hAnsi="Calibri" w:cs="Calibri"/>
                          <w:color w:val="000000" w:themeColor="text1"/>
                          <w:kern w:val="24"/>
                          <w:szCs w:val="22"/>
                          <w:lang w:val="en-US"/>
                        </w:rPr>
                        <w:t>Information cards</w:t>
                      </w:r>
                    </w:p>
                  </w:txbxContent>
                </v:textbox>
              </v:rect>
            </w:pict>
          </mc:Fallback>
        </mc:AlternateContent>
      </w:r>
    </w:p>
    <w:p w14:paraId="5A302165" w14:textId="60A06279" w:rsidR="004500A4" w:rsidRPr="000C3F63" w:rsidRDefault="004500A4" w:rsidP="004500A4">
      <w:pPr>
        <w:pStyle w:val="BodyText"/>
        <w:rPr>
          <w:rFonts w:ascii="Open Sans" w:hAnsi="Open Sans" w:cs="Open Sans"/>
          <w:sz w:val="21"/>
          <w:szCs w:val="18"/>
        </w:rPr>
      </w:pPr>
    </w:p>
    <w:p w14:paraId="14B7D29D" w14:textId="705FE6E0" w:rsidR="00E13354" w:rsidRPr="000C3F63" w:rsidRDefault="00E13354" w:rsidP="004500A4">
      <w:pPr>
        <w:pStyle w:val="BodyText"/>
        <w:rPr>
          <w:rFonts w:ascii="Open Sans" w:hAnsi="Open Sans" w:cs="Open Sans"/>
          <w:sz w:val="21"/>
          <w:szCs w:val="18"/>
        </w:rPr>
      </w:pPr>
    </w:p>
    <w:p w14:paraId="01295CEB" w14:textId="7C600F75" w:rsidR="00E13354" w:rsidRPr="000C3F63" w:rsidRDefault="00E13354" w:rsidP="004500A4">
      <w:pPr>
        <w:pStyle w:val="BodyText"/>
        <w:rPr>
          <w:rFonts w:ascii="Open Sans" w:hAnsi="Open Sans" w:cs="Open Sans"/>
          <w:sz w:val="21"/>
          <w:szCs w:val="18"/>
        </w:rPr>
      </w:pPr>
    </w:p>
    <w:p w14:paraId="3100FA20" w14:textId="4550A311" w:rsidR="00E13354" w:rsidRPr="000C3F63" w:rsidRDefault="00E13354" w:rsidP="004500A4">
      <w:pPr>
        <w:pStyle w:val="BodyText"/>
        <w:rPr>
          <w:rFonts w:ascii="Open Sans" w:hAnsi="Open Sans" w:cs="Open Sans"/>
          <w:sz w:val="21"/>
          <w:szCs w:val="18"/>
        </w:rPr>
      </w:pPr>
    </w:p>
    <w:p w14:paraId="43C29B5A" w14:textId="793AE0DF" w:rsidR="00E13354" w:rsidRPr="000C3F63" w:rsidRDefault="00E13354" w:rsidP="004500A4">
      <w:pPr>
        <w:pStyle w:val="BodyText"/>
        <w:rPr>
          <w:rFonts w:ascii="Open Sans" w:hAnsi="Open Sans" w:cs="Open Sans"/>
          <w:sz w:val="21"/>
          <w:szCs w:val="18"/>
        </w:rPr>
      </w:pPr>
    </w:p>
    <w:p w14:paraId="61371FF9" w14:textId="1770D7A1" w:rsidR="00E13354" w:rsidRPr="000C3F63" w:rsidRDefault="00E13354" w:rsidP="004500A4">
      <w:pPr>
        <w:pStyle w:val="BodyText"/>
        <w:rPr>
          <w:rFonts w:ascii="Open Sans" w:hAnsi="Open Sans" w:cs="Open Sans"/>
          <w:sz w:val="21"/>
          <w:szCs w:val="18"/>
        </w:rPr>
      </w:pPr>
    </w:p>
    <w:p w14:paraId="196C639B" w14:textId="77777777" w:rsidR="00E13354" w:rsidRPr="000C3F63" w:rsidRDefault="00E13354" w:rsidP="004500A4">
      <w:pPr>
        <w:pStyle w:val="BodyText"/>
        <w:rPr>
          <w:rFonts w:ascii="Open Sans" w:hAnsi="Open Sans" w:cs="Open Sans"/>
          <w:sz w:val="21"/>
          <w:szCs w:val="18"/>
        </w:rPr>
      </w:pPr>
    </w:p>
    <w:p w14:paraId="4175C4AA" w14:textId="1C020073" w:rsidR="00E13354" w:rsidRPr="000C3F63" w:rsidRDefault="00E13354" w:rsidP="00E13354">
      <w:pPr>
        <w:pStyle w:val="Heading3"/>
        <w:rPr>
          <w:rFonts w:ascii="Open Sans" w:hAnsi="Open Sans" w:cs="Open Sans"/>
          <w:color w:val="FF0000"/>
          <w:sz w:val="21"/>
          <w:szCs w:val="18"/>
        </w:rPr>
      </w:pPr>
      <w:r w:rsidRPr="000C3F63">
        <w:rPr>
          <w:rFonts w:ascii="Open Sans" w:hAnsi="Open Sans" w:cs="Open Sans"/>
          <w:sz w:val="21"/>
          <w:szCs w:val="18"/>
        </w:rPr>
        <w:lastRenderedPageBreak/>
        <w:t>Hygiene – Disinfection Kits Examples</w:t>
      </w:r>
      <w:r w:rsidR="00A60146" w:rsidRPr="000C3F63">
        <w:rPr>
          <w:rFonts w:ascii="Open Sans" w:hAnsi="Open Sans" w:cs="Open Sans"/>
          <w:sz w:val="21"/>
          <w:szCs w:val="18"/>
        </w:rPr>
        <w:t xml:space="preserve"> </w:t>
      </w:r>
      <w:r w:rsidR="00A60146" w:rsidRPr="000C3F63">
        <w:rPr>
          <w:rFonts w:ascii="Open Sans" w:hAnsi="Open Sans" w:cs="Open Sans"/>
          <w:color w:val="FF0000"/>
          <w:sz w:val="21"/>
          <w:szCs w:val="18"/>
        </w:rPr>
        <w:t>(Annex 4)</w:t>
      </w:r>
    </w:p>
    <w:p w14:paraId="13D801FD" w14:textId="60D101F4" w:rsidR="00401B06" w:rsidRPr="000C3F63" w:rsidRDefault="00401B06" w:rsidP="00401B06">
      <w:pPr>
        <w:pStyle w:val="BodyText"/>
        <w:rPr>
          <w:rFonts w:ascii="Open Sans" w:hAnsi="Open Sans" w:cs="Open Sans"/>
          <w:sz w:val="21"/>
          <w:szCs w:val="18"/>
        </w:rPr>
      </w:pPr>
    </w:p>
    <w:p w14:paraId="4D44CC93" w14:textId="76794A2B" w:rsidR="00401B06" w:rsidRPr="000C3F63" w:rsidRDefault="00401B06" w:rsidP="002B3FD3">
      <w:pPr>
        <w:pStyle w:val="BodyText"/>
        <w:rPr>
          <w:rFonts w:ascii="Open Sans" w:hAnsi="Open Sans" w:cs="Open Sans"/>
          <w:b/>
          <w:bCs/>
          <w:color w:val="808080" w:themeColor="background1" w:themeShade="80"/>
          <w:sz w:val="21"/>
          <w:szCs w:val="18"/>
        </w:rPr>
      </w:pPr>
      <w:r w:rsidRPr="000C3F63">
        <w:rPr>
          <w:rFonts w:ascii="Open Sans" w:hAnsi="Open Sans" w:cs="Open Sans"/>
          <w:b/>
          <w:bCs/>
          <w:color w:val="808080" w:themeColor="background1" w:themeShade="80"/>
          <w:sz w:val="21"/>
          <w:szCs w:val="18"/>
        </w:rPr>
        <w:t xml:space="preserve">Please also refer to </w:t>
      </w:r>
      <w:r w:rsidRPr="000C3F63">
        <w:rPr>
          <w:rFonts w:ascii="Open Sans" w:hAnsi="Open Sans" w:cs="Open Sans"/>
          <w:b/>
          <w:bCs/>
          <w:color w:val="FF0000"/>
          <w:sz w:val="21"/>
          <w:szCs w:val="18"/>
        </w:rPr>
        <w:t xml:space="preserve">Module </w:t>
      </w:r>
      <w:r w:rsidR="002B3FD3" w:rsidRPr="000C3F63">
        <w:rPr>
          <w:rFonts w:ascii="Open Sans" w:hAnsi="Open Sans" w:cs="Open Sans"/>
          <w:b/>
          <w:bCs/>
          <w:color w:val="FF0000"/>
          <w:sz w:val="21"/>
          <w:szCs w:val="18"/>
        </w:rPr>
        <w:t>5</w:t>
      </w:r>
      <w:r w:rsidRPr="000C3F63">
        <w:rPr>
          <w:rFonts w:ascii="Open Sans" w:hAnsi="Open Sans" w:cs="Open Sans"/>
          <w:b/>
          <w:bCs/>
          <w:color w:val="808080" w:themeColor="background1" w:themeShade="80"/>
          <w:sz w:val="21"/>
          <w:szCs w:val="18"/>
        </w:rPr>
        <w:t>, for the following materials:</w:t>
      </w:r>
    </w:p>
    <w:p w14:paraId="19CD82FF" w14:textId="77777777" w:rsidR="00E839FE" w:rsidRPr="000C3F63" w:rsidRDefault="00E839FE" w:rsidP="00E839FE">
      <w:pPr>
        <w:pStyle w:val="ListParagraph"/>
        <w:numPr>
          <w:ilvl w:val="0"/>
          <w:numId w:val="174"/>
        </w:numPr>
        <w:suppressAutoHyphens w:val="0"/>
        <w:spacing w:after="160" w:line="259" w:lineRule="auto"/>
        <w:rPr>
          <w:rFonts w:ascii="Open Sans" w:hAnsi="Open Sans" w:cs="Open Sans"/>
          <w:sz w:val="21"/>
          <w:szCs w:val="18"/>
        </w:rPr>
      </w:pPr>
      <w:r w:rsidRPr="000C3F63">
        <w:rPr>
          <w:rFonts w:ascii="Open Sans" w:hAnsi="Open Sans" w:cs="Open Sans"/>
          <w:sz w:val="21"/>
          <w:szCs w:val="18"/>
        </w:rPr>
        <w:t>Mixing chlorine using different formulations powder, liquid, tablets etc.</w:t>
      </w:r>
    </w:p>
    <w:p w14:paraId="7C273831" w14:textId="77777777" w:rsidR="00E839FE" w:rsidRPr="000C3F63" w:rsidRDefault="00E839FE" w:rsidP="00E839FE">
      <w:pPr>
        <w:pStyle w:val="ListParagraph"/>
        <w:numPr>
          <w:ilvl w:val="0"/>
          <w:numId w:val="174"/>
        </w:numPr>
        <w:suppressAutoHyphens w:val="0"/>
        <w:spacing w:after="160" w:line="259" w:lineRule="auto"/>
        <w:rPr>
          <w:rFonts w:ascii="Open Sans" w:hAnsi="Open Sans" w:cs="Open Sans"/>
          <w:sz w:val="21"/>
          <w:szCs w:val="18"/>
        </w:rPr>
      </w:pPr>
      <w:r w:rsidRPr="000C3F63">
        <w:rPr>
          <w:rFonts w:ascii="Open Sans" w:hAnsi="Open Sans" w:cs="Open Sans"/>
          <w:sz w:val="21"/>
          <w:szCs w:val="18"/>
        </w:rPr>
        <w:t xml:space="preserve">Different solutions and their application – estimating dosage, and encouraging standardising this for simplicity (chlorine measuring equipment and diagrams) </w:t>
      </w:r>
    </w:p>
    <w:p w14:paraId="5F6E6432" w14:textId="77777777" w:rsidR="00401B06" w:rsidRPr="000C3F63" w:rsidRDefault="00401B06" w:rsidP="00401B06">
      <w:pPr>
        <w:pStyle w:val="BodyText"/>
        <w:rPr>
          <w:rFonts w:ascii="Open Sans" w:hAnsi="Open Sans" w:cs="Open Sans"/>
          <w:sz w:val="21"/>
          <w:szCs w:val="18"/>
        </w:rPr>
      </w:pPr>
    </w:p>
    <w:p w14:paraId="54400C0B" w14:textId="77777777" w:rsidR="007B3331" w:rsidRPr="0018219D" w:rsidRDefault="007B3331" w:rsidP="007B3331">
      <w:pPr>
        <w:pStyle w:val="Heading2"/>
        <w:rPr>
          <w:rFonts w:ascii="Montserrat SemiBold" w:hAnsi="Montserrat SemiBold" w:cs="Open Sans"/>
          <w:b/>
          <w:bCs/>
          <w:sz w:val="24"/>
          <w:szCs w:val="18"/>
        </w:rPr>
      </w:pPr>
      <w:bookmarkStart w:id="49" w:name="_Toc71544758"/>
      <w:r w:rsidRPr="0018219D">
        <w:rPr>
          <w:rFonts w:ascii="Montserrat SemiBold" w:hAnsi="Montserrat SemiBold" w:cs="Open Sans"/>
          <w:b/>
          <w:bCs/>
          <w:sz w:val="24"/>
          <w:szCs w:val="18"/>
        </w:rPr>
        <w:t>Activity 2: Getting to know the kit assessment and actions</w:t>
      </w:r>
      <w:bookmarkEnd w:id="49"/>
    </w:p>
    <w:p w14:paraId="2C326000" w14:textId="48471259" w:rsidR="007B3331" w:rsidRPr="000C3F63" w:rsidRDefault="007B3331" w:rsidP="007B3331">
      <w:pPr>
        <w:pStyle w:val="BodyText"/>
        <w:rPr>
          <w:rFonts w:ascii="Open Sans" w:hAnsi="Open Sans" w:cs="Open Sans"/>
          <w:sz w:val="21"/>
          <w:szCs w:val="18"/>
        </w:rPr>
      </w:pPr>
      <w:r w:rsidRPr="000C3F63">
        <w:rPr>
          <w:rFonts w:ascii="Open Sans" w:hAnsi="Open Sans" w:cs="Open Sans"/>
          <w:sz w:val="21"/>
          <w:szCs w:val="18"/>
        </w:rPr>
        <w:t>Get familiar with the HH kit</w:t>
      </w:r>
      <w:r w:rsidRPr="000C3F63">
        <w:rPr>
          <w:rFonts w:ascii="Open Sans" w:hAnsi="Open Sans" w:cs="Open Sans"/>
          <w:sz w:val="21"/>
          <w:szCs w:val="18"/>
        </w:rPr>
        <w:br/>
        <w:t>Get familiar with the volunteer kit</w:t>
      </w:r>
      <w:r w:rsidRPr="000C3F63">
        <w:rPr>
          <w:rFonts w:ascii="Open Sans" w:hAnsi="Open Sans" w:cs="Open Sans"/>
          <w:sz w:val="21"/>
          <w:szCs w:val="18"/>
        </w:rPr>
        <w:br/>
        <w:t>Get familiar with the Household assessment</w:t>
      </w:r>
      <w:r w:rsidRPr="000C3F63">
        <w:rPr>
          <w:rFonts w:ascii="Open Sans" w:hAnsi="Open Sans" w:cs="Open Sans"/>
          <w:sz w:val="21"/>
          <w:szCs w:val="18"/>
        </w:rPr>
        <w:br/>
        <w:t>Scenario Activity</w:t>
      </w:r>
    </w:p>
    <w:p w14:paraId="68614926" w14:textId="77777777" w:rsidR="00214200" w:rsidRPr="000C3F63" w:rsidRDefault="00214200" w:rsidP="00214200">
      <w:pPr>
        <w:pStyle w:val="Heading3"/>
        <w:rPr>
          <w:rFonts w:ascii="Open Sans" w:hAnsi="Open Sans" w:cs="Open Sans"/>
          <w:sz w:val="21"/>
          <w:szCs w:val="18"/>
        </w:rPr>
      </w:pPr>
      <w:r w:rsidRPr="000C3F63">
        <w:rPr>
          <w:rFonts w:ascii="Open Sans" w:hAnsi="Open Sans" w:cs="Open Sans"/>
          <w:sz w:val="21"/>
          <w:szCs w:val="18"/>
        </w:rPr>
        <w:t>Coordinating Household and Community Interventions</w:t>
      </w:r>
    </w:p>
    <w:p w14:paraId="134801D4" w14:textId="1299CE19" w:rsidR="00214200" w:rsidRPr="000C3F63" w:rsidRDefault="00214200" w:rsidP="00214200">
      <w:pPr>
        <w:pStyle w:val="BodyText"/>
        <w:rPr>
          <w:rFonts w:ascii="Open Sans" w:hAnsi="Open Sans" w:cs="Open Sans"/>
          <w:sz w:val="21"/>
          <w:szCs w:val="18"/>
        </w:rPr>
      </w:pPr>
      <w:r w:rsidRPr="000C3F63">
        <w:rPr>
          <w:rFonts w:ascii="Open Sans" w:hAnsi="Open Sans" w:cs="Open Sans"/>
          <w:sz w:val="21"/>
          <w:szCs w:val="18"/>
        </w:rPr>
        <w:t xml:space="preserve">The </w:t>
      </w:r>
      <w:r w:rsidR="00CF0325">
        <w:rPr>
          <w:rFonts w:ascii="Open Sans" w:hAnsi="Open Sans" w:cs="Open Sans"/>
          <w:sz w:val="21"/>
          <w:szCs w:val="18"/>
        </w:rPr>
        <w:t>BORT</w:t>
      </w:r>
      <w:r w:rsidRPr="000C3F63">
        <w:rPr>
          <w:rFonts w:ascii="Open Sans" w:hAnsi="Open Sans" w:cs="Open Sans"/>
          <w:sz w:val="21"/>
          <w:szCs w:val="18"/>
        </w:rPr>
        <w:t xml:space="preserve"> will be carrying out interventions at household and community level at the same time and </w:t>
      </w:r>
      <w:r w:rsidRPr="000C3F63">
        <w:rPr>
          <w:rFonts w:ascii="Open Sans" w:hAnsi="Open Sans" w:cs="Open Sans"/>
          <w:b/>
          <w:bCs/>
          <w:i/>
          <w:iCs/>
          <w:sz w:val="21"/>
          <w:szCs w:val="18"/>
        </w:rPr>
        <w:t>coordinating what is done at each level is vital.</w:t>
      </w:r>
    </w:p>
    <w:p w14:paraId="4C7AE2AE" w14:textId="77777777" w:rsidR="00214200" w:rsidRPr="000C3F63" w:rsidRDefault="00214200" w:rsidP="00214200">
      <w:pPr>
        <w:pStyle w:val="BodyText"/>
        <w:rPr>
          <w:rFonts w:ascii="Open Sans" w:hAnsi="Open Sans" w:cs="Open Sans"/>
          <w:sz w:val="21"/>
          <w:szCs w:val="18"/>
        </w:rPr>
      </w:pPr>
      <w:r w:rsidRPr="000C3F63">
        <w:rPr>
          <w:rFonts w:ascii="Open Sans" w:hAnsi="Open Sans" w:cs="Open Sans"/>
          <w:sz w:val="21"/>
          <w:szCs w:val="18"/>
        </w:rPr>
        <w:t>Example: avoiding the double chlorination of water</w:t>
      </w:r>
    </w:p>
    <w:p w14:paraId="2156FDB0" w14:textId="77777777" w:rsidR="00214200" w:rsidRPr="000C3F63" w:rsidRDefault="00214200" w:rsidP="00214200">
      <w:pPr>
        <w:pStyle w:val="BodyText"/>
        <w:rPr>
          <w:rFonts w:ascii="Open Sans" w:hAnsi="Open Sans" w:cs="Open Sans"/>
          <w:sz w:val="21"/>
          <w:szCs w:val="18"/>
        </w:rPr>
      </w:pPr>
      <w:r w:rsidRPr="000C3F63">
        <w:rPr>
          <w:rFonts w:ascii="Open Sans" w:hAnsi="Open Sans" w:cs="Open Sans"/>
          <w:sz w:val="21"/>
          <w:szCs w:val="18"/>
        </w:rPr>
        <w:t>In addition, information gathered initially at case household level can help to make community space interventions more targeted.</w:t>
      </w:r>
    </w:p>
    <w:p w14:paraId="214EFF90" w14:textId="77777777" w:rsidR="00214200" w:rsidRPr="000C3F63" w:rsidRDefault="00214200" w:rsidP="00214200">
      <w:pPr>
        <w:pStyle w:val="BodyText"/>
        <w:rPr>
          <w:rFonts w:ascii="Open Sans" w:hAnsi="Open Sans" w:cs="Open Sans"/>
          <w:sz w:val="21"/>
          <w:szCs w:val="18"/>
        </w:rPr>
      </w:pPr>
      <w:r w:rsidRPr="000C3F63">
        <w:rPr>
          <w:rFonts w:ascii="Open Sans" w:hAnsi="Open Sans" w:cs="Open Sans"/>
          <w:sz w:val="21"/>
          <w:szCs w:val="18"/>
        </w:rPr>
        <w:t>Example: prioritizing treatment of the water source used by the case household before other sources.</w:t>
      </w:r>
    </w:p>
    <w:p w14:paraId="2010EDF3" w14:textId="77777777" w:rsidR="00214200" w:rsidRPr="0018219D" w:rsidRDefault="00214200" w:rsidP="00214200">
      <w:pPr>
        <w:pStyle w:val="Heading2"/>
        <w:rPr>
          <w:rFonts w:ascii="Montserrat SemiBold" w:hAnsi="Montserrat SemiBold" w:cs="Open Sans"/>
          <w:b/>
          <w:bCs/>
          <w:sz w:val="24"/>
          <w:szCs w:val="18"/>
        </w:rPr>
      </w:pPr>
      <w:bookmarkStart w:id="50" w:name="_Toc71544759"/>
      <w:r w:rsidRPr="0018219D">
        <w:rPr>
          <w:rFonts w:ascii="Montserrat SemiBold" w:hAnsi="Montserrat SemiBold" w:cs="Open Sans"/>
          <w:b/>
          <w:bCs/>
          <w:sz w:val="24"/>
          <w:szCs w:val="18"/>
        </w:rPr>
        <w:t>Review of Module 4</w:t>
      </w:r>
      <w:bookmarkEnd w:id="50"/>
    </w:p>
    <w:p w14:paraId="7B3EF591" w14:textId="4E9C8063" w:rsidR="008A18C9" w:rsidRPr="000C3F63" w:rsidRDefault="008A18C9" w:rsidP="008A18C9">
      <w:pPr>
        <w:pStyle w:val="BodyText"/>
        <w:numPr>
          <w:ilvl w:val="0"/>
          <w:numId w:val="82"/>
        </w:numPr>
        <w:rPr>
          <w:rFonts w:ascii="Open Sans" w:hAnsi="Open Sans" w:cs="Open Sans"/>
          <w:sz w:val="21"/>
          <w:szCs w:val="18"/>
        </w:rPr>
      </w:pPr>
      <w:r w:rsidRPr="000C3F63">
        <w:rPr>
          <w:rFonts w:ascii="Open Sans" w:hAnsi="Open Sans" w:cs="Open Sans"/>
          <w:sz w:val="21"/>
          <w:szCs w:val="18"/>
        </w:rPr>
        <w:t>Those in case households have a much greater risk of infection and should be targeted immediately</w:t>
      </w:r>
    </w:p>
    <w:p w14:paraId="395FBDAD" w14:textId="4004FEA3" w:rsidR="008A18C9" w:rsidRPr="000C3F63" w:rsidRDefault="008A18C9" w:rsidP="008A18C9">
      <w:pPr>
        <w:pStyle w:val="BodyText"/>
        <w:numPr>
          <w:ilvl w:val="0"/>
          <w:numId w:val="82"/>
        </w:numPr>
        <w:rPr>
          <w:rFonts w:ascii="Open Sans" w:hAnsi="Open Sans" w:cs="Open Sans"/>
          <w:sz w:val="21"/>
          <w:szCs w:val="18"/>
        </w:rPr>
      </w:pPr>
      <w:r w:rsidRPr="000C3F63">
        <w:rPr>
          <w:rFonts w:ascii="Open Sans" w:hAnsi="Open Sans" w:cs="Open Sans"/>
          <w:sz w:val="21"/>
          <w:szCs w:val="18"/>
        </w:rPr>
        <w:t>V</w:t>
      </w:r>
      <w:r w:rsidR="0051513A" w:rsidRPr="000C3F63">
        <w:rPr>
          <w:rFonts w:ascii="Open Sans" w:hAnsi="Open Sans" w:cs="Open Sans"/>
          <w:sz w:val="21"/>
          <w:szCs w:val="18"/>
        </w:rPr>
        <w:t xml:space="preserve">ibrio </w:t>
      </w:r>
      <w:r w:rsidRPr="000C3F63">
        <w:rPr>
          <w:rFonts w:ascii="Open Sans" w:hAnsi="Open Sans" w:cs="Open Sans"/>
          <w:sz w:val="21"/>
          <w:szCs w:val="18"/>
        </w:rPr>
        <w:t>cholerae is hyper-infective during the first 7 to 10 days of shedding</w:t>
      </w:r>
    </w:p>
    <w:p w14:paraId="28FC7562" w14:textId="77777777" w:rsidR="008A18C9" w:rsidRPr="000C3F63" w:rsidRDefault="008A18C9" w:rsidP="008A18C9">
      <w:pPr>
        <w:pStyle w:val="BodyText"/>
        <w:numPr>
          <w:ilvl w:val="0"/>
          <w:numId w:val="82"/>
        </w:numPr>
        <w:rPr>
          <w:rFonts w:ascii="Open Sans" w:hAnsi="Open Sans" w:cs="Open Sans"/>
          <w:sz w:val="21"/>
          <w:szCs w:val="18"/>
        </w:rPr>
      </w:pPr>
      <w:r w:rsidRPr="000C3F63">
        <w:rPr>
          <w:rFonts w:ascii="Open Sans" w:hAnsi="Open Sans" w:cs="Open Sans"/>
          <w:sz w:val="21"/>
          <w:szCs w:val="18"/>
        </w:rPr>
        <w:t>Awareness of IPC around patient care in the home</w:t>
      </w:r>
    </w:p>
    <w:p w14:paraId="782FFAC7" w14:textId="77777777" w:rsidR="008A18C9" w:rsidRPr="000C3F63" w:rsidRDefault="008A18C9" w:rsidP="008A18C9">
      <w:pPr>
        <w:pStyle w:val="BodyText"/>
        <w:numPr>
          <w:ilvl w:val="0"/>
          <w:numId w:val="82"/>
        </w:numPr>
        <w:rPr>
          <w:rFonts w:ascii="Open Sans" w:hAnsi="Open Sans" w:cs="Open Sans"/>
          <w:sz w:val="21"/>
          <w:szCs w:val="18"/>
        </w:rPr>
      </w:pPr>
      <w:r w:rsidRPr="000C3F63">
        <w:rPr>
          <w:rFonts w:ascii="Open Sans" w:hAnsi="Open Sans" w:cs="Open Sans"/>
          <w:sz w:val="21"/>
          <w:szCs w:val="18"/>
        </w:rPr>
        <w:t>Key areas to cover are water treatment, storage and serving, food hygiene, personal hygiene when in proximity to case and sanitation with hygiene.</w:t>
      </w:r>
    </w:p>
    <w:p w14:paraId="63B49DC0" w14:textId="77777777" w:rsidR="008A18C9" w:rsidRPr="000C3F63" w:rsidRDefault="008A18C9" w:rsidP="008A18C9">
      <w:pPr>
        <w:pStyle w:val="BodyText"/>
        <w:numPr>
          <w:ilvl w:val="0"/>
          <w:numId w:val="82"/>
        </w:numPr>
        <w:rPr>
          <w:rFonts w:ascii="Open Sans" w:hAnsi="Open Sans" w:cs="Open Sans"/>
          <w:sz w:val="21"/>
          <w:szCs w:val="18"/>
        </w:rPr>
      </w:pPr>
      <w:r w:rsidRPr="000C3F63">
        <w:rPr>
          <w:rFonts w:ascii="Open Sans" w:hAnsi="Open Sans" w:cs="Open Sans"/>
          <w:sz w:val="21"/>
          <w:szCs w:val="18"/>
        </w:rPr>
        <w:t>Coordinate household information and actions with those aimed at the community</w:t>
      </w:r>
    </w:p>
    <w:p w14:paraId="538F03C4" w14:textId="77777777" w:rsidR="00214200" w:rsidRPr="000C3F63" w:rsidRDefault="00214200" w:rsidP="00214200">
      <w:pPr>
        <w:pStyle w:val="BodyText"/>
        <w:rPr>
          <w:rFonts w:ascii="Open Sans" w:hAnsi="Open Sans" w:cs="Open Sans"/>
          <w:sz w:val="21"/>
          <w:szCs w:val="18"/>
        </w:rPr>
      </w:pPr>
    </w:p>
    <w:p w14:paraId="1CF8901E" w14:textId="3E0B8924" w:rsidR="008A18C9" w:rsidRPr="000C3F63" w:rsidRDefault="008A18C9" w:rsidP="00214200">
      <w:pPr>
        <w:pStyle w:val="BodyText"/>
        <w:rPr>
          <w:rFonts w:ascii="Open Sans" w:hAnsi="Open Sans" w:cs="Open Sans"/>
          <w:sz w:val="21"/>
          <w:szCs w:val="18"/>
        </w:rPr>
      </w:pPr>
    </w:p>
    <w:p w14:paraId="5B98F8E7" w14:textId="77777777" w:rsidR="008A18C9" w:rsidRPr="000C3F63" w:rsidRDefault="008A18C9">
      <w:pPr>
        <w:suppressAutoHyphens w:val="0"/>
        <w:spacing w:line="240" w:lineRule="auto"/>
        <w:rPr>
          <w:rFonts w:ascii="Open Sans" w:hAnsi="Open Sans" w:cs="Open Sans"/>
          <w:sz w:val="21"/>
          <w:szCs w:val="18"/>
        </w:rPr>
      </w:pPr>
      <w:r w:rsidRPr="000C3F63">
        <w:rPr>
          <w:rFonts w:ascii="Open Sans" w:hAnsi="Open Sans" w:cs="Open Sans"/>
          <w:sz w:val="21"/>
          <w:szCs w:val="18"/>
        </w:rPr>
        <w:br w:type="page"/>
      </w:r>
    </w:p>
    <w:p w14:paraId="194B5C8A" w14:textId="1AA98484" w:rsidR="008A18C9" w:rsidRPr="000C3F63" w:rsidRDefault="008A18C9" w:rsidP="008A18C9">
      <w:pPr>
        <w:suppressAutoHyphens w:val="0"/>
        <w:spacing w:line="240" w:lineRule="auto"/>
        <w:rPr>
          <w:rFonts w:ascii="Open Sans" w:hAnsi="Open Sans" w:cs="Open Sans"/>
          <w:sz w:val="21"/>
          <w:szCs w:val="18"/>
        </w:rPr>
        <w:sectPr w:rsidR="008A18C9" w:rsidRPr="000C3F63" w:rsidSect="0074202D">
          <w:pgSz w:w="11900" w:h="16840"/>
          <w:pgMar w:top="1702" w:right="1268" w:bottom="993" w:left="1588" w:header="567" w:footer="567" w:gutter="0"/>
          <w:cols w:space="708"/>
          <w:titlePg/>
        </w:sectPr>
      </w:pPr>
    </w:p>
    <w:bookmarkStart w:id="51" w:name="_Toc71544760"/>
    <w:p w14:paraId="3E91C5A0" w14:textId="66F8452D" w:rsidR="004511A8" w:rsidRPr="0089235E" w:rsidRDefault="0089235E" w:rsidP="004511A8">
      <w:pPr>
        <w:pStyle w:val="Heading1"/>
        <w:rPr>
          <w:rFonts w:ascii="Montserrat SemiBold" w:hAnsi="Montserrat SemiBold" w:cs="Open Sans"/>
          <w:b/>
          <w:bCs/>
          <w:color w:val="FFFFFF" w:themeColor="background1"/>
          <w:sz w:val="36"/>
          <w:szCs w:val="18"/>
        </w:rPr>
      </w:pPr>
      <w:r w:rsidRPr="0089235E">
        <w:rPr>
          <w:rFonts w:ascii="Montserrat SemiBold" w:hAnsi="Montserrat SemiBold" w:cs="Open Sans"/>
          <w:b/>
          <w:bCs/>
          <w:noProof/>
          <w:color w:val="FFFFFF" w:themeColor="background1"/>
          <w:sz w:val="36"/>
          <w:szCs w:val="18"/>
        </w:rPr>
        <w:lastRenderedPageBreak/>
        <mc:AlternateContent>
          <mc:Choice Requires="wps">
            <w:drawing>
              <wp:anchor distT="0" distB="0" distL="114300" distR="114300" simplePos="0" relativeHeight="251730432" behindDoc="1" locked="0" layoutInCell="1" allowOverlap="1" wp14:anchorId="5D82B10E" wp14:editId="3023ED7D">
                <wp:simplePos x="0" y="0"/>
                <wp:positionH relativeFrom="column">
                  <wp:posOffset>-1022350</wp:posOffset>
                </wp:positionH>
                <wp:positionV relativeFrom="paragraph">
                  <wp:posOffset>111711</wp:posOffset>
                </wp:positionV>
                <wp:extent cx="7531345" cy="731520"/>
                <wp:effectExtent l="12700" t="12700" r="12700" b="17780"/>
                <wp:wrapNone/>
                <wp:docPr id="34" name="Rectangle 34"/>
                <wp:cNvGraphicFramePr/>
                <a:graphic xmlns:a="http://schemas.openxmlformats.org/drawingml/2006/main">
                  <a:graphicData uri="http://schemas.microsoft.com/office/word/2010/wordprocessingShape">
                    <wps:wsp>
                      <wps:cNvSpPr/>
                      <wps:spPr>
                        <a:xfrm>
                          <a:off x="0" y="0"/>
                          <a:ext cx="7531345" cy="73152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643B81" id="Rectangle 34" o:spid="_x0000_s1026" style="position:absolute;margin-left:-80.5pt;margin-top:8.8pt;width:593pt;height:57.6pt;z-index:-251586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" fillcolor="#17365d [2415]" strokecolor="#243f60 [1604]" strokeweight="2pt"/>
            </w:pict>
          </mc:Fallback>
        </mc:AlternateContent>
      </w:r>
      <w:r w:rsidR="008A18C9" w:rsidRPr="0089235E">
        <w:rPr>
          <w:rFonts w:ascii="Montserrat SemiBold" w:hAnsi="Montserrat SemiBold" w:cs="Open Sans"/>
          <w:b/>
          <w:bCs/>
          <w:color w:val="FFFFFF" w:themeColor="background1"/>
          <w:sz w:val="36"/>
          <w:szCs w:val="18"/>
        </w:rPr>
        <w:t>Module 5:</w:t>
      </w:r>
      <w:r w:rsidR="0093234B" w:rsidRPr="0089235E">
        <w:rPr>
          <w:rFonts w:ascii="Montserrat SemiBold" w:hAnsi="Montserrat SemiBold" w:cs="Open Sans"/>
          <w:b/>
          <w:bCs/>
          <w:color w:val="FFFFFF" w:themeColor="background1"/>
          <w:sz w:val="36"/>
          <w:szCs w:val="18"/>
        </w:rPr>
        <w:t xml:space="preserve"> Community Shared Spaces</w:t>
      </w:r>
      <w:bookmarkEnd w:id="51"/>
    </w:p>
    <w:p w14:paraId="3CFBF29B" w14:textId="668371C9" w:rsidR="004511A8" w:rsidRPr="0089235E" w:rsidRDefault="004511A8" w:rsidP="004511A8">
      <w:pPr>
        <w:pStyle w:val="Heading2"/>
        <w:rPr>
          <w:rFonts w:ascii="Montserrat SemiBold" w:hAnsi="Montserrat SemiBold" w:cs="Open Sans"/>
          <w:b/>
          <w:bCs/>
          <w:sz w:val="24"/>
          <w:szCs w:val="18"/>
        </w:rPr>
      </w:pPr>
      <w:bookmarkStart w:id="52" w:name="_Toc71544761"/>
      <w:r w:rsidRPr="0089235E">
        <w:rPr>
          <w:rFonts w:ascii="Montserrat SemiBold" w:hAnsi="Montserrat SemiBold" w:cs="Open Sans"/>
          <w:b/>
          <w:bCs/>
          <w:sz w:val="24"/>
          <w:szCs w:val="18"/>
        </w:rPr>
        <w:t xml:space="preserve">What we will cover in Module </w:t>
      </w:r>
      <w:r w:rsidR="002B38F8" w:rsidRPr="0089235E">
        <w:rPr>
          <w:rFonts w:ascii="Montserrat SemiBold" w:hAnsi="Montserrat SemiBold" w:cs="Open Sans"/>
          <w:b/>
          <w:bCs/>
          <w:sz w:val="24"/>
          <w:szCs w:val="18"/>
        </w:rPr>
        <w:t>5</w:t>
      </w:r>
      <w:bookmarkEnd w:id="52"/>
    </w:p>
    <w:p w14:paraId="4467208E" w14:textId="7EF861F3" w:rsidR="004511A8" w:rsidRPr="000C3F63" w:rsidRDefault="0023193F" w:rsidP="0023193F">
      <w:pPr>
        <w:pStyle w:val="BodyText"/>
        <w:numPr>
          <w:ilvl w:val="0"/>
          <w:numId w:val="83"/>
        </w:numPr>
        <w:rPr>
          <w:rFonts w:ascii="Open Sans" w:hAnsi="Open Sans" w:cs="Open Sans"/>
          <w:sz w:val="21"/>
          <w:szCs w:val="18"/>
        </w:rPr>
      </w:pPr>
      <w:r w:rsidRPr="000C3F63">
        <w:rPr>
          <w:rFonts w:ascii="Open Sans" w:hAnsi="Open Sans" w:cs="Open Sans"/>
          <w:sz w:val="21"/>
          <w:szCs w:val="18"/>
        </w:rPr>
        <w:t>Develop an understanding of risks for disease transmission in community shared spaces, how to intervene in the most effective and efficient way, and how to monitor progress for use in the final evaluation. </w:t>
      </w:r>
    </w:p>
    <w:p w14:paraId="4358B12A" w14:textId="0DFA5F94" w:rsidR="004511A8" w:rsidRPr="0089235E" w:rsidRDefault="004511A8" w:rsidP="004511A8">
      <w:pPr>
        <w:pStyle w:val="Heading2"/>
        <w:rPr>
          <w:rFonts w:ascii="Montserrat SemiBold" w:hAnsi="Montserrat SemiBold" w:cs="Open Sans"/>
          <w:b/>
          <w:bCs/>
          <w:sz w:val="24"/>
          <w:szCs w:val="18"/>
        </w:rPr>
      </w:pPr>
      <w:bookmarkStart w:id="53" w:name="_Toc71544762"/>
      <w:r w:rsidRPr="0089235E">
        <w:rPr>
          <w:rFonts w:ascii="Montserrat SemiBold" w:hAnsi="Montserrat SemiBold" w:cs="Open Sans"/>
          <w:b/>
          <w:bCs/>
          <w:sz w:val="24"/>
          <w:szCs w:val="18"/>
        </w:rPr>
        <w:t>Key learning for participants</w:t>
      </w:r>
      <w:bookmarkEnd w:id="53"/>
    </w:p>
    <w:p w14:paraId="3C918055" w14:textId="5FADA79C" w:rsidR="004511A8" w:rsidRPr="000C3F63" w:rsidRDefault="004511A8" w:rsidP="004511A8">
      <w:pPr>
        <w:pStyle w:val="BodyText"/>
        <w:rPr>
          <w:rFonts w:ascii="Open Sans" w:hAnsi="Open Sans" w:cs="Open Sans"/>
          <w:sz w:val="21"/>
          <w:szCs w:val="18"/>
        </w:rPr>
      </w:pPr>
      <w:r w:rsidRPr="000C3F63">
        <w:rPr>
          <w:rFonts w:ascii="Open Sans" w:hAnsi="Open Sans" w:cs="Open Sans"/>
          <w:sz w:val="21"/>
          <w:szCs w:val="18"/>
        </w:rPr>
        <w:t xml:space="preserve">By the end of the session, </w:t>
      </w:r>
      <w:r w:rsidRPr="000C3F63">
        <w:rPr>
          <w:rFonts w:ascii="Open Sans" w:hAnsi="Open Sans" w:cs="Open Sans"/>
          <w:b/>
          <w:bCs/>
          <w:sz w:val="21"/>
          <w:szCs w:val="18"/>
        </w:rPr>
        <w:t>participants will understand</w:t>
      </w:r>
      <w:r w:rsidR="00E610CC" w:rsidRPr="000C3F63">
        <w:rPr>
          <w:rFonts w:ascii="Open Sans" w:hAnsi="Open Sans" w:cs="Open Sans"/>
          <w:b/>
          <w:bCs/>
          <w:sz w:val="21"/>
          <w:szCs w:val="18"/>
        </w:rPr>
        <w:t>, for community shared spaces</w:t>
      </w:r>
      <w:r w:rsidRPr="000C3F63">
        <w:rPr>
          <w:rFonts w:ascii="Open Sans" w:hAnsi="Open Sans" w:cs="Open Sans"/>
          <w:sz w:val="21"/>
          <w:szCs w:val="18"/>
        </w:rPr>
        <w:t>:  </w:t>
      </w:r>
    </w:p>
    <w:p w14:paraId="1C87CC25" w14:textId="2403E9A2" w:rsidR="00E610CC" w:rsidRPr="000C3F63" w:rsidRDefault="00E610CC" w:rsidP="00340754">
      <w:pPr>
        <w:pStyle w:val="BodyText"/>
        <w:numPr>
          <w:ilvl w:val="0"/>
          <w:numId w:val="84"/>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593216" behindDoc="0" locked="0" layoutInCell="1" allowOverlap="1" wp14:anchorId="40FF10A0" wp14:editId="5906072B">
            <wp:simplePos x="0" y="0"/>
            <wp:positionH relativeFrom="column">
              <wp:posOffset>5249545</wp:posOffset>
            </wp:positionH>
            <wp:positionV relativeFrom="paragraph">
              <wp:posOffset>31115</wp:posOffset>
            </wp:positionV>
            <wp:extent cx="285750" cy="285750"/>
            <wp:effectExtent l="0" t="0" r="0" b="0"/>
            <wp:wrapNone/>
            <wp:docPr id="35848" name="Picture 2" descr="Shape&#10;&#10;Description automatically generated">
              <a:extLst xmlns:a="http://schemas.openxmlformats.org/drawingml/2006/main">
                <a:ext uri="{FF2B5EF4-FFF2-40B4-BE49-F238E27FC236}">
                  <a16:creationId xmlns:a16="http://schemas.microsoft.com/office/drawing/2014/main" id="{5BCD0B2B-E56C-4EA3-AFFE-6D28D8DCFF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Shape&#10;&#10;Description automatically generated">
                      <a:extLst>
                        <a:ext uri="{FF2B5EF4-FFF2-40B4-BE49-F238E27FC236}">
                          <a16:creationId xmlns:a16="http://schemas.microsoft.com/office/drawing/2014/main" id="{5BCD0B2B-E56C-4EA3-AFFE-6D28D8DCFF79}"/>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Transmission routes of waterborne disease in a community</w:t>
      </w:r>
    </w:p>
    <w:p w14:paraId="20AF73CC" w14:textId="080059EB" w:rsidR="00E610CC" w:rsidRPr="000C3F63" w:rsidRDefault="00E610CC" w:rsidP="00340754">
      <w:pPr>
        <w:pStyle w:val="BodyText"/>
        <w:numPr>
          <w:ilvl w:val="0"/>
          <w:numId w:val="84"/>
        </w:numPr>
        <w:rPr>
          <w:rFonts w:ascii="Open Sans" w:hAnsi="Open Sans" w:cs="Open Sans"/>
          <w:sz w:val="21"/>
          <w:szCs w:val="18"/>
        </w:rPr>
      </w:pPr>
      <w:r w:rsidRPr="000C3F63">
        <w:rPr>
          <w:rFonts w:ascii="Open Sans" w:hAnsi="Open Sans" w:cs="Open Sans"/>
          <w:noProof/>
          <w:sz w:val="21"/>
          <w:szCs w:val="18"/>
        </w:rPr>
        <mc:AlternateContent>
          <mc:Choice Requires="wpg">
            <w:drawing>
              <wp:anchor distT="0" distB="0" distL="114300" distR="114300" simplePos="0" relativeHeight="251595264" behindDoc="0" locked="0" layoutInCell="1" allowOverlap="1" wp14:anchorId="6382DB50" wp14:editId="574DDC74">
                <wp:simplePos x="0" y="0"/>
                <wp:positionH relativeFrom="column">
                  <wp:posOffset>5277485</wp:posOffset>
                </wp:positionH>
                <wp:positionV relativeFrom="paragraph">
                  <wp:posOffset>421640</wp:posOffset>
                </wp:positionV>
                <wp:extent cx="257810" cy="190500"/>
                <wp:effectExtent l="0" t="0" r="8890" b="0"/>
                <wp:wrapNone/>
                <wp:docPr id="35843" name="Group 3"/>
                <wp:cNvGraphicFramePr/>
                <a:graphic xmlns:a="http://schemas.openxmlformats.org/drawingml/2006/main">
                  <a:graphicData uri="http://schemas.microsoft.com/office/word/2010/wordprocessingGroup">
                    <wpg:wgp>
                      <wpg:cNvGrpSpPr/>
                      <wpg:grpSpPr>
                        <a:xfrm>
                          <a:off x="0" y="0"/>
                          <a:ext cx="257810" cy="190500"/>
                          <a:chOff x="7237" y="1460584"/>
                          <a:chExt cx="584449" cy="531686"/>
                        </a:xfrm>
                      </wpg:grpSpPr>
                      <pic:pic xmlns:pic="http://schemas.openxmlformats.org/drawingml/2006/picture">
                        <pic:nvPicPr>
                          <pic:cNvPr id="35846" name="Picture 35846" descr="Icon&#10;&#10;Description automatically generated"/>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22306" t="7329" r="25687"/>
                          <a:stretch/>
                        </pic:blipFill>
                        <pic:spPr bwMode="auto">
                          <a:xfrm>
                            <a:off x="293309" y="1460585"/>
                            <a:ext cx="298377" cy="5316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847" name="Picture 35847" descr="Icon&#10;&#10;Description automatically generated"/>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22306" t="7329" r="25687"/>
                          <a:stretch/>
                        </pic:blipFill>
                        <pic:spPr bwMode="auto">
                          <a:xfrm flipH="1">
                            <a:off x="7237" y="1460584"/>
                            <a:ext cx="286072" cy="5316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pic="http://schemas.openxmlformats.org/drawingml/2006/picture" xmlns:a16="http://schemas.microsoft.com/office/drawing/2014/main" xmlns:a="http://schemas.openxmlformats.org/drawingml/2006/main">
            <w:pict w14:anchorId="74905F18">
              <v:group id="Group 3" style="position:absolute;margin-left:415.55pt;margin-top:33.2pt;width:20.3pt;height:15pt;z-index:251595264;mso-width-relative:margin;mso-height-relative:margin" coordsize="5844,5316" coordorigin="72,14605" o:spid="_x0000_s1026" w14:anchorId="331005EA"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">
                <v:shape id="Picture 35846" style="position:absolute;left:2933;top:14605;width:2983;height:5317;visibility:visible;mso-wrap-style:square" alt="Icon&#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">
                  <v:imagedata cropleft="14618f" croptop="4803f" cropright="16834f" o:title="Icon&#10;&#10;Description automatically generated" r:id="rId67"/>
                </v:shape>
                <v:shape id="Picture 35847" style="position:absolute;left:72;top:14605;width:2861;height:5317;flip:x;visibility:visible;mso-wrap-style:square" alt="Ic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">
                  <v:imagedata cropleft="14618f" croptop="4803f" cropright="16834f" o:title="Icon&#10;&#10;Description automatically generated" r:id="rId68"/>
                </v:shape>
              </v:group>
            </w:pict>
          </mc:Fallback>
        </mc:AlternateContent>
      </w:r>
      <w:r w:rsidRPr="000C3F63">
        <w:rPr>
          <w:rFonts w:ascii="Open Sans" w:hAnsi="Open Sans" w:cs="Open Sans"/>
          <w:noProof/>
          <w:sz w:val="21"/>
          <w:szCs w:val="18"/>
        </w:rPr>
        <w:drawing>
          <wp:anchor distT="0" distB="0" distL="114300" distR="114300" simplePos="0" relativeHeight="251594240" behindDoc="0" locked="0" layoutInCell="1" allowOverlap="1" wp14:anchorId="37F4D583" wp14:editId="610F3431">
            <wp:simplePos x="0" y="0"/>
            <wp:positionH relativeFrom="column">
              <wp:posOffset>5315585</wp:posOffset>
            </wp:positionH>
            <wp:positionV relativeFrom="paragraph">
              <wp:posOffset>64135</wp:posOffset>
            </wp:positionV>
            <wp:extent cx="182099" cy="284185"/>
            <wp:effectExtent l="0" t="0" r="8890" b="1905"/>
            <wp:wrapNone/>
            <wp:docPr id="35849" name="Picture 4" descr="A picture containing drawing&#10;&#10;Description automatically generated">
              <a:extLst xmlns:a="http://schemas.openxmlformats.org/drawingml/2006/main">
                <a:ext uri="{FF2B5EF4-FFF2-40B4-BE49-F238E27FC236}">
                  <a16:creationId xmlns:a16="http://schemas.microsoft.com/office/drawing/2014/main" id="{6942EE71-0E83-4B5D-A592-AF301B1AA9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 picture containing drawing&#10;&#10;Description automatically generated">
                      <a:extLst>
                        <a:ext uri="{FF2B5EF4-FFF2-40B4-BE49-F238E27FC236}">
                          <a16:creationId xmlns:a16="http://schemas.microsoft.com/office/drawing/2014/main" id="{6942EE71-0E83-4B5D-A592-AF301B1AA99B}"/>
                        </a:ext>
                      </a:extLst>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2099" cy="284185"/>
                    </a:xfrm>
                    <a:prstGeom prst="rect">
                      <a:avLst/>
                    </a:prstGeom>
                    <a:noFill/>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Food-borne disease and the role of water in further spread in areas with poor hygiene and unprotected stored water.  </w:t>
      </w:r>
    </w:p>
    <w:p w14:paraId="05FA101C" w14:textId="7AAE7442" w:rsidR="00E610CC" w:rsidRPr="000C3F63" w:rsidRDefault="00E610CC" w:rsidP="00340754">
      <w:pPr>
        <w:pStyle w:val="BodyText"/>
        <w:numPr>
          <w:ilvl w:val="0"/>
          <w:numId w:val="84"/>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596288" behindDoc="0" locked="0" layoutInCell="1" allowOverlap="1" wp14:anchorId="479C671D" wp14:editId="1F5224C7">
            <wp:simplePos x="0" y="0"/>
            <wp:positionH relativeFrom="column">
              <wp:posOffset>5230495</wp:posOffset>
            </wp:positionH>
            <wp:positionV relativeFrom="paragraph">
              <wp:posOffset>158750</wp:posOffset>
            </wp:positionV>
            <wp:extent cx="304653" cy="277244"/>
            <wp:effectExtent l="0" t="0" r="635" b="8890"/>
            <wp:wrapNone/>
            <wp:docPr id="35871" name="Picture 5" descr="A picture containing text, clipart&#10;&#10;Description automatically generated">
              <a:extLst xmlns:a="http://schemas.openxmlformats.org/drawingml/2006/main">
                <a:ext uri="{FF2B5EF4-FFF2-40B4-BE49-F238E27FC236}">
                  <a16:creationId xmlns:a16="http://schemas.microsoft.com/office/drawing/2014/main" id="{FE0DE1AA-5251-4905-9493-96539A04DC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clipart&#10;&#10;Description automatically generated">
                      <a:extLst>
                        <a:ext uri="{FF2B5EF4-FFF2-40B4-BE49-F238E27FC236}">
                          <a16:creationId xmlns:a16="http://schemas.microsoft.com/office/drawing/2014/main" id="{FE0DE1AA-5251-4905-9493-96539A04DC37}"/>
                        </a:ext>
                      </a:extLst>
                    </pic:cNvPr>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4653" cy="277244"/>
                    </a:xfrm>
                    <a:prstGeom prst="rect">
                      <a:avLst/>
                    </a:prstGeom>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Risks for person-to-person transmission (SARS-Cov-2). </w:t>
      </w:r>
    </w:p>
    <w:p w14:paraId="6548C215" w14:textId="60E98C0B" w:rsidR="00E610CC" w:rsidRPr="000C3F63" w:rsidRDefault="00E610CC" w:rsidP="00340754">
      <w:pPr>
        <w:pStyle w:val="BodyText"/>
        <w:numPr>
          <w:ilvl w:val="0"/>
          <w:numId w:val="84"/>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597312" behindDoc="0" locked="0" layoutInCell="1" allowOverlap="1" wp14:anchorId="079E6910" wp14:editId="2D59AC21">
            <wp:simplePos x="0" y="0"/>
            <wp:positionH relativeFrom="column">
              <wp:posOffset>5230495</wp:posOffset>
            </wp:positionH>
            <wp:positionV relativeFrom="paragraph">
              <wp:posOffset>197485</wp:posOffset>
            </wp:positionV>
            <wp:extent cx="307975" cy="280670"/>
            <wp:effectExtent l="0" t="0" r="0" b="5080"/>
            <wp:wrapNone/>
            <wp:docPr id="39936" name="Picture 9" descr="A picture containing text, clipart&#10;&#10;Description automatically generated">
              <a:extLst xmlns:a="http://schemas.openxmlformats.org/drawingml/2006/main">
                <a:ext uri="{FF2B5EF4-FFF2-40B4-BE49-F238E27FC236}">
                  <a16:creationId xmlns:a16="http://schemas.microsoft.com/office/drawing/2014/main" id="{7EA99B83-953D-4D58-89DD-F2422C60B8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clipart&#10;&#10;Description automatically generated">
                      <a:extLst>
                        <a:ext uri="{FF2B5EF4-FFF2-40B4-BE49-F238E27FC236}">
                          <a16:creationId xmlns:a16="http://schemas.microsoft.com/office/drawing/2014/main" id="{7EA99B83-953D-4D58-89DD-F2422C60B827}"/>
                        </a:ext>
                      </a:extLst>
                    </pic:cNvPr>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07975" cy="280670"/>
                    </a:xfrm>
                    <a:prstGeom prst="rect">
                      <a:avLst/>
                    </a:prstGeom>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Effective interventions to break water-borne transmission. </w:t>
      </w:r>
    </w:p>
    <w:p w14:paraId="334A9D82" w14:textId="10F6104F" w:rsidR="00E610CC" w:rsidRPr="000C3F63" w:rsidRDefault="00E610CC" w:rsidP="00340754">
      <w:pPr>
        <w:pStyle w:val="BodyText"/>
        <w:numPr>
          <w:ilvl w:val="0"/>
          <w:numId w:val="84"/>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598336" behindDoc="0" locked="0" layoutInCell="1" allowOverlap="1" wp14:anchorId="70976C6D" wp14:editId="642D2C8D">
            <wp:simplePos x="0" y="0"/>
            <wp:positionH relativeFrom="column">
              <wp:posOffset>5227955</wp:posOffset>
            </wp:positionH>
            <wp:positionV relativeFrom="paragraph">
              <wp:posOffset>222250</wp:posOffset>
            </wp:positionV>
            <wp:extent cx="308434" cy="280710"/>
            <wp:effectExtent l="0" t="0" r="0" b="5080"/>
            <wp:wrapNone/>
            <wp:docPr id="39937" name="Picture 11" descr="A picture containing text, clipart&#10;&#10;Description automatically generated">
              <a:extLst xmlns:a="http://schemas.openxmlformats.org/drawingml/2006/main">
                <a:ext uri="{FF2B5EF4-FFF2-40B4-BE49-F238E27FC236}">
                  <a16:creationId xmlns:a16="http://schemas.microsoft.com/office/drawing/2014/main" id="{5F30DFDE-8F6F-44C8-921F-DDACFD2D40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picture containing text, clipart&#10;&#10;Description automatically generated">
                      <a:extLst>
                        <a:ext uri="{FF2B5EF4-FFF2-40B4-BE49-F238E27FC236}">
                          <a16:creationId xmlns:a16="http://schemas.microsoft.com/office/drawing/2014/main" id="{5F30DFDE-8F6F-44C8-921F-DDACFD2D40DE}"/>
                        </a:ext>
                      </a:extLst>
                    </pic:cNvPr>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08434" cy="280710"/>
                    </a:xfrm>
                    <a:prstGeom prst="rect">
                      <a:avLst/>
                    </a:prstGeom>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Effective interventions to break food-borne transmission. </w:t>
      </w:r>
    </w:p>
    <w:p w14:paraId="5089640F" w14:textId="3A6006EA" w:rsidR="00E610CC" w:rsidRPr="000C3F63" w:rsidRDefault="00E610CC" w:rsidP="00340754">
      <w:pPr>
        <w:pStyle w:val="BodyText"/>
        <w:numPr>
          <w:ilvl w:val="0"/>
          <w:numId w:val="84"/>
        </w:numPr>
        <w:rPr>
          <w:rFonts w:ascii="Open Sans" w:hAnsi="Open Sans" w:cs="Open Sans"/>
          <w:sz w:val="21"/>
          <w:szCs w:val="18"/>
        </w:rPr>
      </w:pPr>
      <w:r w:rsidRPr="000C3F63">
        <w:rPr>
          <w:rFonts w:ascii="Open Sans" w:hAnsi="Open Sans" w:cs="Open Sans"/>
          <w:sz w:val="21"/>
          <w:szCs w:val="18"/>
        </w:rPr>
        <w:t>Effective interventions to break person-to-person transmission. </w:t>
      </w:r>
    </w:p>
    <w:p w14:paraId="046C2BBD" w14:textId="656B1587" w:rsidR="004511A8" w:rsidRPr="000C3F63" w:rsidRDefault="0051513A" w:rsidP="004511A8">
      <w:pPr>
        <w:pStyle w:val="BodyText"/>
        <w:rPr>
          <w:rFonts w:ascii="Open Sans" w:hAnsi="Open Sans" w:cs="Open Sans"/>
          <w:b/>
          <w:bCs/>
          <w:sz w:val="21"/>
          <w:szCs w:val="18"/>
        </w:rPr>
      </w:pPr>
      <w:r w:rsidRPr="000C3F63">
        <w:rPr>
          <w:rFonts w:ascii="Open Sans" w:hAnsi="Open Sans" w:cs="Open Sans"/>
          <w:b/>
          <w:bCs/>
          <w:sz w:val="21"/>
          <w:szCs w:val="18"/>
        </w:rPr>
        <w:t>Materials section</w:t>
      </w:r>
    </w:p>
    <w:p w14:paraId="3D2C2954" w14:textId="77777777" w:rsidR="0051513A" w:rsidRPr="000C3F63" w:rsidRDefault="0051513A"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rPr>
        <w:t>Understand the use of various materials to produce chlorine solutions for use as part of community interventions, for both drinking water disinfection and surface disinfections</w:t>
      </w:r>
    </w:p>
    <w:p w14:paraId="623A5DF8" w14:textId="6C4F2628" w:rsidR="0051513A" w:rsidRPr="000C3F63" w:rsidRDefault="0051513A"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rPr>
        <w:t xml:space="preserve">Understand the background requirements and parameters of source water for </w:t>
      </w:r>
      <w:r w:rsidRPr="000C3F63">
        <w:rPr>
          <w:rFonts w:ascii="Open Sans" w:eastAsia="Times New Roman" w:hAnsi="Open Sans" w:cs="Open Sans"/>
          <w:sz w:val="21"/>
          <w:szCs w:val="18"/>
          <w:lang w:val="en-US"/>
        </w:rPr>
        <w:t>mixing solutions for water sanitation and water disinfection</w:t>
      </w:r>
    </w:p>
    <w:p w14:paraId="7433E6DB" w14:textId="77777777" w:rsidR="0051513A" w:rsidRPr="000C3F63" w:rsidRDefault="0051513A"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lang w:val="en-US"/>
        </w:rPr>
        <w:t>Become more familiar with alternative active or inline chlorinator systems (</w:t>
      </w:r>
      <w:proofErr w:type="gramStart"/>
      <w:r w:rsidRPr="000C3F63">
        <w:rPr>
          <w:rFonts w:ascii="Open Sans" w:eastAsia="Times New Roman" w:hAnsi="Open Sans" w:cs="Open Sans"/>
          <w:sz w:val="21"/>
          <w:szCs w:val="18"/>
          <w:lang w:val="en-US"/>
        </w:rPr>
        <w:t>e.g.</w:t>
      </w:r>
      <w:proofErr w:type="gramEnd"/>
      <w:r w:rsidRPr="000C3F63">
        <w:rPr>
          <w:rFonts w:ascii="Open Sans" w:eastAsia="Times New Roman" w:hAnsi="Open Sans" w:cs="Open Sans"/>
          <w:sz w:val="21"/>
          <w:szCs w:val="18"/>
          <w:lang w:val="en-US"/>
        </w:rPr>
        <w:t xml:space="preserve"> Evidence Action)</w:t>
      </w:r>
    </w:p>
    <w:p w14:paraId="062C51C1" w14:textId="77777777" w:rsidR="0051513A" w:rsidRPr="000C3F63" w:rsidRDefault="0051513A"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lang w:val="en-US"/>
        </w:rPr>
        <w:t>Use of GTFCC App in estimation of chlorine dosing rates and common use materials</w:t>
      </w:r>
    </w:p>
    <w:p w14:paraId="6D4905B1" w14:textId="77777777" w:rsidR="0051513A" w:rsidRPr="000C3F63" w:rsidRDefault="0051513A"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lang w:val="en-US"/>
        </w:rPr>
        <w:t>Solution Preparation, Concentrations, Testing (Free Residual Cl, NTU and pH)</w:t>
      </w:r>
    </w:p>
    <w:p w14:paraId="256C5A6D" w14:textId="77777777" w:rsidR="0051513A" w:rsidRPr="000C3F63" w:rsidRDefault="0051513A"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lang w:val="en-US"/>
        </w:rPr>
        <w:t>Material handling / Health and Safety / Storage of materials for drinking water and surface disinfection</w:t>
      </w:r>
    </w:p>
    <w:p w14:paraId="559479E0" w14:textId="77777777" w:rsidR="0051513A" w:rsidRPr="000C3F63" w:rsidRDefault="0051513A" w:rsidP="004511A8">
      <w:pPr>
        <w:pStyle w:val="BodyText"/>
        <w:rPr>
          <w:rFonts w:ascii="Open Sans" w:hAnsi="Open Sans" w:cs="Open Sans"/>
          <w:sz w:val="21"/>
          <w:szCs w:val="18"/>
        </w:rPr>
      </w:pPr>
    </w:p>
    <w:p w14:paraId="2F579918" w14:textId="6B8C0B7B" w:rsidR="00090DB5" w:rsidRPr="000C3F63" w:rsidRDefault="004511A8" w:rsidP="004511A8">
      <w:pPr>
        <w:pStyle w:val="BodyText"/>
        <w:rPr>
          <w:rFonts w:ascii="Open Sans" w:hAnsi="Open Sans" w:cs="Open Sans"/>
          <w:sz w:val="21"/>
          <w:szCs w:val="18"/>
        </w:rPr>
      </w:pPr>
      <w:r w:rsidRPr="000C3F63">
        <w:rPr>
          <w:rFonts w:ascii="Open Sans" w:hAnsi="Open Sans" w:cs="Open Sans"/>
          <w:sz w:val="21"/>
          <w:szCs w:val="18"/>
        </w:rPr>
        <w:t xml:space="preserve">By the end of the session, </w:t>
      </w:r>
      <w:r w:rsidRPr="000C3F63">
        <w:rPr>
          <w:rFonts w:ascii="Open Sans" w:hAnsi="Open Sans" w:cs="Open Sans"/>
          <w:b/>
          <w:bCs/>
          <w:sz w:val="21"/>
          <w:szCs w:val="18"/>
        </w:rPr>
        <w:t>participants will be able to</w:t>
      </w:r>
      <w:r w:rsidR="00090DB5" w:rsidRPr="000C3F63">
        <w:rPr>
          <w:rFonts w:ascii="Open Sans" w:hAnsi="Open Sans" w:cs="Open Sans"/>
          <w:b/>
          <w:bCs/>
          <w:sz w:val="21"/>
          <w:szCs w:val="18"/>
        </w:rPr>
        <w:t>, for community shared spaces</w:t>
      </w:r>
      <w:r w:rsidRPr="000C3F63">
        <w:rPr>
          <w:rFonts w:ascii="Open Sans" w:hAnsi="Open Sans" w:cs="Open Sans"/>
          <w:sz w:val="21"/>
          <w:szCs w:val="18"/>
        </w:rPr>
        <w:t>:</w:t>
      </w:r>
    </w:p>
    <w:p w14:paraId="179428B1" w14:textId="76A150BD" w:rsidR="00090DB5" w:rsidRPr="000C3F63" w:rsidRDefault="00090DB5" w:rsidP="00340754">
      <w:pPr>
        <w:pStyle w:val="BodyText"/>
        <w:numPr>
          <w:ilvl w:val="0"/>
          <w:numId w:val="85"/>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53632" behindDoc="0" locked="0" layoutInCell="1" allowOverlap="1" wp14:anchorId="40C2D7C3" wp14:editId="341310C3">
            <wp:simplePos x="0" y="0"/>
            <wp:positionH relativeFrom="column">
              <wp:posOffset>5297344</wp:posOffset>
            </wp:positionH>
            <wp:positionV relativeFrom="paragraph">
              <wp:posOffset>32385</wp:posOffset>
            </wp:positionV>
            <wp:extent cx="142875" cy="263211"/>
            <wp:effectExtent l="0" t="0" r="0" b="3810"/>
            <wp:wrapNone/>
            <wp:docPr id="39944" name="Picture 7" descr="A picture containing text, clipart&#10;&#10;Description automatically generated">
              <a:extLst xmlns:a="http://schemas.openxmlformats.org/drawingml/2006/main">
                <a:ext uri="{FF2B5EF4-FFF2-40B4-BE49-F238E27FC236}">
                  <a16:creationId xmlns:a16="http://schemas.microsoft.com/office/drawing/2014/main" id="{E5629D61-22C9-4483-8834-8D381C4BE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picture containing text, clipart&#10;&#10;Description automatically generated">
                      <a:extLst>
                        <a:ext uri="{FF2B5EF4-FFF2-40B4-BE49-F238E27FC236}">
                          <a16:creationId xmlns:a16="http://schemas.microsoft.com/office/drawing/2014/main" id="{E5629D61-22C9-4483-8834-8D381C4BE887}"/>
                        </a:ext>
                      </a:extLst>
                    </pic:cNvPr>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42875" cy="263211"/>
                    </a:xfrm>
                    <a:prstGeom prst="rect">
                      <a:avLst/>
                    </a:prstGeom>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Undertake household behaviour and risk assessment survey</w:t>
      </w:r>
    </w:p>
    <w:p w14:paraId="29E9C6F3" w14:textId="734BB701" w:rsidR="00090DB5" w:rsidRPr="000C3F63" w:rsidRDefault="00090DB5" w:rsidP="00340754">
      <w:pPr>
        <w:pStyle w:val="BodyText"/>
        <w:numPr>
          <w:ilvl w:val="0"/>
          <w:numId w:val="85"/>
        </w:numPr>
        <w:rPr>
          <w:rFonts w:ascii="Open Sans" w:hAnsi="Open Sans" w:cs="Open Sans"/>
          <w:sz w:val="21"/>
          <w:szCs w:val="18"/>
        </w:rPr>
      </w:pPr>
      <w:r w:rsidRPr="000C3F63">
        <w:rPr>
          <w:rFonts w:ascii="Open Sans" w:hAnsi="Open Sans" w:cs="Open Sans"/>
          <w:noProof/>
          <w:sz w:val="21"/>
          <w:szCs w:val="18"/>
        </w:rPr>
        <w:lastRenderedPageBreak/>
        <w:drawing>
          <wp:anchor distT="0" distB="0" distL="114300" distR="114300" simplePos="0" relativeHeight="251614720" behindDoc="0" locked="0" layoutInCell="1" allowOverlap="1" wp14:anchorId="43B5F806" wp14:editId="5A76E620">
            <wp:simplePos x="0" y="0"/>
            <wp:positionH relativeFrom="column">
              <wp:posOffset>5187950</wp:posOffset>
            </wp:positionH>
            <wp:positionV relativeFrom="paragraph">
              <wp:posOffset>360045</wp:posOffset>
            </wp:positionV>
            <wp:extent cx="334944" cy="304800"/>
            <wp:effectExtent l="0" t="0" r="8255" b="0"/>
            <wp:wrapNone/>
            <wp:docPr id="39939" name="Picture 9" descr="A picture containing text, clipart&#10;&#10;Description automatically generated">
              <a:extLst xmlns:a="http://schemas.openxmlformats.org/drawingml/2006/main">
                <a:ext uri="{FF2B5EF4-FFF2-40B4-BE49-F238E27FC236}">
                  <a16:creationId xmlns:a16="http://schemas.microsoft.com/office/drawing/2014/main" id="{7EA99B83-953D-4D58-89DD-F2422C60B8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clipart&#10;&#10;Description automatically generated">
                      <a:extLst>
                        <a:ext uri="{FF2B5EF4-FFF2-40B4-BE49-F238E27FC236}">
                          <a16:creationId xmlns:a16="http://schemas.microsoft.com/office/drawing/2014/main" id="{7EA99B83-953D-4D58-89DD-F2422C60B827}"/>
                        </a:ext>
                      </a:extLst>
                    </pic:cNvPr>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34944" cy="304800"/>
                    </a:xfrm>
                    <a:prstGeom prst="rect">
                      <a:avLst/>
                    </a:prstGeom>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noProof/>
          <w:sz w:val="21"/>
          <w:szCs w:val="18"/>
        </w:rPr>
        <w:drawing>
          <wp:anchor distT="0" distB="0" distL="114300" distR="114300" simplePos="0" relativeHeight="251601408" behindDoc="0" locked="0" layoutInCell="1" allowOverlap="1" wp14:anchorId="563C60C9" wp14:editId="1E6738F0">
            <wp:simplePos x="0" y="0"/>
            <wp:positionH relativeFrom="column">
              <wp:posOffset>5229147</wp:posOffset>
            </wp:positionH>
            <wp:positionV relativeFrom="paragraph">
              <wp:posOffset>26670</wp:posOffset>
            </wp:positionV>
            <wp:extent cx="304800" cy="277367"/>
            <wp:effectExtent l="0" t="0" r="0" b="8890"/>
            <wp:wrapNone/>
            <wp:docPr id="39938" name="Picture 5" descr="A picture containing text, clipart&#10;&#10;Description automatically generated">
              <a:extLst xmlns:a="http://schemas.openxmlformats.org/drawingml/2006/main">
                <a:ext uri="{FF2B5EF4-FFF2-40B4-BE49-F238E27FC236}">
                  <a16:creationId xmlns:a16="http://schemas.microsoft.com/office/drawing/2014/main" id="{FE0DE1AA-5251-4905-9493-96539A04DC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clipart&#10;&#10;Description automatically generated">
                      <a:extLst>
                        <a:ext uri="{FF2B5EF4-FFF2-40B4-BE49-F238E27FC236}">
                          <a16:creationId xmlns:a16="http://schemas.microsoft.com/office/drawing/2014/main" id="{FE0DE1AA-5251-4905-9493-96539A04DC37}"/>
                        </a:ext>
                      </a:extLst>
                    </pic:cNvPr>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4800" cy="277367"/>
                    </a:xfrm>
                    <a:prstGeom prst="rect">
                      <a:avLst/>
                    </a:prstGeom>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Practically implement interventions to break water-borne transmission. Mix chlorine solutions and test for residual chlorine</w:t>
      </w:r>
    </w:p>
    <w:p w14:paraId="0882180C" w14:textId="22127CE5" w:rsidR="00090DB5" w:rsidRPr="000C3F63" w:rsidRDefault="00090DB5" w:rsidP="00340754">
      <w:pPr>
        <w:pStyle w:val="BodyText"/>
        <w:numPr>
          <w:ilvl w:val="0"/>
          <w:numId w:val="85"/>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30080" behindDoc="0" locked="0" layoutInCell="1" allowOverlap="1" wp14:anchorId="03BD86E8" wp14:editId="79000475">
            <wp:simplePos x="0" y="0"/>
            <wp:positionH relativeFrom="column">
              <wp:posOffset>5233670</wp:posOffset>
            </wp:positionH>
            <wp:positionV relativeFrom="paragraph">
              <wp:posOffset>242570</wp:posOffset>
            </wp:positionV>
            <wp:extent cx="303506" cy="276225"/>
            <wp:effectExtent l="0" t="0" r="1905" b="0"/>
            <wp:wrapNone/>
            <wp:docPr id="39942" name="Picture 11" descr="A picture containing text, clipart&#10;&#10;Description automatically generated">
              <a:extLst xmlns:a="http://schemas.openxmlformats.org/drawingml/2006/main">
                <a:ext uri="{FF2B5EF4-FFF2-40B4-BE49-F238E27FC236}">
                  <a16:creationId xmlns:a16="http://schemas.microsoft.com/office/drawing/2014/main" id="{5F30DFDE-8F6F-44C8-921F-DDACFD2D40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picture containing text, clipart&#10;&#10;Description automatically generated">
                      <a:extLst>
                        <a:ext uri="{FF2B5EF4-FFF2-40B4-BE49-F238E27FC236}">
                          <a16:creationId xmlns:a16="http://schemas.microsoft.com/office/drawing/2014/main" id="{5F30DFDE-8F6F-44C8-921F-DDACFD2D40DE}"/>
                        </a:ext>
                      </a:extLst>
                    </pic:cNvPr>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03506" cy="276225"/>
                    </a:xfrm>
                    <a:prstGeom prst="rect">
                      <a:avLst/>
                    </a:prstGeom>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Practically implement interventions to break food-borne transmission. </w:t>
      </w:r>
    </w:p>
    <w:p w14:paraId="01E12794" w14:textId="57819A8A" w:rsidR="00090DB5" w:rsidRPr="000C3F63" w:rsidRDefault="00090DB5" w:rsidP="00340754">
      <w:pPr>
        <w:pStyle w:val="BodyText"/>
        <w:numPr>
          <w:ilvl w:val="0"/>
          <w:numId w:val="85"/>
        </w:numPr>
        <w:rPr>
          <w:rFonts w:ascii="Open Sans" w:hAnsi="Open Sans" w:cs="Open Sans"/>
          <w:sz w:val="21"/>
          <w:szCs w:val="18"/>
        </w:rPr>
      </w:pPr>
      <w:r w:rsidRPr="000C3F63">
        <w:rPr>
          <w:rFonts w:ascii="Open Sans" w:hAnsi="Open Sans" w:cs="Open Sans"/>
          <w:sz w:val="21"/>
          <w:szCs w:val="18"/>
        </w:rPr>
        <w:t>Practically implement interventions to break person-to-person transmission. </w:t>
      </w:r>
    </w:p>
    <w:p w14:paraId="35B81A7B" w14:textId="0578069B" w:rsidR="00090DB5" w:rsidRPr="000C3F63" w:rsidRDefault="00090DB5" w:rsidP="00340754">
      <w:pPr>
        <w:pStyle w:val="BodyText"/>
        <w:numPr>
          <w:ilvl w:val="0"/>
          <w:numId w:val="85"/>
        </w:numPr>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45440" behindDoc="0" locked="0" layoutInCell="1" allowOverlap="1" wp14:anchorId="5BE29FC0" wp14:editId="10B80254">
            <wp:simplePos x="0" y="0"/>
            <wp:positionH relativeFrom="column">
              <wp:posOffset>5154295</wp:posOffset>
            </wp:positionH>
            <wp:positionV relativeFrom="paragraph">
              <wp:posOffset>26670</wp:posOffset>
            </wp:positionV>
            <wp:extent cx="379095" cy="260554"/>
            <wp:effectExtent l="0" t="0" r="1905" b="6350"/>
            <wp:wrapNone/>
            <wp:docPr id="39943" name="Picture 14" descr="Icon&#10;&#10;Description automatically generated">
              <a:extLst xmlns:a="http://schemas.openxmlformats.org/drawingml/2006/main">
                <a:ext uri="{FF2B5EF4-FFF2-40B4-BE49-F238E27FC236}">
                  <a16:creationId xmlns:a16="http://schemas.microsoft.com/office/drawing/2014/main" id="{2635008B-60AF-4B45-819B-5515B71316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Icon&#10;&#10;Description automatically generated">
                      <a:extLst>
                        <a:ext uri="{FF2B5EF4-FFF2-40B4-BE49-F238E27FC236}">
                          <a16:creationId xmlns:a16="http://schemas.microsoft.com/office/drawing/2014/main" id="{2635008B-60AF-4B45-819B-5515B7131607}"/>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80199" cy="261313"/>
                    </a:xfrm>
                    <a:prstGeom prst="rect">
                      <a:avLst/>
                    </a:prstGeom>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Community engagement including monitoring.</w:t>
      </w:r>
    </w:p>
    <w:p w14:paraId="0D4187AA" w14:textId="1CAE7463" w:rsidR="00090DB5" w:rsidRPr="000C3F63" w:rsidRDefault="00547B64" w:rsidP="004511A8">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54656" behindDoc="0" locked="0" layoutInCell="1" allowOverlap="1" wp14:anchorId="73908178" wp14:editId="7E3E13DF">
            <wp:simplePos x="0" y="0"/>
            <wp:positionH relativeFrom="column">
              <wp:posOffset>5192395</wp:posOffset>
            </wp:positionH>
            <wp:positionV relativeFrom="paragraph">
              <wp:posOffset>280670</wp:posOffset>
            </wp:positionV>
            <wp:extent cx="346075" cy="346075"/>
            <wp:effectExtent l="0" t="0" r="0" b="0"/>
            <wp:wrapSquare wrapText="bothSides"/>
            <wp:docPr id="39945" name="Picture 2" descr="Shape&#10;&#10;Description automatically generated">
              <a:extLst xmlns:a="http://schemas.openxmlformats.org/drawingml/2006/main">
                <a:ext uri="{FF2B5EF4-FFF2-40B4-BE49-F238E27FC236}">
                  <a16:creationId xmlns:a16="http://schemas.microsoft.com/office/drawing/2014/main" id="{9277AB3D-FBF1-465A-8AEC-C19B0497E7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Shape&#10;&#10;Description automatically generated">
                      <a:extLst>
                        <a:ext uri="{FF2B5EF4-FFF2-40B4-BE49-F238E27FC236}">
                          <a16:creationId xmlns:a16="http://schemas.microsoft.com/office/drawing/2014/main" id="{9277AB3D-FBF1-465A-8AEC-C19B0497E79F}"/>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6075" cy="346075"/>
                    </a:xfrm>
                    <a:prstGeom prst="rect">
                      <a:avLst/>
                    </a:prstGeom>
                    <a:noFill/>
                  </pic:spPr>
                </pic:pic>
              </a:graphicData>
            </a:graphic>
            <wp14:sizeRelH relativeFrom="page">
              <wp14:pctWidth>0</wp14:pctWidth>
            </wp14:sizeRelH>
            <wp14:sizeRelV relativeFrom="page">
              <wp14:pctHeight>0</wp14:pctHeight>
            </wp14:sizeRelV>
          </wp:anchor>
        </w:drawing>
      </w:r>
      <w:r w:rsidR="0051513A" w:rsidRPr="000C3F63">
        <w:rPr>
          <w:rFonts w:ascii="Open Sans" w:hAnsi="Open Sans" w:cs="Open Sans"/>
          <w:sz w:val="21"/>
          <w:szCs w:val="18"/>
        </w:rPr>
        <w:t>Materials session</w:t>
      </w:r>
    </w:p>
    <w:p w14:paraId="68C3A631" w14:textId="77777777" w:rsidR="0051513A" w:rsidRPr="000C3F63" w:rsidRDefault="0051513A"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rPr>
        <w:t>Use of GTFCC App to calculated out necessary dosing rates and chemical quantities for disinfection solutions</w:t>
      </w:r>
    </w:p>
    <w:p w14:paraId="34CB9D2A" w14:textId="77777777" w:rsidR="0051513A" w:rsidRPr="000C3F63" w:rsidRDefault="0051513A"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rPr>
        <w:t xml:space="preserve">Undertake necessary basic calculations to determine dosing requirements for production of chlorine stock solutions and dilution </w:t>
      </w:r>
    </w:p>
    <w:p w14:paraId="0259154D" w14:textId="3B26EACA" w:rsidR="0051513A" w:rsidRPr="000C3F63" w:rsidRDefault="0051513A" w:rsidP="00E839FE">
      <w:pPr>
        <w:numPr>
          <w:ilvl w:val="0"/>
          <w:numId w:val="159"/>
        </w:numPr>
        <w:suppressAutoHyphens w:val="0"/>
        <w:spacing w:after="120" w:line="240" w:lineRule="auto"/>
        <w:rPr>
          <w:rFonts w:ascii="Open Sans" w:eastAsia="Times New Roman" w:hAnsi="Open Sans" w:cs="Open Sans"/>
          <w:sz w:val="21"/>
          <w:szCs w:val="18"/>
        </w:rPr>
      </w:pPr>
      <w:r w:rsidRPr="000C3F63">
        <w:rPr>
          <w:rFonts w:ascii="Open Sans" w:eastAsia="Times New Roman" w:hAnsi="Open Sans" w:cs="Open Sans"/>
          <w:sz w:val="21"/>
          <w:szCs w:val="18"/>
        </w:rPr>
        <w:t>Provide recall of testing and analysis requirements for drinking water disinfection (Free Residual Cl, NTU and pH)</w:t>
      </w:r>
    </w:p>
    <w:p w14:paraId="2E7C61A4" w14:textId="14CDF3FF" w:rsidR="002E088E" w:rsidRPr="0089235E" w:rsidRDefault="002E088E" w:rsidP="002E088E">
      <w:pPr>
        <w:pStyle w:val="Heading2"/>
        <w:rPr>
          <w:rFonts w:ascii="Montserrat SemiBold" w:hAnsi="Montserrat SemiBold" w:cs="Open Sans"/>
          <w:b/>
          <w:bCs/>
          <w:sz w:val="24"/>
          <w:szCs w:val="18"/>
        </w:rPr>
      </w:pPr>
      <w:bookmarkStart w:id="54" w:name="_Toc71544763"/>
      <w:r w:rsidRPr="0089235E">
        <w:rPr>
          <w:rFonts w:ascii="Montserrat SemiBold" w:hAnsi="Montserrat SemiBold" w:cs="Open Sans"/>
          <w:b/>
          <w:bCs/>
          <w:sz w:val="24"/>
          <w:szCs w:val="18"/>
        </w:rPr>
        <w:t>Principles of response</w:t>
      </w:r>
      <w:bookmarkEnd w:id="54"/>
      <w:r w:rsidRPr="0089235E">
        <w:rPr>
          <w:rFonts w:ascii="Montserrat SemiBold" w:hAnsi="Montserrat SemiBold" w:cs="Open Sans"/>
          <w:b/>
          <w:bCs/>
          <w:sz w:val="24"/>
          <w:szCs w:val="18"/>
        </w:rPr>
        <w:t xml:space="preserve"> </w:t>
      </w:r>
    </w:p>
    <w:p w14:paraId="15AA2706" w14:textId="39A32172" w:rsidR="002E088E" w:rsidRPr="000C3F63" w:rsidRDefault="002E088E" w:rsidP="002E088E">
      <w:pPr>
        <w:pStyle w:val="BodyText"/>
        <w:numPr>
          <w:ilvl w:val="0"/>
          <w:numId w:val="86"/>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EFFICIENCY - target where risks are common, acting first to stop the sources that affect the most people </w:t>
      </w:r>
    </w:p>
    <w:p w14:paraId="2FB4413F" w14:textId="3B0508D0" w:rsidR="002E088E" w:rsidRPr="000C3F63" w:rsidRDefault="002E088E" w:rsidP="002E088E">
      <w:pPr>
        <w:pStyle w:val="BodyText"/>
        <w:numPr>
          <w:ilvl w:val="0"/>
          <w:numId w:val="86"/>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GUIDING and CONTROLLING - If you rely on changing </w:t>
      </w:r>
      <w:proofErr w:type="gramStart"/>
      <w:r w:rsidRPr="000C3F63">
        <w:rPr>
          <w:rFonts w:ascii="Open Sans" w:hAnsi="Open Sans" w:cs="Open Sans"/>
          <w:sz w:val="21"/>
          <w:szCs w:val="18"/>
        </w:rPr>
        <w:t>behaviour</w:t>
      </w:r>
      <w:proofErr w:type="gramEnd"/>
      <w:r w:rsidRPr="000C3F63">
        <w:rPr>
          <w:rFonts w:ascii="Open Sans" w:hAnsi="Open Sans" w:cs="Open Sans"/>
          <w:sz w:val="21"/>
          <w:szCs w:val="18"/>
        </w:rPr>
        <w:t xml:space="preserve"> it will take weeks or months, people will die – give practical support for quick safety improvements. </w:t>
      </w:r>
    </w:p>
    <w:p w14:paraId="5F0A2A10" w14:textId="717E2623" w:rsidR="002E088E" w:rsidRPr="000C3F63" w:rsidRDefault="002E088E" w:rsidP="0090705B">
      <w:pPr>
        <w:pStyle w:val="BodyText"/>
        <w:numPr>
          <w:ilvl w:val="0"/>
          <w:numId w:val="86"/>
        </w:numPr>
        <w:tabs>
          <w:tab w:val="clear" w:pos="360"/>
          <w:tab w:val="left" w:pos="340"/>
        </w:tabs>
        <w:rPr>
          <w:rFonts w:ascii="Open Sans" w:eastAsia="Times New Roman" w:hAnsi="Open Sans" w:cs="Open Sans"/>
          <w:sz w:val="21"/>
          <w:szCs w:val="18"/>
        </w:rPr>
      </w:pPr>
      <w:r w:rsidRPr="000C3F63">
        <w:rPr>
          <w:rFonts w:ascii="Open Sans" w:hAnsi="Open Sans" w:cs="Open Sans"/>
          <w:sz w:val="21"/>
          <w:szCs w:val="18"/>
        </w:rPr>
        <w:t>KEEP IT SIMPLE, MAKE IT CONVENIENT - Changes you make must be simple (easy to do, not complicated) and convenient (available in the right place) or nobody will apply them</w:t>
      </w:r>
    </w:p>
    <w:p w14:paraId="020813A1" w14:textId="713AB1F9" w:rsidR="00090DB5" w:rsidRPr="0089235E" w:rsidRDefault="00547B64" w:rsidP="00090DB5">
      <w:pPr>
        <w:pStyle w:val="Heading2"/>
        <w:rPr>
          <w:rFonts w:ascii="Montserrat SemiBold" w:hAnsi="Montserrat SemiBold" w:cs="Open Sans"/>
          <w:b/>
          <w:bCs/>
          <w:sz w:val="24"/>
          <w:szCs w:val="18"/>
        </w:rPr>
      </w:pPr>
      <w:bookmarkStart w:id="55" w:name="_Toc71544764"/>
      <w:r w:rsidRPr="0089235E">
        <w:rPr>
          <w:rFonts w:ascii="Montserrat SemiBold" w:hAnsi="Montserrat SemiBold" w:cs="Open Sans"/>
          <w:b/>
          <w:bCs/>
          <w:sz w:val="24"/>
          <w:szCs w:val="18"/>
        </w:rPr>
        <w:t>Discussion – identifying risks</w:t>
      </w:r>
      <w:bookmarkEnd w:id="55"/>
      <w:r w:rsidRPr="0089235E">
        <w:rPr>
          <w:rFonts w:ascii="Montserrat SemiBold" w:hAnsi="Montserrat SemiBold" w:cs="Open Sans"/>
          <w:b/>
          <w:bCs/>
          <w:sz w:val="24"/>
          <w:szCs w:val="18"/>
        </w:rPr>
        <w:t xml:space="preserve"> </w:t>
      </w:r>
    </w:p>
    <w:p w14:paraId="11F328E0" w14:textId="77777777" w:rsidR="00547B64" w:rsidRPr="000C3F63" w:rsidRDefault="00547B64" w:rsidP="00340754">
      <w:pPr>
        <w:pStyle w:val="BodyText"/>
        <w:numPr>
          <w:ilvl w:val="0"/>
          <w:numId w:val="86"/>
        </w:numPr>
        <w:tabs>
          <w:tab w:val="clear" w:pos="360"/>
          <w:tab w:val="left" w:pos="340"/>
        </w:tabs>
        <w:rPr>
          <w:rFonts w:ascii="Open Sans" w:hAnsi="Open Sans" w:cs="Open Sans"/>
          <w:sz w:val="21"/>
          <w:szCs w:val="18"/>
        </w:rPr>
      </w:pPr>
      <w:r w:rsidRPr="000C3F63">
        <w:rPr>
          <w:rFonts w:ascii="Open Sans" w:hAnsi="Open Sans" w:cs="Open Sans"/>
          <w:sz w:val="21"/>
          <w:szCs w:val="18"/>
        </w:rPr>
        <w:t>Groups to discuss among themselves the risks in photographs (if webinar, then to put their ideas in the chat) </w:t>
      </w:r>
    </w:p>
    <w:p w14:paraId="3873C9DB" w14:textId="77777777" w:rsidR="00547B64" w:rsidRPr="000C3F63" w:rsidRDefault="00547B64" w:rsidP="00340754">
      <w:pPr>
        <w:pStyle w:val="BodyText"/>
        <w:numPr>
          <w:ilvl w:val="0"/>
          <w:numId w:val="86"/>
        </w:numPr>
        <w:tabs>
          <w:tab w:val="clear" w:pos="360"/>
          <w:tab w:val="left" w:pos="340"/>
        </w:tabs>
        <w:rPr>
          <w:rFonts w:ascii="Open Sans" w:hAnsi="Open Sans" w:cs="Open Sans"/>
          <w:sz w:val="21"/>
          <w:szCs w:val="18"/>
        </w:rPr>
      </w:pPr>
      <w:r w:rsidRPr="000C3F63">
        <w:rPr>
          <w:rFonts w:ascii="Open Sans" w:hAnsi="Open Sans" w:cs="Open Sans"/>
          <w:sz w:val="21"/>
          <w:szCs w:val="18"/>
        </w:rPr>
        <w:t>Rank the risks in terms of number of highest to lowest with 1 as highest for greatest risk to greatest number of people. Think about why.</w:t>
      </w:r>
    </w:p>
    <w:p w14:paraId="6740B2E8" w14:textId="77777777" w:rsidR="0090705B" w:rsidRPr="000C3F63" w:rsidRDefault="0090705B" w:rsidP="00547B64">
      <w:pPr>
        <w:pStyle w:val="BodyText"/>
        <w:rPr>
          <w:rFonts w:ascii="Open Sans" w:hAnsi="Open Sans" w:cs="Open Sans"/>
          <w:sz w:val="21"/>
          <w:szCs w:val="18"/>
        </w:rPr>
      </w:pPr>
    </w:p>
    <w:p w14:paraId="340CB0A3" w14:textId="7025FAB0" w:rsidR="0090705B" w:rsidRPr="000C3F63" w:rsidRDefault="0090705B" w:rsidP="00547B64">
      <w:pPr>
        <w:pStyle w:val="BodyText"/>
        <w:rPr>
          <w:rFonts w:ascii="Open Sans" w:hAnsi="Open Sans" w:cs="Open Sans"/>
          <w:sz w:val="21"/>
          <w:szCs w:val="18"/>
        </w:rPr>
      </w:pPr>
    </w:p>
    <w:p w14:paraId="7C0F1C2F" w14:textId="6AB926CA" w:rsidR="0090705B" w:rsidRPr="000C3F63" w:rsidRDefault="0090705B" w:rsidP="00547B64">
      <w:pPr>
        <w:pStyle w:val="BodyText"/>
        <w:rPr>
          <w:rFonts w:ascii="Open Sans" w:hAnsi="Open Sans" w:cs="Open Sans"/>
          <w:sz w:val="21"/>
          <w:szCs w:val="18"/>
        </w:rPr>
      </w:pPr>
    </w:p>
    <w:p w14:paraId="5C120CFD" w14:textId="3B893E8C" w:rsidR="0090705B" w:rsidRPr="000C3F63" w:rsidRDefault="0090705B" w:rsidP="00547B64">
      <w:pPr>
        <w:pStyle w:val="BodyText"/>
        <w:rPr>
          <w:rFonts w:ascii="Open Sans" w:hAnsi="Open Sans" w:cs="Open Sans"/>
          <w:sz w:val="21"/>
          <w:szCs w:val="18"/>
        </w:rPr>
      </w:pPr>
    </w:p>
    <w:p w14:paraId="1B314545" w14:textId="4C3B3BB0" w:rsidR="0090705B" w:rsidRPr="000C3F63" w:rsidRDefault="0090705B" w:rsidP="00547B64">
      <w:pPr>
        <w:pStyle w:val="BodyText"/>
        <w:rPr>
          <w:rFonts w:ascii="Open Sans" w:hAnsi="Open Sans" w:cs="Open Sans"/>
          <w:sz w:val="21"/>
          <w:szCs w:val="18"/>
        </w:rPr>
      </w:pPr>
    </w:p>
    <w:p w14:paraId="176D9DB1" w14:textId="63473F1A" w:rsidR="0090705B" w:rsidRPr="000C3F63" w:rsidRDefault="0090705B" w:rsidP="00547B64">
      <w:pPr>
        <w:pStyle w:val="BodyText"/>
        <w:rPr>
          <w:rFonts w:ascii="Open Sans" w:hAnsi="Open Sans" w:cs="Open Sans"/>
          <w:sz w:val="21"/>
          <w:szCs w:val="18"/>
        </w:rPr>
      </w:pPr>
    </w:p>
    <w:p w14:paraId="3F4CC44D" w14:textId="7F13A179" w:rsidR="0090705B" w:rsidRPr="000C3F63" w:rsidRDefault="0090705B" w:rsidP="00547B64">
      <w:pPr>
        <w:pStyle w:val="BodyText"/>
        <w:rPr>
          <w:rFonts w:ascii="Open Sans" w:hAnsi="Open Sans" w:cs="Open Sans"/>
          <w:sz w:val="21"/>
          <w:szCs w:val="18"/>
        </w:rPr>
      </w:pPr>
    </w:p>
    <w:p w14:paraId="2F26A78D" w14:textId="78F6AB27" w:rsidR="0090705B" w:rsidRPr="000C3F63" w:rsidRDefault="0090705B" w:rsidP="00547B64">
      <w:pPr>
        <w:pStyle w:val="BodyText"/>
        <w:rPr>
          <w:rFonts w:ascii="Open Sans" w:hAnsi="Open Sans" w:cs="Open Sans"/>
          <w:sz w:val="21"/>
          <w:szCs w:val="18"/>
        </w:rPr>
      </w:pPr>
    </w:p>
    <w:p w14:paraId="2A10FCB1" w14:textId="68BAE026" w:rsidR="0090705B" w:rsidRPr="000C3F63" w:rsidRDefault="0090705B" w:rsidP="00547B64">
      <w:pPr>
        <w:pStyle w:val="BodyText"/>
        <w:rPr>
          <w:rFonts w:ascii="Open Sans" w:hAnsi="Open Sans" w:cs="Open Sans"/>
          <w:sz w:val="21"/>
          <w:szCs w:val="18"/>
        </w:rPr>
      </w:pPr>
    </w:p>
    <w:p w14:paraId="64360771" w14:textId="77777777" w:rsidR="0090705B" w:rsidRPr="000C3F63" w:rsidRDefault="0090705B" w:rsidP="00547B64">
      <w:pPr>
        <w:pStyle w:val="BodyText"/>
        <w:rPr>
          <w:rFonts w:ascii="Open Sans" w:hAnsi="Open Sans" w:cs="Open Sans"/>
          <w:sz w:val="21"/>
          <w:szCs w:val="18"/>
        </w:rPr>
      </w:pPr>
    </w:p>
    <w:p w14:paraId="60AA248E" w14:textId="69DD76DD" w:rsidR="0090705B" w:rsidRPr="0089235E" w:rsidRDefault="001C2C4C" w:rsidP="0090705B">
      <w:pPr>
        <w:pStyle w:val="Heading2"/>
        <w:rPr>
          <w:rFonts w:ascii="Montserrat SemiBold" w:hAnsi="Montserrat SemiBold" w:cs="Open Sans"/>
          <w:b/>
          <w:bCs/>
          <w:sz w:val="24"/>
          <w:szCs w:val="18"/>
        </w:rPr>
      </w:pPr>
      <w:bookmarkStart w:id="56" w:name="_Toc71544765"/>
      <w:r w:rsidRPr="0089235E">
        <w:rPr>
          <w:rFonts w:ascii="Montserrat SemiBold" w:hAnsi="Montserrat SemiBold" w:cs="Open Sans"/>
          <w:b/>
          <w:bCs/>
          <w:noProof/>
          <w:sz w:val="24"/>
          <w:szCs w:val="18"/>
        </w:rPr>
        <w:drawing>
          <wp:anchor distT="0" distB="0" distL="114300" distR="114300" simplePos="0" relativeHeight="251658752" behindDoc="0" locked="0" layoutInCell="1" allowOverlap="1" wp14:anchorId="7267A03C" wp14:editId="2E8D5D88">
            <wp:simplePos x="0" y="0"/>
            <wp:positionH relativeFrom="column">
              <wp:posOffset>5191125</wp:posOffset>
            </wp:positionH>
            <wp:positionV relativeFrom="paragraph">
              <wp:posOffset>3912870</wp:posOffset>
            </wp:positionV>
            <wp:extent cx="346075" cy="346075"/>
            <wp:effectExtent l="0" t="0" r="0" b="0"/>
            <wp:wrapSquare wrapText="bothSides"/>
            <wp:docPr id="39950" name="Picture 2" descr="Shape&#10;&#10;Description automatically generated">
              <a:extLst xmlns:a="http://schemas.openxmlformats.org/drawingml/2006/main">
                <a:ext uri="{FF2B5EF4-FFF2-40B4-BE49-F238E27FC236}">
                  <a16:creationId xmlns:a16="http://schemas.microsoft.com/office/drawing/2014/main" id="{9277AB3D-FBF1-465A-8AEC-C19B0497E7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Shape&#10;&#10;Description automatically generated">
                      <a:extLst>
                        <a:ext uri="{FF2B5EF4-FFF2-40B4-BE49-F238E27FC236}">
                          <a16:creationId xmlns:a16="http://schemas.microsoft.com/office/drawing/2014/main" id="{9277AB3D-FBF1-465A-8AEC-C19B0497E79F}"/>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6075" cy="346075"/>
                    </a:xfrm>
                    <a:prstGeom prst="rect">
                      <a:avLst/>
                    </a:prstGeom>
                    <a:noFill/>
                  </pic:spPr>
                </pic:pic>
              </a:graphicData>
            </a:graphic>
            <wp14:sizeRelH relativeFrom="page">
              <wp14:pctWidth>0</wp14:pctWidth>
            </wp14:sizeRelH>
            <wp14:sizeRelV relativeFrom="page">
              <wp14:pctHeight>0</wp14:pctHeight>
            </wp14:sizeRelV>
          </wp:anchor>
        </w:drawing>
      </w:r>
      <w:r w:rsidR="0090705B" w:rsidRPr="0089235E">
        <w:rPr>
          <w:rFonts w:ascii="Montserrat SemiBold" w:hAnsi="Montserrat SemiBold" w:cs="Open Sans"/>
          <w:b/>
          <w:bCs/>
          <w:sz w:val="24"/>
          <w:szCs w:val="18"/>
        </w:rPr>
        <w:t>CHOLERA – WATER</w:t>
      </w:r>
      <w:bookmarkEnd w:id="56"/>
    </w:p>
    <w:p w14:paraId="3F17F529" w14:textId="5A50967D" w:rsidR="00547B64" w:rsidRPr="000C3F63" w:rsidRDefault="00140F79" w:rsidP="00547B64">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70026C91" wp14:editId="25DEA761">
            <wp:extent cx="4627660" cy="3472866"/>
            <wp:effectExtent l="0" t="0" r="0" b="0"/>
            <wp:docPr id="39948" name="Picture 3994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8"/>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627660" cy="3472866"/>
                    </a:xfrm>
                    <a:prstGeom prst="rect">
                      <a:avLst/>
                    </a:prstGeom>
                  </pic:spPr>
                </pic:pic>
              </a:graphicData>
            </a:graphic>
          </wp:inline>
        </w:drawing>
      </w:r>
    </w:p>
    <w:p w14:paraId="719CA35C" w14:textId="0B886A26" w:rsidR="00140F79" w:rsidRPr="009D4403" w:rsidRDefault="001C2C4C" w:rsidP="001C2C4C">
      <w:pPr>
        <w:pStyle w:val="Heading2"/>
        <w:rPr>
          <w:rFonts w:ascii="Montserrat SemiBold" w:hAnsi="Montserrat SemiBold" w:cs="Open Sans"/>
          <w:b/>
          <w:bCs/>
          <w:sz w:val="24"/>
          <w:szCs w:val="18"/>
        </w:rPr>
      </w:pPr>
      <w:bookmarkStart w:id="57" w:name="_Toc71544766"/>
      <w:r w:rsidRPr="009D4403">
        <w:rPr>
          <w:rFonts w:ascii="Montserrat SemiBold" w:hAnsi="Montserrat SemiBold" w:cs="Open Sans"/>
          <w:b/>
          <w:bCs/>
          <w:sz w:val="24"/>
          <w:szCs w:val="18"/>
        </w:rPr>
        <w:t>Transmission routes of waterborne disease</w:t>
      </w:r>
      <w:bookmarkEnd w:id="57"/>
      <w:r w:rsidRPr="009D4403">
        <w:rPr>
          <w:rFonts w:ascii="Montserrat SemiBold" w:hAnsi="Montserrat SemiBold" w:cs="Open Sans"/>
          <w:b/>
          <w:bCs/>
          <w:sz w:val="24"/>
          <w:szCs w:val="18"/>
        </w:rPr>
        <w:t xml:space="preserve"> </w:t>
      </w:r>
    </w:p>
    <w:p w14:paraId="6D98016D" w14:textId="77777777" w:rsidR="001C2C4C" w:rsidRPr="000C3F63" w:rsidRDefault="001C2C4C" w:rsidP="001C2C4C">
      <w:pPr>
        <w:pStyle w:val="BodyText"/>
        <w:rPr>
          <w:rFonts w:ascii="Open Sans" w:hAnsi="Open Sans" w:cs="Open Sans"/>
          <w:sz w:val="21"/>
          <w:szCs w:val="18"/>
        </w:rPr>
      </w:pPr>
      <w:r w:rsidRPr="000C3F63">
        <w:rPr>
          <w:rFonts w:ascii="Open Sans" w:hAnsi="Open Sans" w:cs="Open Sans"/>
          <w:sz w:val="21"/>
          <w:szCs w:val="18"/>
        </w:rPr>
        <w:t>The main areas of risk in shared spaces for waterborne disease are:</w:t>
      </w:r>
    </w:p>
    <w:p w14:paraId="7B7BB57E" w14:textId="77777777" w:rsidR="001C2C4C" w:rsidRPr="000C3F63" w:rsidRDefault="001C2C4C" w:rsidP="00340754">
      <w:pPr>
        <w:pStyle w:val="BodyText"/>
        <w:numPr>
          <w:ilvl w:val="0"/>
          <w:numId w:val="87"/>
        </w:numPr>
        <w:rPr>
          <w:rFonts w:ascii="Open Sans" w:hAnsi="Open Sans" w:cs="Open Sans"/>
          <w:sz w:val="21"/>
          <w:szCs w:val="18"/>
        </w:rPr>
      </w:pPr>
      <w:r w:rsidRPr="000C3F63">
        <w:rPr>
          <w:rFonts w:ascii="Open Sans" w:hAnsi="Open Sans" w:cs="Open Sans"/>
          <w:sz w:val="21"/>
          <w:szCs w:val="18"/>
        </w:rPr>
        <w:t>Drinking water source (contamination from latrine too close, surface water contamination from open defecation bathing), collection (shared containers, contamination from well mouth) and storage (unclean containers, hand contamination)</w:t>
      </w:r>
    </w:p>
    <w:p w14:paraId="53EEAF90" w14:textId="77777777" w:rsidR="001C2C4C" w:rsidRPr="000C3F63" w:rsidRDefault="001C2C4C" w:rsidP="00340754">
      <w:pPr>
        <w:pStyle w:val="BodyText"/>
        <w:numPr>
          <w:ilvl w:val="0"/>
          <w:numId w:val="87"/>
        </w:numPr>
        <w:rPr>
          <w:rFonts w:ascii="Open Sans" w:hAnsi="Open Sans" w:cs="Open Sans"/>
          <w:sz w:val="21"/>
          <w:szCs w:val="18"/>
        </w:rPr>
      </w:pPr>
      <w:r w:rsidRPr="000C3F63">
        <w:rPr>
          <w:rFonts w:ascii="Open Sans" w:hAnsi="Open Sans" w:cs="Open Sans"/>
          <w:sz w:val="21"/>
          <w:szCs w:val="18"/>
        </w:rPr>
        <w:t>Bathing water to mouth and nose</w:t>
      </w:r>
    </w:p>
    <w:p w14:paraId="1A0D86E1" w14:textId="6D19525D" w:rsidR="001C2C4C" w:rsidRPr="000C3F63" w:rsidRDefault="001C2C4C" w:rsidP="0090705B">
      <w:pPr>
        <w:pStyle w:val="BodyText"/>
        <w:numPr>
          <w:ilvl w:val="0"/>
          <w:numId w:val="87"/>
        </w:numPr>
        <w:rPr>
          <w:rFonts w:ascii="Open Sans" w:hAnsi="Open Sans" w:cs="Open Sans"/>
          <w:sz w:val="21"/>
          <w:szCs w:val="18"/>
        </w:rPr>
      </w:pPr>
      <w:r w:rsidRPr="000C3F63">
        <w:rPr>
          <w:rFonts w:ascii="Open Sans" w:hAnsi="Open Sans" w:cs="Open Sans"/>
          <w:sz w:val="21"/>
          <w:szCs w:val="18"/>
        </w:rPr>
        <w:t>Cleaning water to utensils, plates, water containers (unclean water)</w:t>
      </w:r>
    </w:p>
    <w:p w14:paraId="51F82976" w14:textId="11F8A3E8" w:rsidR="009B4F3A" w:rsidRPr="000C3F63" w:rsidRDefault="009B4F3A" w:rsidP="00951D34">
      <w:pPr>
        <w:pStyle w:val="Heading3"/>
        <w:rPr>
          <w:rFonts w:ascii="Open Sans" w:hAnsi="Open Sans" w:cs="Open Sans"/>
          <w:sz w:val="21"/>
          <w:szCs w:val="18"/>
        </w:rPr>
      </w:pPr>
      <w:r w:rsidRPr="000C3F63">
        <w:rPr>
          <w:rFonts w:ascii="Open Sans" w:hAnsi="Open Sans" w:cs="Open Sans"/>
          <w:sz w:val="21"/>
          <w:szCs w:val="18"/>
        </w:rPr>
        <w:t>Drinking water</w:t>
      </w:r>
    </w:p>
    <w:p w14:paraId="55A5E255" w14:textId="77777777" w:rsidR="009B4F3A" w:rsidRPr="000C3F63" w:rsidRDefault="009B4F3A" w:rsidP="009B4F3A">
      <w:pPr>
        <w:pStyle w:val="BodyText"/>
        <w:rPr>
          <w:rFonts w:ascii="Open Sans" w:hAnsi="Open Sans" w:cs="Open Sans"/>
          <w:sz w:val="21"/>
          <w:szCs w:val="18"/>
        </w:rPr>
      </w:pPr>
      <w:r w:rsidRPr="000C3F63">
        <w:rPr>
          <w:rFonts w:ascii="Open Sans" w:hAnsi="Open Sans" w:cs="Open Sans"/>
          <w:sz w:val="21"/>
          <w:szCs w:val="18"/>
        </w:rPr>
        <w:t xml:space="preserve">Drinking water, recall, is always going to be the cause of large outbreaks because: </w:t>
      </w:r>
    </w:p>
    <w:p w14:paraId="57E8C566" w14:textId="77777777" w:rsidR="009B4F3A" w:rsidRPr="000C3F63" w:rsidRDefault="009B4F3A" w:rsidP="00340754">
      <w:pPr>
        <w:pStyle w:val="BodyText"/>
        <w:numPr>
          <w:ilvl w:val="0"/>
          <w:numId w:val="88"/>
        </w:numPr>
        <w:rPr>
          <w:rFonts w:ascii="Open Sans" w:hAnsi="Open Sans" w:cs="Open Sans"/>
          <w:sz w:val="21"/>
          <w:szCs w:val="18"/>
        </w:rPr>
      </w:pPr>
      <w:r w:rsidRPr="000C3F63">
        <w:rPr>
          <w:rFonts w:ascii="Open Sans" w:hAnsi="Open Sans" w:cs="Open Sans"/>
          <w:sz w:val="21"/>
          <w:szCs w:val="18"/>
        </w:rPr>
        <w:t xml:space="preserve">You </w:t>
      </w:r>
      <w:proofErr w:type="gramStart"/>
      <w:r w:rsidRPr="000C3F63">
        <w:rPr>
          <w:rFonts w:ascii="Open Sans" w:hAnsi="Open Sans" w:cs="Open Sans"/>
          <w:sz w:val="21"/>
          <w:szCs w:val="18"/>
        </w:rPr>
        <w:t>have to</w:t>
      </w:r>
      <w:proofErr w:type="gramEnd"/>
      <w:r w:rsidRPr="000C3F63">
        <w:rPr>
          <w:rFonts w:ascii="Open Sans" w:hAnsi="Open Sans" w:cs="Open Sans"/>
          <w:sz w:val="21"/>
          <w:szCs w:val="18"/>
        </w:rPr>
        <w:t xml:space="preserve"> consume a lot of cholera bacilli to get cholera</w:t>
      </w:r>
    </w:p>
    <w:p w14:paraId="17E9B0D3" w14:textId="77777777" w:rsidR="009B4F3A" w:rsidRPr="000C3F63" w:rsidRDefault="009B4F3A" w:rsidP="00340754">
      <w:pPr>
        <w:pStyle w:val="BodyText"/>
        <w:numPr>
          <w:ilvl w:val="0"/>
          <w:numId w:val="88"/>
        </w:numPr>
        <w:rPr>
          <w:rFonts w:ascii="Open Sans" w:hAnsi="Open Sans" w:cs="Open Sans"/>
          <w:sz w:val="21"/>
          <w:szCs w:val="18"/>
        </w:rPr>
      </w:pPr>
      <w:r w:rsidRPr="000C3F63">
        <w:rPr>
          <w:rFonts w:ascii="Open Sans" w:hAnsi="Open Sans" w:cs="Open Sans"/>
          <w:sz w:val="21"/>
          <w:szCs w:val="18"/>
        </w:rPr>
        <w:t>Cholera bacilli multiple rapidly in water from a few organisms to millions</w:t>
      </w:r>
    </w:p>
    <w:p w14:paraId="7B314F2A" w14:textId="77777777" w:rsidR="009B4F3A" w:rsidRPr="000C3F63" w:rsidRDefault="009B4F3A" w:rsidP="00340754">
      <w:pPr>
        <w:pStyle w:val="BodyText"/>
        <w:numPr>
          <w:ilvl w:val="0"/>
          <w:numId w:val="88"/>
        </w:numPr>
        <w:rPr>
          <w:rFonts w:ascii="Open Sans" w:hAnsi="Open Sans" w:cs="Open Sans"/>
          <w:sz w:val="21"/>
          <w:szCs w:val="18"/>
        </w:rPr>
      </w:pPr>
      <w:r w:rsidRPr="000C3F63">
        <w:rPr>
          <w:rFonts w:ascii="Open Sans" w:hAnsi="Open Sans" w:cs="Open Sans"/>
          <w:sz w:val="21"/>
          <w:szCs w:val="18"/>
        </w:rPr>
        <w:t>Everyone drinks water and usually stores it in their homes</w:t>
      </w:r>
    </w:p>
    <w:p w14:paraId="2DB6E729" w14:textId="77777777" w:rsidR="009B4F3A" w:rsidRPr="000C3F63" w:rsidRDefault="009B4F3A" w:rsidP="00340754">
      <w:pPr>
        <w:pStyle w:val="BodyText"/>
        <w:numPr>
          <w:ilvl w:val="0"/>
          <w:numId w:val="88"/>
        </w:numPr>
        <w:rPr>
          <w:rFonts w:ascii="Open Sans" w:hAnsi="Open Sans" w:cs="Open Sans"/>
          <w:sz w:val="21"/>
          <w:szCs w:val="18"/>
        </w:rPr>
      </w:pPr>
      <w:r w:rsidRPr="000C3F63">
        <w:rPr>
          <w:rFonts w:ascii="Open Sans" w:hAnsi="Open Sans" w:cs="Open Sans"/>
          <w:sz w:val="21"/>
          <w:szCs w:val="18"/>
        </w:rPr>
        <w:t>There are many opportunities for contamination.</w:t>
      </w:r>
    </w:p>
    <w:p w14:paraId="3BFAFBC2" w14:textId="77777777" w:rsidR="00641BDE" w:rsidRPr="000C3F63" w:rsidRDefault="00641BDE" w:rsidP="00641BDE">
      <w:pPr>
        <w:pStyle w:val="Heading3"/>
        <w:rPr>
          <w:rFonts w:ascii="Open Sans" w:hAnsi="Open Sans" w:cs="Open Sans"/>
          <w:sz w:val="21"/>
          <w:szCs w:val="18"/>
        </w:rPr>
      </w:pPr>
      <w:r w:rsidRPr="000C3F63">
        <w:rPr>
          <w:rFonts w:ascii="Open Sans" w:hAnsi="Open Sans" w:cs="Open Sans"/>
          <w:sz w:val="21"/>
          <w:szCs w:val="18"/>
        </w:rPr>
        <w:t>Drinking water sources</w:t>
      </w:r>
    </w:p>
    <w:p w14:paraId="17AA5D4B" w14:textId="77777777" w:rsidR="00641BDE" w:rsidRPr="000C3F63" w:rsidRDefault="00641BDE" w:rsidP="00340754">
      <w:pPr>
        <w:pStyle w:val="BodyText"/>
        <w:numPr>
          <w:ilvl w:val="0"/>
          <w:numId w:val="89"/>
        </w:numPr>
        <w:tabs>
          <w:tab w:val="clear" w:pos="360"/>
          <w:tab w:val="left" w:pos="340"/>
        </w:tabs>
        <w:rPr>
          <w:rFonts w:ascii="Open Sans" w:hAnsi="Open Sans" w:cs="Open Sans"/>
          <w:sz w:val="21"/>
          <w:szCs w:val="18"/>
        </w:rPr>
      </w:pPr>
      <w:r w:rsidRPr="000C3F63">
        <w:rPr>
          <w:rFonts w:ascii="Open Sans" w:hAnsi="Open Sans" w:cs="Open Sans"/>
          <w:sz w:val="21"/>
          <w:szCs w:val="18"/>
        </w:rPr>
        <w:t>Ground sources may be protected or unprotected wells, springs (piped not equal safe)</w:t>
      </w:r>
    </w:p>
    <w:p w14:paraId="7DC9BE37" w14:textId="77777777" w:rsidR="00641BDE" w:rsidRPr="000C3F63" w:rsidRDefault="00641BDE" w:rsidP="00340754">
      <w:pPr>
        <w:pStyle w:val="BodyText"/>
        <w:numPr>
          <w:ilvl w:val="0"/>
          <w:numId w:val="89"/>
        </w:numPr>
        <w:tabs>
          <w:tab w:val="clear" w:pos="360"/>
          <w:tab w:val="left" w:pos="340"/>
        </w:tabs>
        <w:rPr>
          <w:rFonts w:ascii="Open Sans" w:hAnsi="Open Sans" w:cs="Open Sans"/>
          <w:sz w:val="21"/>
          <w:szCs w:val="18"/>
        </w:rPr>
      </w:pPr>
      <w:r w:rsidRPr="000C3F63">
        <w:rPr>
          <w:rFonts w:ascii="Open Sans" w:hAnsi="Open Sans" w:cs="Open Sans"/>
          <w:sz w:val="21"/>
          <w:szCs w:val="18"/>
        </w:rPr>
        <w:lastRenderedPageBreak/>
        <w:t xml:space="preserve">Assume all unprotected sources are contaminated (no need to test bacterial levels as what is clean today will be contaminated tomorrow.) </w:t>
      </w:r>
    </w:p>
    <w:p w14:paraId="3F93381F" w14:textId="77777777" w:rsidR="00641BDE" w:rsidRPr="000C3F63" w:rsidRDefault="00641BDE" w:rsidP="00340754">
      <w:pPr>
        <w:pStyle w:val="BodyText"/>
        <w:numPr>
          <w:ilvl w:val="0"/>
          <w:numId w:val="89"/>
        </w:numPr>
        <w:tabs>
          <w:tab w:val="clear" w:pos="360"/>
          <w:tab w:val="left" w:pos="340"/>
        </w:tabs>
        <w:rPr>
          <w:rFonts w:ascii="Open Sans" w:hAnsi="Open Sans" w:cs="Open Sans"/>
          <w:sz w:val="21"/>
          <w:szCs w:val="18"/>
        </w:rPr>
      </w:pPr>
      <w:r w:rsidRPr="000C3F63">
        <w:rPr>
          <w:rFonts w:ascii="Open Sans" w:hAnsi="Open Sans" w:cs="Open Sans"/>
          <w:sz w:val="21"/>
          <w:szCs w:val="18"/>
        </w:rPr>
        <w:t>Bacteriological testing protected sources is an option (once you have disinfected the well mouth)</w:t>
      </w:r>
    </w:p>
    <w:p w14:paraId="0DDCC5B9" w14:textId="77777777" w:rsidR="00641BDE" w:rsidRPr="000C3F63" w:rsidRDefault="00641BDE" w:rsidP="00340754">
      <w:pPr>
        <w:pStyle w:val="BodyText"/>
        <w:numPr>
          <w:ilvl w:val="0"/>
          <w:numId w:val="89"/>
        </w:numPr>
        <w:tabs>
          <w:tab w:val="clear" w:pos="360"/>
          <w:tab w:val="left" w:pos="340"/>
        </w:tabs>
        <w:rPr>
          <w:rFonts w:ascii="Open Sans" w:hAnsi="Open Sans" w:cs="Open Sans"/>
          <w:sz w:val="21"/>
          <w:szCs w:val="18"/>
        </w:rPr>
      </w:pPr>
      <w:r w:rsidRPr="000C3F63">
        <w:rPr>
          <w:rFonts w:ascii="Open Sans" w:hAnsi="Open Sans" w:cs="Open Sans"/>
          <w:sz w:val="21"/>
          <w:szCs w:val="18"/>
        </w:rPr>
        <w:t>Test for residual chlorine - ideally 0.5mg/l after 30 min (0.2- 1.0 mg/l acceptable)</w:t>
      </w:r>
    </w:p>
    <w:p w14:paraId="3B281570" w14:textId="77777777" w:rsidR="00E312AD" w:rsidRPr="000C3F63" w:rsidRDefault="00E312AD" w:rsidP="00340754">
      <w:pPr>
        <w:pStyle w:val="BodyText"/>
        <w:numPr>
          <w:ilvl w:val="0"/>
          <w:numId w:val="90"/>
        </w:numPr>
        <w:tabs>
          <w:tab w:val="clear" w:pos="360"/>
          <w:tab w:val="left" w:pos="340"/>
        </w:tabs>
        <w:rPr>
          <w:rFonts w:ascii="Open Sans" w:hAnsi="Open Sans" w:cs="Open Sans"/>
          <w:sz w:val="21"/>
          <w:szCs w:val="18"/>
        </w:rPr>
      </w:pPr>
      <w:r w:rsidRPr="000C3F63">
        <w:rPr>
          <w:rFonts w:ascii="Open Sans" w:hAnsi="Open Sans" w:cs="Open Sans"/>
          <w:sz w:val="21"/>
          <w:szCs w:val="18"/>
        </w:rPr>
        <w:t>Surface sources we can assume are unsafe for cholera (occurs naturally and higher risk if people in contact with water)</w:t>
      </w:r>
    </w:p>
    <w:p w14:paraId="0BCB4614" w14:textId="77777777" w:rsidR="00E312AD" w:rsidRPr="000C3F63" w:rsidRDefault="00E312AD" w:rsidP="00340754">
      <w:pPr>
        <w:pStyle w:val="BodyText"/>
        <w:numPr>
          <w:ilvl w:val="0"/>
          <w:numId w:val="90"/>
        </w:numPr>
        <w:tabs>
          <w:tab w:val="clear" w:pos="360"/>
          <w:tab w:val="left" w:pos="340"/>
        </w:tabs>
        <w:rPr>
          <w:rFonts w:ascii="Open Sans" w:hAnsi="Open Sans" w:cs="Open Sans"/>
          <w:sz w:val="21"/>
          <w:szCs w:val="18"/>
        </w:rPr>
      </w:pPr>
      <w:r w:rsidRPr="000C3F63">
        <w:rPr>
          <w:rFonts w:ascii="Open Sans" w:hAnsi="Open Sans" w:cs="Open Sans"/>
          <w:sz w:val="21"/>
          <w:szCs w:val="18"/>
        </w:rPr>
        <w:t>Uncertain source (trucked water, vendor water and water from food sellers) – risk?</w:t>
      </w:r>
    </w:p>
    <w:p w14:paraId="0A6CD9CF" w14:textId="170BA015" w:rsidR="00E312AD" w:rsidRPr="000C3F63" w:rsidRDefault="00E312AD" w:rsidP="0090705B">
      <w:pPr>
        <w:pStyle w:val="BodyText"/>
        <w:numPr>
          <w:ilvl w:val="0"/>
          <w:numId w:val="90"/>
        </w:numPr>
        <w:tabs>
          <w:tab w:val="clear" w:pos="360"/>
          <w:tab w:val="left" w:pos="340"/>
        </w:tabs>
        <w:rPr>
          <w:rFonts w:ascii="Open Sans" w:hAnsi="Open Sans" w:cs="Open Sans"/>
          <w:sz w:val="21"/>
          <w:szCs w:val="18"/>
        </w:rPr>
      </w:pPr>
      <w:r w:rsidRPr="000C3F63">
        <w:rPr>
          <w:rFonts w:ascii="Open Sans" w:hAnsi="Open Sans" w:cs="Open Sans"/>
          <w:sz w:val="21"/>
          <w:szCs w:val="18"/>
        </w:rPr>
        <w:t>Uncertain safety – piped network – risk depends on treatment and network integrity</w:t>
      </w:r>
    </w:p>
    <w:p w14:paraId="49EF91CD" w14:textId="77777777" w:rsidR="00E312AD" w:rsidRPr="000C3F63" w:rsidRDefault="00825507" w:rsidP="00825507">
      <w:pPr>
        <w:pStyle w:val="Heading3"/>
        <w:rPr>
          <w:rFonts w:ascii="Open Sans" w:hAnsi="Open Sans" w:cs="Open Sans"/>
          <w:sz w:val="21"/>
          <w:szCs w:val="18"/>
        </w:rPr>
      </w:pPr>
      <w:r w:rsidRPr="000C3F63">
        <w:rPr>
          <w:rFonts w:ascii="Open Sans" w:hAnsi="Open Sans" w:cs="Open Sans"/>
          <w:sz w:val="21"/>
          <w:szCs w:val="18"/>
        </w:rPr>
        <w:t>Drinking water collection</w:t>
      </w:r>
    </w:p>
    <w:p w14:paraId="57D065E5" w14:textId="77777777" w:rsidR="00825507" w:rsidRPr="000C3F63" w:rsidRDefault="00825507" w:rsidP="00340754">
      <w:pPr>
        <w:pStyle w:val="BodyText"/>
        <w:numPr>
          <w:ilvl w:val="0"/>
          <w:numId w:val="91"/>
        </w:numPr>
        <w:tabs>
          <w:tab w:val="clear" w:pos="360"/>
          <w:tab w:val="left" w:pos="340"/>
        </w:tabs>
        <w:rPr>
          <w:rFonts w:ascii="Open Sans" w:hAnsi="Open Sans" w:cs="Open Sans"/>
          <w:sz w:val="21"/>
          <w:szCs w:val="18"/>
        </w:rPr>
      </w:pPr>
      <w:r w:rsidRPr="000C3F63">
        <w:rPr>
          <w:rFonts w:ascii="Open Sans" w:hAnsi="Open Sans" w:cs="Open Sans"/>
          <w:sz w:val="21"/>
          <w:szCs w:val="18"/>
        </w:rPr>
        <w:t>Even if sources are protected (well/spring with pump/apron) contamination occurs at collection.</w:t>
      </w:r>
    </w:p>
    <w:p w14:paraId="70E1ED90" w14:textId="77777777" w:rsidR="00825507" w:rsidRPr="000C3F63" w:rsidRDefault="00825507" w:rsidP="00340754">
      <w:pPr>
        <w:pStyle w:val="BodyText"/>
        <w:numPr>
          <w:ilvl w:val="0"/>
          <w:numId w:val="91"/>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Contamination occurs by contact with the tap/well mouth with hands/containers. Transmission is both </w:t>
      </w:r>
      <w:r w:rsidRPr="000C3F63">
        <w:rPr>
          <w:rFonts w:ascii="Open Sans" w:hAnsi="Open Sans" w:cs="Open Sans"/>
          <w:i/>
          <w:iCs/>
          <w:sz w:val="21"/>
          <w:szCs w:val="18"/>
        </w:rPr>
        <w:t xml:space="preserve">from </w:t>
      </w:r>
      <w:r w:rsidRPr="000C3F63">
        <w:rPr>
          <w:rFonts w:ascii="Open Sans" w:hAnsi="Open Sans" w:cs="Open Sans"/>
          <w:sz w:val="21"/>
          <w:szCs w:val="18"/>
        </w:rPr>
        <w:t xml:space="preserve">collector and </w:t>
      </w:r>
      <w:r w:rsidRPr="000C3F63">
        <w:rPr>
          <w:rFonts w:ascii="Open Sans" w:hAnsi="Open Sans" w:cs="Open Sans"/>
          <w:i/>
          <w:iCs/>
          <w:sz w:val="21"/>
          <w:szCs w:val="18"/>
        </w:rPr>
        <w:t xml:space="preserve">to </w:t>
      </w:r>
      <w:r w:rsidRPr="000C3F63">
        <w:rPr>
          <w:rFonts w:ascii="Open Sans" w:hAnsi="Open Sans" w:cs="Open Sans"/>
          <w:sz w:val="21"/>
          <w:szCs w:val="18"/>
        </w:rPr>
        <w:t>collector.</w:t>
      </w:r>
    </w:p>
    <w:p w14:paraId="26639251" w14:textId="77777777" w:rsidR="00825507" w:rsidRPr="000C3F63" w:rsidRDefault="00825507" w:rsidP="00340754">
      <w:pPr>
        <w:pStyle w:val="BodyText"/>
        <w:numPr>
          <w:ilvl w:val="0"/>
          <w:numId w:val="91"/>
        </w:numPr>
        <w:tabs>
          <w:tab w:val="clear" w:pos="360"/>
          <w:tab w:val="left" w:pos="340"/>
        </w:tabs>
        <w:rPr>
          <w:rFonts w:ascii="Open Sans" w:hAnsi="Open Sans" w:cs="Open Sans"/>
          <w:sz w:val="21"/>
          <w:szCs w:val="18"/>
        </w:rPr>
      </w:pPr>
      <w:r w:rsidRPr="000C3F63">
        <w:rPr>
          <w:rFonts w:ascii="Open Sans" w:hAnsi="Open Sans" w:cs="Open Sans"/>
          <w:sz w:val="21"/>
          <w:szCs w:val="18"/>
        </w:rPr>
        <w:t>Contamination occurs from collectors immersing their hands into their own container/bucket.</w:t>
      </w:r>
    </w:p>
    <w:p w14:paraId="54F10192" w14:textId="77777777" w:rsidR="00825507" w:rsidRPr="000C3F63" w:rsidRDefault="00825507" w:rsidP="00340754">
      <w:pPr>
        <w:pStyle w:val="BodyText"/>
        <w:numPr>
          <w:ilvl w:val="0"/>
          <w:numId w:val="91"/>
        </w:numPr>
        <w:tabs>
          <w:tab w:val="clear" w:pos="360"/>
          <w:tab w:val="left" w:pos="340"/>
        </w:tabs>
        <w:rPr>
          <w:rFonts w:ascii="Open Sans" w:hAnsi="Open Sans" w:cs="Open Sans"/>
          <w:sz w:val="21"/>
          <w:szCs w:val="18"/>
        </w:rPr>
      </w:pPr>
      <w:r w:rsidRPr="000C3F63">
        <w:rPr>
          <w:rFonts w:ascii="Open Sans" w:hAnsi="Open Sans" w:cs="Open Sans"/>
          <w:sz w:val="21"/>
          <w:szCs w:val="18"/>
        </w:rPr>
        <w:t>Contamination occurs by sharing of water between collectors (where people collect water and pass their water to another for cleaning, for example).</w:t>
      </w:r>
    </w:p>
    <w:p w14:paraId="3CD61734" w14:textId="6133CEAC" w:rsidR="00825507" w:rsidRPr="000C3F63" w:rsidRDefault="00825507" w:rsidP="00340754">
      <w:pPr>
        <w:pStyle w:val="BodyText"/>
        <w:numPr>
          <w:ilvl w:val="0"/>
          <w:numId w:val="91"/>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A </w:t>
      </w:r>
      <w:r w:rsidR="008D36C3" w:rsidRPr="000C3F63">
        <w:rPr>
          <w:rFonts w:ascii="Open Sans" w:hAnsi="Open Sans" w:cs="Open Sans"/>
          <w:sz w:val="21"/>
          <w:szCs w:val="18"/>
        </w:rPr>
        <w:t>little cholera/bacterium</w:t>
      </w:r>
      <w:r w:rsidRPr="000C3F63">
        <w:rPr>
          <w:rFonts w:ascii="Open Sans" w:hAnsi="Open Sans" w:cs="Open Sans"/>
          <w:sz w:val="21"/>
          <w:szCs w:val="18"/>
        </w:rPr>
        <w:t xml:space="preserve"> multiplies during storage.</w:t>
      </w:r>
    </w:p>
    <w:p w14:paraId="2280CADE" w14:textId="77777777" w:rsidR="00CB749C" w:rsidRPr="000C3F63" w:rsidRDefault="00CB749C" w:rsidP="00CB749C">
      <w:pPr>
        <w:pStyle w:val="Heading3"/>
        <w:rPr>
          <w:rFonts w:ascii="Open Sans" w:hAnsi="Open Sans" w:cs="Open Sans"/>
          <w:sz w:val="21"/>
          <w:szCs w:val="18"/>
        </w:rPr>
      </w:pPr>
      <w:r w:rsidRPr="000C3F63">
        <w:rPr>
          <w:rFonts w:ascii="Open Sans" w:hAnsi="Open Sans" w:cs="Open Sans"/>
          <w:sz w:val="21"/>
          <w:szCs w:val="18"/>
        </w:rPr>
        <w:t>Water trucking and vendors</w:t>
      </w:r>
    </w:p>
    <w:p w14:paraId="10559074" w14:textId="77777777" w:rsidR="00CB749C" w:rsidRPr="000C3F63" w:rsidRDefault="00CB749C" w:rsidP="00340754">
      <w:pPr>
        <w:pStyle w:val="BodyText"/>
        <w:numPr>
          <w:ilvl w:val="0"/>
          <w:numId w:val="92"/>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The same risks apply to contamination at source, </w:t>
      </w:r>
      <w:proofErr w:type="gramStart"/>
      <w:r w:rsidRPr="000C3F63">
        <w:rPr>
          <w:rFonts w:ascii="Open Sans" w:hAnsi="Open Sans" w:cs="Open Sans"/>
          <w:sz w:val="21"/>
          <w:szCs w:val="18"/>
        </w:rPr>
        <w:t>collection</w:t>
      </w:r>
      <w:proofErr w:type="gramEnd"/>
      <w:r w:rsidRPr="000C3F63">
        <w:rPr>
          <w:rFonts w:ascii="Open Sans" w:hAnsi="Open Sans" w:cs="Open Sans"/>
          <w:sz w:val="21"/>
          <w:szCs w:val="18"/>
        </w:rPr>
        <w:t xml:space="preserve"> and storage</w:t>
      </w:r>
    </w:p>
    <w:p w14:paraId="3D937AAC" w14:textId="77777777" w:rsidR="00CB749C" w:rsidRPr="000C3F63" w:rsidRDefault="00CB749C" w:rsidP="00340754">
      <w:pPr>
        <w:pStyle w:val="BodyText"/>
        <w:numPr>
          <w:ilvl w:val="0"/>
          <w:numId w:val="92"/>
        </w:numPr>
        <w:tabs>
          <w:tab w:val="clear" w:pos="360"/>
          <w:tab w:val="left" w:pos="340"/>
        </w:tabs>
        <w:rPr>
          <w:rFonts w:ascii="Open Sans" w:hAnsi="Open Sans" w:cs="Open Sans"/>
          <w:sz w:val="21"/>
          <w:szCs w:val="18"/>
        </w:rPr>
      </w:pPr>
      <w:r w:rsidRPr="000C3F63">
        <w:rPr>
          <w:rFonts w:ascii="Open Sans" w:hAnsi="Open Sans" w:cs="Open Sans"/>
          <w:sz w:val="21"/>
          <w:szCs w:val="18"/>
        </w:rPr>
        <w:t>Important to monitor the drinking water distribution chain and to develop control checks to reduce risk of contaminated at these stages </w:t>
      </w:r>
    </w:p>
    <w:p w14:paraId="5DD5EBBA" w14:textId="77777777" w:rsidR="00CB749C" w:rsidRPr="000C3F63" w:rsidRDefault="00CB749C" w:rsidP="00340754">
      <w:pPr>
        <w:pStyle w:val="BodyText"/>
        <w:numPr>
          <w:ilvl w:val="0"/>
          <w:numId w:val="92"/>
        </w:numPr>
        <w:tabs>
          <w:tab w:val="clear" w:pos="360"/>
          <w:tab w:val="left" w:pos="340"/>
        </w:tabs>
        <w:rPr>
          <w:rFonts w:ascii="Open Sans" w:hAnsi="Open Sans" w:cs="Open Sans"/>
          <w:sz w:val="21"/>
          <w:szCs w:val="18"/>
        </w:rPr>
      </w:pPr>
      <w:r w:rsidRPr="000C3F63">
        <w:rPr>
          <w:rFonts w:ascii="Open Sans" w:hAnsi="Open Sans" w:cs="Open Sans"/>
          <w:sz w:val="21"/>
          <w:szCs w:val="18"/>
        </w:rPr>
        <w:t>What you need to understand:</w:t>
      </w:r>
    </w:p>
    <w:p w14:paraId="72C13734" w14:textId="77777777" w:rsidR="00CB749C" w:rsidRPr="000C3F63" w:rsidRDefault="00CB749C" w:rsidP="00340754">
      <w:pPr>
        <w:pStyle w:val="BodyText"/>
        <w:numPr>
          <w:ilvl w:val="1"/>
          <w:numId w:val="92"/>
        </w:numPr>
        <w:rPr>
          <w:rFonts w:ascii="Open Sans" w:hAnsi="Open Sans" w:cs="Open Sans"/>
          <w:sz w:val="21"/>
          <w:szCs w:val="18"/>
        </w:rPr>
      </w:pPr>
      <w:r w:rsidRPr="000C3F63">
        <w:rPr>
          <w:rFonts w:ascii="Open Sans" w:hAnsi="Open Sans" w:cs="Open Sans"/>
          <w:sz w:val="21"/>
          <w:szCs w:val="18"/>
        </w:rPr>
        <w:t>What are original the sources of water (where operators abstract raw water).</w:t>
      </w:r>
    </w:p>
    <w:p w14:paraId="796FB0A9" w14:textId="77777777" w:rsidR="00CB749C" w:rsidRPr="000C3F63" w:rsidRDefault="00CB749C" w:rsidP="00340754">
      <w:pPr>
        <w:pStyle w:val="BodyText"/>
        <w:numPr>
          <w:ilvl w:val="1"/>
          <w:numId w:val="92"/>
        </w:numPr>
        <w:rPr>
          <w:rFonts w:ascii="Open Sans" w:hAnsi="Open Sans" w:cs="Open Sans"/>
          <w:sz w:val="21"/>
          <w:szCs w:val="18"/>
        </w:rPr>
      </w:pPr>
      <w:r w:rsidRPr="000C3F63">
        <w:rPr>
          <w:rFonts w:ascii="Open Sans" w:hAnsi="Open Sans" w:cs="Open Sans"/>
          <w:sz w:val="21"/>
          <w:szCs w:val="18"/>
        </w:rPr>
        <w:t>What stages of transfer down to vendors and households?</w:t>
      </w:r>
    </w:p>
    <w:p w14:paraId="4CD93D74" w14:textId="339A39E3" w:rsidR="00CB749C" w:rsidRPr="000C3F63" w:rsidRDefault="00CB749C" w:rsidP="00340754">
      <w:pPr>
        <w:pStyle w:val="BodyText"/>
        <w:numPr>
          <w:ilvl w:val="1"/>
          <w:numId w:val="92"/>
        </w:numPr>
        <w:rPr>
          <w:rFonts w:ascii="Open Sans" w:hAnsi="Open Sans" w:cs="Open Sans"/>
          <w:sz w:val="21"/>
          <w:szCs w:val="18"/>
        </w:rPr>
      </w:pPr>
      <w:r w:rsidRPr="000C3F63">
        <w:rPr>
          <w:rFonts w:ascii="Open Sans" w:hAnsi="Open Sans" w:cs="Open Sans"/>
          <w:sz w:val="21"/>
          <w:szCs w:val="18"/>
        </w:rPr>
        <w:t>Sketch this, identifying risks of contamination at each point.</w:t>
      </w:r>
    </w:p>
    <w:p w14:paraId="42B695C2" w14:textId="689F8E7B" w:rsidR="00CB749C" w:rsidRPr="000C3F63" w:rsidRDefault="00CB749C" w:rsidP="00CB749C">
      <w:pPr>
        <w:pStyle w:val="Heading3"/>
        <w:rPr>
          <w:rFonts w:ascii="Open Sans" w:hAnsi="Open Sans" w:cs="Open Sans"/>
          <w:sz w:val="21"/>
          <w:szCs w:val="18"/>
        </w:rPr>
      </w:pPr>
      <w:r w:rsidRPr="000C3F63">
        <w:rPr>
          <w:rFonts w:ascii="Open Sans" w:hAnsi="Open Sans" w:cs="Open Sans"/>
          <w:sz w:val="21"/>
          <w:szCs w:val="18"/>
        </w:rPr>
        <w:t>Food vendors supplying water</w:t>
      </w:r>
    </w:p>
    <w:p w14:paraId="713996B1" w14:textId="77777777" w:rsidR="00CB749C" w:rsidRPr="000C3F63" w:rsidRDefault="00CB749C" w:rsidP="00340754">
      <w:pPr>
        <w:pStyle w:val="BodyText"/>
        <w:numPr>
          <w:ilvl w:val="0"/>
          <w:numId w:val="93"/>
        </w:numPr>
        <w:tabs>
          <w:tab w:val="clear" w:pos="360"/>
          <w:tab w:val="left" w:pos="340"/>
        </w:tabs>
        <w:rPr>
          <w:rFonts w:ascii="Open Sans" w:hAnsi="Open Sans" w:cs="Open Sans"/>
          <w:sz w:val="21"/>
          <w:szCs w:val="18"/>
        </w:rPr>
      </w:pPr>
      <w:r w:rsidRPr="000C3F63">
        <w:rPr>
          <w:rFonts w:ascii="Open Sans" w:hAnsi="Open Sans" w:cs="Open Sans"/>
          <w:sz w:val="21"/>
          <w:szCs w:val="18"/>
        </w:rPr>
        <w:t>Do not assume that food vendors are only supplying food. Their water may be contaminated – at site or source.</w:t>
      </w:r>
    </w:p>
    <w:p w14:paraId="4956EB67" w14:textId="77777777" w:rsidR="00CB749C" w:rsidRPr="000C3F63" w:rsidRDefault="00CB749C" w:rsidP="00340754">
      <w:pPr>
        <w:pStyle w:val="BodyText"/>
        <w:numPr>
          <w:ilvl w:val="0"/>
          <w:numId w:val="93"/>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Water, </w:t>
      </w:r>
      <w:proofErr w:type="gramStart"/>
      <w:r w:rsidRPr="000C3F63">
        <w:rPr>
          <w:rFonts w:ascii="Open Sans" w:hAnsi="Open Sans" w:cs="Open Sans"/>
          <w:sz w:val="21"/>
          <w:szCs w:val="18"/>
        </w:rPr>
        <w:t>ice</w:t>
      </w:r>
      <w:proofErr w:type="gramEnd"/>
      <w:r w:rsidRPr="000C3F63">
        <w:rPr>
          <w:rFonts w:ascii="Open Sans" w:hAnsi="Open Sans" w:cs="Open Sans"/>
          <w:sz w:val="21"/>
          <w:szCs w:val="18"/>
        </w:rPr>
        <w:t xml:space="preserve"> and drinks made with untreated water present risks</w:t>
      </w:r>
    </w:p>
    <w:p w14:paraId="2691A5DC" w14:textId="77777777" w:rsidR="00CB749C" w:rsidRPr="000C3F63" w:rsidRDefault="00CB749C" w:rsidP="00340754">
      <w:pPr>
        <w:pStyle w:val="BodyText"/>
        <w:numPr>
          <w:ilvl w:val="0"/>
          <w:numId w:val="93"/>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The source will be </w:t>
      </w:r>
      <w:proofErr w:type="gramStart"/>
      <w:r w:rsidRPr="000C3F63">
        <w:rPr>
          <w:rFonts w:ascii="Open Sans" w:hAnsi="Open Sans" w:cs="Open Sans"/>
          <w:sz w:val="21"/>
          <w:szCs w:val="18"/>
        </w:rPr>
        <w:t>similar to</w:t>
      </w:r>
      <w:proofErr w:type="gramEnd"/>
      <w:r w:rsidRPr="000C3F63">
        <w:rPr>
          <w:rFonts w:ascii="Open Sans" w:hAnsi="Open Sans" w:cs="Open Sans"/>
          <w:sz w:val="21"/>
          <w:szCs w:val="18"/>
        </w:rPr>
        <w:t xml:space="preserve"> households (either ground, surface or trucked/piped with one of those sources, and either treated or untreated)</w:t>
      </w:r>
    </w:p>
    <w:p w14:paraId="3C94C1CA" w14:textId="77777777" w:rsidR="00CB749C" w:rsidRPr="000C3F63" w:rsidRDefault="00CB749C" w:rsidP="00340754">
      <w:pPr>
        <w:pStyle w:val="BodyText"/>
        <w:numPr>
          <w:ilvl w:val="0"/>
          <w:numId w:val="93"/>
        </w:numPr>
        <w:tabs>
          <w:tab w:val="clear" w:pos="360"/>
          <w:tab w:val="left" w:pos="340"/>
        </w:tabs>
        <w:rPr>
          <w:rFonts w:ascii="Open Sans" w:hAnsi="Open Sans" w:cs="Open Sans"/>
          <w:sz w:val="21"/>
          <w:szCs w:val="18"/>
        </w:rPr>
      </w:pPr>
      <w:r w:rsidRPr="000C3F63">
        <w:rPr>
          <w:rFonts w:ascii="Open Sans" w:hAnsi="Open Sans" w:cs="Open Sans"/>
          <w:sz w:val="21"/>
          <w:szCs w:val="18"/>
        </w:rPr>
        <w:lastRenderedPageBreak/>
        <w:t>There could be common patterns in cholera cases sharing these sources. In 2012, water from vendors was a high risk for cases of cholera</w:t>
      </w:r>
    </w:p>
    <w:p w14:paraId="6F04BFC1" w14:textId="10199F46" w:rsidR="00CB749C" w:rsidRPr="000C3F63" w:rsidRDefault="00CB749C" w:rsidP="00825507">
      <w:pPr>
        <w:pStyle w:val="BodyText"/>
        <w:rPr>
          <w:rFonts w:ascii="Open Sans" w:hAnsi="Open Sans" w:cs="Open Sans"/>
          <w:sz w:val="21"/>
          <w:szCs w:val="18"/>
        </w:rPr>
      </w:pPr>
    </w:p>
    <w:p w14:paraId="3E1AA4E0" w14:textId="2A931E7B" w:rsidR="0090705B" w:rsidRPr="009D4403" w:rsidRDefault="0090705B" w:rsidP="008F47B6">
      <w:pPr>
        <w:pStyle w:val="Heading2"/>
        <w:rPr>
          <w:rFonts w:ascii="Montserrat SemiBold" w:hAnsi="Montserrat SemiBold" w:cs="Open Sans"/>
          <w:b/>
          <w:bCs/>
          <w:sz w:val="24"/>
          <w:szCs w:val="18"/>
        </w:rPr>
      </w:pPr>
      <w:bookmarkStart w:id="58" w:name="_Toc71544767"/>
      <w:r w:rsidRPr="009D4403">
        <w:rPr>
          <w:rFonts w:ascii="Montserrat SemiBold" w:hAnsi="Montserrat SemiBold" w:cs="Open Sans"/>
          <w:b/>
          <w:bCs/>
          <w:sz w:val="24"/>
          <w:szCs w:val="18"/>
        </w:rPr>
        <w:t>CHOLERA – FOOD</w:t>
      </w:r>
      <w:bookmarkEnd w:id="58"/>
    </w:p>
    <w:p w14:paraId="0AD911DF" w14:textId="72799A20" w:rsidR="00657D98" w:rsidRPr="009D4403" w:rsidRDefault="0090705B" w:rsidP="008F47B6">
      <w:pPr>
        <w:pStyle w:val="Heading2"/>
        <w:rPr>
          <w:rFonts w:ascii="Montserrat SemiBold" w:hAnsi="Montserrat SemiBold" w:cs="Open Sans"/>
          <w:b/>
          <w:bCs/>
          <w:sz w:val="24"/>
          <w:szCs w:val="18"/>
        </w:rPr>
      </w:pPr>
      <w:bookmarkStart w:id="59" w:name="_Toc71544768"/>
      <w:r w:rsidRPr="009D4403">
        <w:rPr>
          <w:rFonts w:ascii="Montserrat SemiBold" w:hAnsi="Montserrat SemiBold" w:cs="Open Sans"/>
          <w:b/>
          <w:bCs/>
          <w:sz w:val="24"/>
          <w:szCs w:val="18"/>
        </w:rPr>
        <w:t xml:space="preserve">Food </w:t>
      </w:r>
      <w:r w:rsidR="008F47B6" w:rsidRPr="009D4403">
        <w:rPr>
          <w:rFonts w:ascii="Montserrat SemiBold" w:hAnsi="Montserrat SemiBold" w:cs="Open Sans"/>
          <w:b/>
          <w:bCs/>
          <w:sz w:val="24"/>
          <w:szCs w:val="18"/>
        </w:rPr>
        <w:t>Discussion – identifying risks</w:t>
      </w:r>
      <w:bookmarkEnd w:id="59"/>
    </w:p>
    <w:p w14:paraId="1B7C33EA" w14:textId="0D95966C" w:rsidR="00A4445D" w:rsidRPr="000C3F63" w:rsidRDefault="00937ECC" w:rsidP="008F47B6">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662848" behindDoc="0" locked="0" layoutInCell="1" allowOverlap="1" wp14:anchorId="58BA0C37" wp14:editId="2E13EA4A">
            <wp:simplePos x="0" y="0"/>
            <wp:positionH relativeFrom="column">
              <wp:posOffset>5284470</wp:posOffset>
            </wp:positionH>
            <wp:positionV relativeFrom="paragraph">
              <wp:posOffset>3212465</wp:posOffset>
            </wp:positionV>
            <wp:extent cx="237490" cy="371475"/>
            <wp:effectExtent l="0" t="0" r="0" b="9525"/>
            <wp:wrapSquare wrapText="bothSides"/>
            <wp:docPr id="3074" name="Picture 2" descr="A picture containing drawing&#10;&#10;Description automatically generated">
              <a:extLst xmlns:a="http://schemas.openxmlformats.org/drawingml/2006/main">
                <a:ext uri="{FF2B5EF4-FFF2-40B4-BE49-F238E27FC236}">
                  <a16:creationId xmlns:a16="http://schemas.microsoft.com/office/drawing/2014/main" id="{E81B7597-3655-41CC-8ABE-4733C7C0F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A picture containing drawing&#10;&#10;Description automatically generated">
                      <a:extLst>
                        <a:ext uri="{FF2B5EF4-FFF2-40B4-BE49-F238E27FC236}">
                          <a16:creationId xmlns:a16="http://schemas.microsoft.com/office/drawing/2014/main" id="{E81B7597-3655-41CC-8ABE-4733C7C0FB32}"/>
                        </a:ext>
                      </a:extLst>
                    </pic:cNvPr>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7490" cy="371475"/>
                    </a:xfrm>
                    <a:prstGeom prst="rect">
                      <a:avLst/>
                    </a:prstGeom>
                    <a:noFill/>
                  </pic:spPr>
                </pic:pic>
              </a:graphicData>
            </a:graphic>
            <wp14:sizeRelH relativeFrom="page">
              <wp14:pctWidth>0</wp14:pctWidth>
            </wp14:sizeRelH>
            <wp14:sizeRelV relativeFrom="page">
              <wp14:pctHeight>0</wp14:pctHeight>
            </wp14:sizeRelV>
          </wp:anchor>
        </w:drawing>
      </w:r>
      <w:r w:rsidR="00A4445D" w:rsidRPr="000C3F63">
        <w:rPr>
          <w:rFonts w:ascii="Open Sans" w:hAnsi="Open Sans" w:cs="Open Sans"/>
          <w:noProof/>
          <w:sz w:val="21"/>
          <w:szCs w:val="18"/>
        </w:rPr>
        <w:drawing>
          <wp:inline distT="0" distB="0" distL="0" distR="0" wp14:anchorId="1B14DAB3" wp14:editId="4D0FF113">
            <wp:extent cx="5539740" cy="3130550"/>
            <wp:effectExtent l="0" t="0" r="3810" b="0"/>
            <wp:docPr id="39964" name="Picture 39964"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64" name="Picture 39964" descr="A screenshot of a video game&#10;&#10;Description automatically generated with medium confidenc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539740" cy="3130550"/>
                    </a:xfrm>
                    <a:prstGeom prst="rect">
                      <a:avLst/>
                    </a:prstGeom>
                  </pic:spPr>
                </pic:pic>
              </a:graphicData>
            </a:graphic>
          </wp:inline>
        </w:drawing>
      </w:r>
    </w:p>
    <w:p w14:paraId="21510F1E" w14:textId="6B96A71B" w:rsidR="00937ECC" w:rsidRPr="009D4403" w:rsidRDefault="00937ECC" w:rsidP="00937ECC">
      <w:pPr>
        <w:pStyle w:val="Heading2"/>
        <w:rPr>
          <w:rFonts w:ascii="Montserrat SemiBold" w:hAnsi="Montserrat SemiBold" w:cs="Open Sans"/>
          <w:b/>
          <w:bCs/>
          <w:sz w:val="24"/>
          <w:szCs w:val="18"/>
        </w:rPr>
      </w:pPr>
      <w:bookmarkStart w:id="60" w:name="_Toc71544769"/>
      <w:r w:rsidRPr="009D4403">
        <w:rPr>
          <w:rFonts w:ascii="Montserrat SemiBold" w:hAnsi="Montserrat SemiBold" w:cs="Open Sans"/>
          <w:b/>
          <w:bCs/>
          <w:sz w:val="24"/>
          <w:szCs w:val="18"/>
        </w:rPr>
        <w:t>Transmission routes of food-borne disease</w:t>
      </w:r>
      <w:bookmarkEnd w:id="60"/>
    </w:p>
    <w:p w14:paraId="1A004ACD" w14:textId="77777777" w:rsidR="00937ECC" w:rsidRPr="000C3F63" w:rsidRDefault="00937ECC" w:rsidP="00937ECC">
      <w:pPr>
        <w:pStyle w:val="BodyText"/>
        <w:rPr>
          <w:rFonts w:ascii="Open Sans" w:hAnsi="Open Sans" w:cs="Open Sans"/>
          <w:sz w:val="21"/>
          <w:szCs w:val="18"/>
        </w:rPr>
      </w:pPr>
      <w:r w:rsidRPr="000C3F63">
        <w:rPr>
          <w:rFonts w:ascii="Open Sans" w:hAnsi="Open Sans" w:cs="Open Sans"/>
          <w:sz w:val="21"/>
          <w:szCs w:val="18"/>
        </w:rPr>
        <w:t>The main areas of risk in shared spaces for foodborne disease are:</w:t>
      </w:r>
    </w:p>
    <w:p w14:paraId="18425465" w14:textId="77777777" w:rsidR="00937ECC" w:rsidRPr="000C3F63" w:rsidRDefault="00937ECC" w:rsidP="00340754">
      <w:pPr>
        <w:pStyle w:val="BodyText"/>
        <w:numPr>
          <w:ilvl w:val="0"/>
          <w:numId w:val="94"/>
        </w:numPr>
        <w:rPr>
          <w:rFonts w:ascii="Open Sans" w:hAnsi="Open Sans" w:cs="Open Sans"/>
          <w:sz w:val="21"/>
          <w:szCs w:val="18"/>
        </w:rPr>
      </w:pPr>
      <w:r w:rsidRPr="000C3F63">
        <w:rPr>
          <w:rFonts w:ascii="Open Sans" w:hAnsi="Open Sans" w:cs="Open Sans"/>
          <w:sz w:val="21"/>
          <w:szCs w:val="18"/>
        </w:rPr>
        <w:t>Food naturally contaminated.</w:t>
      </w:r>
    </w:p>
    <w:p w14:paraId="43AC69D4" w14:textId="77777777" w:rsidR="00937ECC" w:rsidRPr="000C3F63" w:rsidRDefault="00937ECC" w:rsidP="00340754">
      <w:pPr>
        <w:pStyle w:val="BodyText"/>
        <w:numPr>
          <w:ilvl w:val="0"/>
          <w:numId w:val="94"/>
        </w:numPr>
        <w:rPr>
          <w:rFonts w:ascii="Open Sans" w:hAnsi="Open Sans" w:cs="Open Sans"/>
          <w:sz w:val="21"/>
          <w:szCs w:val="18"/>
        </w:rPr>
      </w:pPr>
      <w:r w:rsidRPr="000C3F63">
        <w:rPr>
          <w:rFonts w:ascii="Open Sans" w:hAnsi="Open Sans" w:cs="Open Sans"/>
          <w:sz w:val="21"/>
          <w:szCs w:val="18"/>
        </w:rPr>
        <w:t>Food contaminated by hands.</w:t>
      </w:r>
    </w:p>
    <w:p w14:paraId="4864BA43" w14:textId="77777777" w:rsidR="00937ECC" w:rsidRPr="000C3F63" w:rsidRDefault="00937ECC" w:rsidP="00340754">
      <w:pPr>
        <w:pStyle w:val="BodyText"/>
        <w:numPr>
          <w:ilvl w:val="0"/>
          <w:numId w:val="94"/>
        </w:numPr>
        <w:rPr>
          <w:rFonts w:ascii="Open Sans" w:hAnsi="Open Sans" w:cs="Open Sans"/>
          <w:sz w:val="21"/>
          <w:szCs w:val="18"/>
        </w:rPr>
      </w:pPr>
      <w:r w:rsidRPr="000C3F63">
        <w:rPr>
          <w:rFonts w:ascii="Open Sans" w:hAnsi="Open Sans" w:cs="Open Sans"/>
          <w:sz w:val="21"/>
          <w:szCs w:val="18"/>
        </w:rPr>
        <w:t>Food contamination from mechanical transfer by flies.</w:t>
      </w:r>
    </w:p>
    <w:p w14:paraId="5B4A8AC8" w14:textId="77777777" w:rsidR="00937ECC" w:rsidRPr="000C3F63" w:rsidRDefault="00937ECC" w:rsidP="00937ECC">
      <w:pPr>
        <w:pStyle w:val="BodyText"/>
        <w:rPr>
          <w:rFonts w:ascii="Open Sans" w:hAnsi="Open Sans" w:cs="Open Sans"/>
          <w:sz w:val="21"/>
          <w:szCs w:val="18"/>
        </w:rPr>
      </w:pPr>
      <w:r w:rsidRPr="000C3F63">
        <w:rPr>
          <w:rFonts w:ascii="Open Sans" w:hAnsi="Open Sans" w:cs="Open Sans"/>
          <w:sz w:val="21"/>
          <w:szCs w:val="18"/>
        </w:rPr>
        <w:t>But don’t forget:</w:t>
      </w:r>
    </w:p>
    <w:p w14:paraId="0F73154B" w14:textId="65305706" w:rsidR="00937ECC" w:rsidRPr="000C3F63" w:rsidRDefault="00937ECC" w:rsidP="0090705B">
      <w:pPr>
        <w:pStyle w:val="BodyText"/>
        <w:numPr>
          <w:ilvl w:val="0"/>
          <w:numId w:val="95"/>
        </w:numPr>
        <w:rPr>
          <w:rFonts w:ascii="Open Sans" w:hAnsi="Open Sans" w:cs="Open Sans"/>
          <w:sz w:val="21"/>
          <w:szCs w:val="18"/>
        </w:rPr>
      </w:pPr>
      <w:r w:rsidRPr="000C3F63">
        <w:rPr>
          <w:rFonts w:ascii="Open Sans" w:hAnsi="Open Sans" w:cs="Open Sans"/>
          <w:sz w:val="21"/>
          <w:szCs w:val="18"/>
        </w:rPr>
        <w:t xml:space="preserve">Even if food is a cause, water will usually be the main vehicle. </w:t>
      </w:r>
    </w:p>
    <w:p w14:paraId="2D0A7D38" w14:textId="77777777" w:rsidR="00523CD6" w:rsidRPr="000C3F63" w:rsidRDefault="00523CD6" w:rsidP="00523CD6">
      <w:pPr>
        <w:pStyle w:val="Heading3"/>
        <w:rPr>
          <w:rFonts w:ascii="Open Sans" w:hAnsi="Open Sans" w:cs="Open Sans"/>
          <w:sz w:val="21"/>
          <w:szCs w:val="18"/>
        </w:rPr>
      </w:pPr>
      <w:r w:rsidRPr="000C3F63">
        <w:rPr>
          <w:rFonts w:ascii="Open Sans" w:hAnsi="Open Sans" w:cs="Open Sans"/>
          <w:sz w:val="21"/>
          <w:szCs w:val="18"/>
        </w:rPr>
        <w:t>Food sources</w:t>
      </w:r>
    </w:p>
    <w:p w14:paraId="5F978C48" w14:textId="77777777" w:rsidR="00523CD6" w:rsidRPr="000C3F63" w:rsidRDefault="00523CD6" w:rsidP="00340754">
      <w:pPr>
        <w:pStyle w:val="BodyText"/>
        <w:numPr>
          <w:ilvl w:val="0"/>
          <w:numId w:val="96"/>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Humans are the main reservoir of cholera. WHO maintains we are the only </w:t>
      </w:r>
      <w:proofErr w:type="gramStart"/>
      <w:r w:rsidRPr="000C3F63">
        <w:rPr>
          <w:rFonts w:ascii="Open Sans" w:hAnsi="Open Sans" w:cs="Open Sans"/>
          <w:sz w:val="21"/>
          <w:szCs w:val="18"/>
        </w:rPr>
        <w:t>reservoir</w:t>
      </w:r>
      <w:proofErr w:type="gramEnd"/>
      <w:r w:rsidRPr="000C3F63">
        <w:rPr>
          <w:rFonts w:ascii="Open Sans" w:hAnsi="Open Sans" w:cs="Open Sans"/>
          <w:sz w:val="21"/>
          <w:szCs w:val="18"/>
        </w:rPr>
        <w:t xml:space="preserve"> but this isn’t precisely true.</w:t>
      </w:r>
    </w:p>
    <w:p w14:paraId="53EDA156" w14:textId="77777777" w:rsidR="00523CD6" w:rsidRPr="000C3F63" w:rsidRDefault="00523CD6" w:rsidP="00340754">
      <w:pPr>
        <w:pStyle w:val="BodyText"/>
        <w:numPr>
          <w:ilvl w:val="0"/>
          <w:numId w:val="96"/>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However, there are environmental reservoirs (it is found in the environment in water) and animal reservoirs (water dwelling creatures such as crustaceans and shellfish) </w:t>
      </w:r>
    </w:p>
    <w:p w14:paraId="5E5351C2" w14:textId="77777777" w:rsidR="00523CD6" w:rsidRPr="000C3F63" w:rsidRDefault="00523CD6" w:rsidP="00340754">
      <w:pPr>
        <w:pStyle w:val="BodyText"/>
        <w:numPr>
          <w:ilvl w:val="0"/>
          <w:numId w:val="96"/>
        </w:numPr>
        <w:tabs>
          <w:tab w:val="clear" w:pos="360"/>
          <w:tab w:val="left" w:pos="340"/>
        </w:tabs>
        <w:rPr>
          <w:rFonts w:ascii="Open Sans" w:hAnsi="Open Sans" w:cs="Open Sans"/>
          <w:sz w:val="21"/>
          <w:szCs w:val="18"/>
        </w:rPr>
      </w:pPr>
      <w:r w:rsidRPr="000C3F63">
        <w:rPr>
          <w:rFonts w:ascii="Open Sans" w:hAnsi="Open Sans" w:cs="Open Sans"/>
          <w:sz w:val="21"/>
          <w:szCs w:val="18"/>
        </w:rPr>
        <w:t>Aquatic foods can be contaminated before being caught, or after in the storage water.</w:t>
      </w:r>
    </w:p>
    <w:p w14:paraId="3D74606F" w14:textId="77777777" w:rsidR="00523CD6" w:rsidRPr="000C3F63" w:rsidRDefault="00523CD6" w:rsidP="00340754">
      <w:pPr>
        <w:pStyle w:val="BodyText"/>
        <w:numPr>
          <w:ilvl w:val="0"/>
          <w:numId w:val="96"/>
        </w:numPr>
        <w:tabs>
          <w:tab w:val="clear" w:pos="360"/>
          <w:tab w:val="left" w:pos="340"/>
        </w:tabs>
        <w:rPr>
          <w:rFonts w:ascii="Open Sans" w:hAnsi="Open Sans" w:cs="Open Sans"/>
          <w:sz w:val="21"/>
          <w:szCs w:val="18"/>
        </w:rPr>
      </w:pPr>
      <w:r w:rsidRPr="000C3F63">
        <w:rPr>
          <w:rFonts w:ascii="Open Sans" w:hAnsi="Open Sans" w:cs="Open Sans"/>
          <w:sz w:val="21"/>
          <w:szCs w:val="18"/>
        </w:rPr>
        <w:lastRenderedPageBreak/>
        <w:t xml:space="preserve">Contamination will remain in undercooked food. They can survive in crab boiled for up to 8 minutes. Eating crab from vendors was a risk in 2012 Sierra Leone epidemic. </w:t>
      </w:r>
    </w:p>
    <w:p w14:paraId="1AE15213" w14:textId="04979B56" w:rsidR="00523CD6" w:rsidRPr="000C3F63" w:rsidRDefault="00523CD6" w:rsidP="0090705B">
      <w:pPr>
        <w:pStyle w:val="BodyText"/>
        <w:numPr>
          <w:ilvl w:val="0"/>
          <w:numId w:val="96"/>
        </w:numPr>
        <w:tabs>
          <w:tab w:val="clear" w:pos="360"/>
          <w:tab w:val="left" w:pos="340"/>
        </w:tabs>
        <w:rPr>
          <w:rFonts w:ascii="Open Sans" w:hAnsi="Open Sans" w:cs="Open Sans"/>
          <w:sz w:val="21"/>
          <w:szCs w:val="18"/>
        </w:rPr>
      </w:pPr>
      <w:r w:rsidRPr="000C3F63">
        <w:rPr>
          <w:rFonts w:ascii="Open Sans" w:hAnsi="Open Sans" w:cs="Open Sans"/>
          <w:sz w:val="21"/>
          <w:szCs w:val="18"/>
        </w:rPr>
        <w:t>Foods at risk of contamination: rice; millet gruel; vegetables; fruits (not sour); poultry; meat; and dairy products. Foods acidic, dried or salt/sugar-preserved (salt fish/jam) are safest.</w:t>
      </w:r>
    </w:p>
    <w:p w14:paraId="5D3D6CCA" w14:textId="77777777" w:rsidR="00523CD6" w:rsidRPr="000C3F63" w:rsidRDefault="00523CD6" w:rsidP="00523CD6">
      <w:pPr>
        <w:pStyle w:val="Heading3"/>
        <w:rPr>
          <w:rFonts w:ascii="Open Sans" w:hAnsi="Open Sans" w:cs="Open Sans"/>
          <w:sz w:val="21"/>
          <w:szCs w:val="18"/>
        </w:rPr>
      </w:pPr>
      <w:r w:rsidRPr="000C3F63">
        <w:rPr>
          <w:rFonts w:ascii="Open Sans" w:hAnsi="Open Sans" w:cs="Open Sans"/>
          <w:sz w:val="21"/>
          <w:szCs w:val="18"/>
        </w:rPr>
        <w:t>Food contamination - people</w:t>
      </w:r>
    </w:p>
    <w:p w14:paraId="30232B3E" w14:textId="77777777" w:rsidR="00523CD6" w:rsidRPr="000C3F63" w:rsidRDefault="00523CD6" w:rsidP="00340754">
      <w:pPr>
        <w:pStyle w:val="BodyText"/>
        <w:numPr>
          <w:ilvl w:val="0"/>
          <w:numId w:val="97"/>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Contamination by hands is most effective as people clean themselves after the toilet but don’t wash their hands. </w:t>
      </w:r>
    </w:p>
    <w:p w14:paraId="503EAA30" w14:textId="77777777" w:rsidR="00523CD6" w:rsidRPr="000C3F63" w:rsidRDefault="00523CD6" w:rsidP="00340754">
      <w:pPr>
        <w:pStyle w:val="BodyText"/>
        <w:numPr>
          <w:ilvl w:val="0"/>
          <w:numId w:val="97"/>
        </w:numPr>
        <w:tabs>
          <w:tab w:val="clear" w:pos="360"/>
          <w:tab w:val="left" w:pos="340"/>
        </w:tabs>
        <w:rPr>
          <w:rFonts w:ascii="Open Sans" w:hAnsi="Open Sans" w:cs="Open Sans"/>
          <w:sz w:val="21"/>
          <w:szCs w:val="18"/>
        </w:rPr>
      </w:pPr>
      <w:r w:rsidRPr="000C3F63">
        <w:rPr>
          <w:rFonts w:ascii="Open Sans" w:hAnsi="Open Sans" w:cs="Open Sans"/>
          <w:sz w:val="21"/>
          <w:szCs w:val="18"/>
        </w:rPr>
        <w:t>Often a person preparing food is ill, or does not demonstrate symptoms, and continues to work in markets and food stalls.</w:t>
      </w:r>
    </w:p>
    <w:p w14:paraId="0F13C3EA" w14:textId="77777777" w:rsidR="00523CD6" w:rsidRPr="000C3F63" w:rsidRDefault="00523CD6" w:rsidP="00340754">
      <w:pPr>
        <w:pStyle w:val="BodyText"/>
        <w:numPr>
          <w:ilvl w:val="0"/>
          <w:numId w:val="97"/>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Food can also become contaminated by contact with surfaces – such as cutlery or plates washed in contaminated water. </w:t>
      </w:r>
    </w:p>
    <w:p w14:paraId="044F9EA2" w14:textId="77777777" w:rsidR="00523CD6" w:rsidRPr="000C3F63" w:rsidRDefault="00523CD6" w:rsidP="00340754">
      <w:pPr>
        <w:pStyle w:val="BodyText"/>
        <w:numPr>
          <w:ilvl w:val="0"/>
          <w:numId w:val="97"/>
        </w:numPr>
        <w:tabs>
          <w:tab w:val="clear" w:pos="360"/>
          <w:tab w:val="left" w:pos="340"/>
        </w:tabs>
        <w:rPr>
          <w:rFonts w:ascii="Open Sans" w:hAnsi="Open Sans" w:cs="Open Sans"/>
          <w:sz w:val="21"/>
          <w:szCs w:val="18"/>
        </w:rPr>
      </w:pPr>
      <w:r w:rsidRPr="000C3F63">
        <w:rPr>
          <w:rFonts w:ascii="Open Sans" w:hAnsi="Open Sans" w:cs="Open Sans"/>
          <w:sz w:val="21"/>
          <w:szCs w:val="18"/>
        </w:rPr>
        <w:t>Food can be contaminated by irrigation with contaminated water during growing (especially those foods growing close to the soil and ones which are not peeled).</w:t>
      </w:r>
    </w:p>
    <w:p w14:paraId="7D857049" w14:textId="77777777" w:rsidR="00523CD6" w:rsidRPr="000C3F63" w:rsidRDefault="00523CD6" w:rsidP="00340754">
      <w:pPr>
        <w:pStyle w:val="BodyText"/>
        <w:numPr>
          <w:ilvl w:val="0"/>
          <w:numId w:val="97"/>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Cholera bacilli on foods will rapidly increase in number if left standing at room temperature (remember, you must swallow a lot of bacilli so casual contact will be low risk). </w:t>
      </w:r>
    </w:p>
    <w:p w14:paraId="27BCA86F" w14:textId="1A6637EC" w:rsidR="00523CD6" w:rsidRPr="000C3F63" w:rsidRDefault="00523CD6" w:rsidP="0090705B">
      <w:pPr>
        <w:pStyle w:val="BodyText"/>
        <w:numPr>
          <w:ilvl w:val="0"/>
          <w:numId w:val="97"/>
        </w:numPr>
        <w:tabs>
          <w:tab w:val="clear" w:pos="360"/>
          <w:tab w:val="left" w:pos="340"/>
        </w:tabs>
        <w:rPr>
          <w:rFonts w:ascii="Open Sans" w:hAnsi="Open Sans" w:cs="Open Sans"/>
          <w:sz w:val="21"/>
          <w:szCs w:val="18"/>
        </w:rPr>
      </w:pPr>
      <w:r w:rsidRPr="000C3F63">
        <w:rPr>
          <w:rFonts w:ascii="Open Sans" w:hAnsi="Open Sans" w:cs="Open Sans"/>
          <w:sz w:val="21"/>
          <w:szCs w:val="18"/>
        </w:rPr>
        <w:t>Reused food is a risk especially if improperly cooked.</w:t>
      </w:r>
    </w:p>
    <w:p w14:paraId="5898BD94" w14:textId="77777777" w:rsidR="006451E5" w:rsidRPr="000C3F63" w:rsidRDefault="006451E5" w:rsidP="006451E5">
      <w:pPr>
        <w:pStyle w:val="Heading3"/>
        <w:rPr>
          <w:rFonts w:ascii="Open Sans" w:hAnsi="Open Sans" w:cs="Open Sans"/>
          <w:sz w:val="21"/>
          <w:szCs w:val="18"/>
        </w:rPr>
      </w:pPr>
      <w:r w:rsidRPr="000C3F63">
        <w:rPr>
          <w:rFonts w:ascii="Open Sans" w:hAnsi="Open Sans" w:cs="Open Sans"/>
          <w:sz w:val="21"/>
          <w:szCs w:val="18"/>
        </w:rPr>
        <w:t>Food contamination - flies</w:t>
      </w:r>
    </w:p>
    <w:p w14:paraId="4645AAB3" w14:textId="77777777" w:rsidR="006451E5" w:rsidRPr="000C3F63" w:rsidRDefault="006451E5" w:rsidP="00340754">
      <w:pPr>
        <w:pStyle w:val="BodyText"/>
        <w:numPr>
          <w:ilvl w:val="0"/>
          <w:numId w:val="98"/>
        </w:numPr>
        <w:tabs>
          <w:tab w:val="clear" w:pos="360"/>
          <w:tab w:val="left" w:pos="340"/>
        </w:tabs>
        <w:rPr>
          <w:rFonts w:ascii="Open Sans" w:hAnsi="Open Sans" w:cs="Open Sans"/>
          <w:sz w:val="21"/>
          <w:szCs w:val="18"/>
        </w:rPr>
      </w:pPr>
      <w:r w:rsidRPr="000C3F63">
        <w:rPr>
          <w:rFonts w:ascii="Open Sans" w:hAnsi="Open Sans" w:cs="Open Sans"/>
          <w:sz w:val="21"/>
          <w:szCs w:val="18"/>
        </w:rPr>
        <w:t>Although contamination by hands is most effective contamination from mechanical transfer by flies is also possible.</w:t>
      </w:r>
    </w:p>
    <w:p w14:paraId="79B273A9" w14:textId="77777777" w:rsidR="006451E5" w:rsidRPr="000C3F63" w:rsidRDefault="006451E5" w:rsidP="00340754">
      <w:pPr>
        <w:pStyle w:val="BodyText"/>
        <w:numPr>
          <w:ilvl w:val="0"/>
          <w:numId w:val="98"/>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This usually occurs where food is not </w:t>
      </w:r>
      <w:proofErr w:type="gramStart"/>
      <w:r w:rsidRPr="000C3F63">
        <w:rPr>
          <w:rFonts w:ascii="Open Sans" w:hAnsi="Open Sans" w:cs="Open Sans"/>
          <w:sz w:val="21"/>
          <w:szCs w:val="18"/>
        </w:rPr>
        <w:t>refrigerated, and</w:t>
      </w:r>
      <w:proofErr w:type="gramEnd"/>
      <w:r w:rsidRPr="000C3F63">
        <w:rPr>
          <w:rFonts w:ascii="Open Sans" w:hAnsi="Open Sans" w:cs="Open Sans"/>
          <w:sz w:val="21"/>
          <w:szCs w:val="18"/>
        </w:rPr>
        <w:t xml:space="preserve"> is left uncovered when standing.</w:t>
      </w:r>
    </w:p>
    <w:p w14:paraId="4E0C040B" w14:textId="77777777" w:rsidR="006451E5" w:rsidRPr="000C3F63" w:rsidRDefault="006451E5" w:rsidP="00340754">
      <w:pPr>
        <w:pStyle w:val="BodyText"/>
        <w:numPr>
          <w:ilvl w:val="0"/>
          <w:numId w:val="98"/>
        </w:numPr>
        <w:tabs>
          <w:tab w:val="clear" w:pos="360"/>
          <w:tab w:val="left" w:pos="340"/>
        </w:tabs>
        <w:rPr>
          <w:rFonts w:ascii="Open Sans" w:hAnsi="Open Sans" w:cs="Open Sans"/>
          <w:sz w:val="21"/>
          <w:szCs w:val="18"/>
        </w:rPr>
      </w:pPr>
      <w:r w:rsidRPr="000C3F63">
        <w:rPr>
          <w:rFonts w:ascii="Open Sans" w:hAnsi="Open Sans" w:cs="Open Sans"/>
          <w:sz w:val="21"/>
          <w:szCs w:val="18"/>
        </w:rPr>
        <w:t>The type of food, the temperature of the food and the ambient temperature, will determine how rapidly cholera will multiply. Refrigeration will reduce growth but will not kill it.</w:t>
      </w:r>
    </w:p>
    <w:p w14:paraId="3E03F855" w14:textId="77777777" w:rsidR="006451E5" w:rsidRPr="000C3F63" w:rsidRDefault="006451E5" w:rsidP="00340754">
      <w:pPr>
        <w:pStyle w:val="BodyText"/>
        <w:numPr>
          <w:ilvl w:val="0"/>
          <w:numId w:val="98"/>
        </w:numPr>
        <w:tabs>
          <w:tab w:val="clear" w:pos="360"/>
          <w:tab w:val="left" w:pos="340"/>
        </w:tabs>
        <w:rPr>
          <w:rFonts w:ascii="Open Sans" w:hAnsi="Open Sans" w:cs="Open Sans"/>
          <w:sz w:val="21"/>
          <w:szCs w:val="18"/>
        </w:rPr>
      </w:pPr>
      <w:r w:rsidRPr="000C3F63">
        <w:rPr>
          <w:rFonts w:ascii="Open Sans" w:hAnsi="Open Sans" w:cs="Open Sans"/>
          <w:sz w:val="21"/>
          <w:szCs w:val="18"/>
        </w:rPr>
        <w:t>But remember, hands have a large surface area and potential for volume of faecal matter than do flies.</w:t>
      </w:r>
    </w:p>
    <w:bookmarkStart w:id="61" w:name="_Toc71544770"/>
    <w:p w14:paraId="4A2A81B4" w14:textId="4E70CB54" w:rsidR="007F5C84" w:rsidRPr="009D4403" w:rsidRDefault="002F26EA" w:rsidP="007F5C84">
      <w:pPr>
        <w:pStyle w:val="Heading2"/>
        <w:rPr>
          <w:rFonts w:ascii="Montserrat SemiBold" w:hAnsi="Montserrat SemiBold" w:cs="Open Sans"/>
          <w:b/>
          <w:bCs/>
          <w:sz w:val="24"/>
          <w:szCs w:val="18"/>
        </w:rPr>
      </w:pPr>
      <w:r w:rsidRPr="009D4403">
        <w:rPr>
          <w:rFonts w:ascii="Montserrat SemiBold" w:hAnsi="Montserrat SemiBold" w:cs="Open Sans"/>
          <w:b/>
          <w:bCs/>
          <w:noProof/>
          <w:sz w:val="24"/>
          <w:szCs w:val="18"/>
        </w:rPr>
        <mc:AlternateContent>
          <mc:Choice Requires="wpg">
            <w:drawing>
              <wp:anchor distT="0" distB="0" distL="114300" distR="114300" simplePos="0" relativeHeight="251692544" behindDoc="0" locked="0" layoutInCell="1" allowOverlap="1" wp14:anchorId="28445EE8" wp14:editId="77A0461B">
                <wp:simplePos x="0" y="0"/>
                <wp:positionH relativeFrom="column">
                  <wp:posOffset>5154295</wp:posOffset>
                </wp:positionH>
                <wp:positionV relativeFrom="paragraph">
                  <wp:posOffset>51435</wp:posOffset>
                </wp:positionV>
                <wp:extent cx="381000" cy="361950"/>
                <wp:effectExtent l="0" t="0" r="0" b="0"/>
                <wp:wrapSquare wrapText="bothSides"/>
                <wp:docPr id="1043" name="Group 5"/>
                <wp:cNvGraphicFramePr/>
                <a:graphic xmlns:a="http://schemas.openxmlformats.org/drawingml/2006/main">
                  <a:graphicData uri="http://schemas.microsoft.com/office/word/2010/wordprocessingGroup">
                    <wpg:wgp>
                      <wpg:cNvGrpSpPr/>
                      <wpg:grpSpPr>
                        <a:xfrm>
                          <a:off x="0" y="0"/>
                          <a:ext cx="381000" cy="361950"/>
                          <a:chOff x="0" y="0"/>
                          <a:chExt cx="584449" cy="531686"/>
                        </a:xfrm>
                      </wpg:grpSpPr>
                      <pic:pic xmlns:pic="http://schemas.openxmlformats.org/drawingml/2006/picture">
                        <pic:nvPicPr>
                          <pic:cNvPr id="1044" name="Picture 1044" descr="Icon&#10;&#10;Description automatically generated"/>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22306" t="7329" r="25687"/>
                          <a:stretch/>
                        </pic:blipFill>
                        <pic:spPr bwMode="auto">
                          <a:xfrm>
                            <a:off x="286072" y="1"/>
                            <a:ext cx="298377" cy="5316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45" name="Picture 1045" descr="Icon&#10;&#10;Description automatically generated"/>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22306" t="7329" r="25687"/>
                          <a:stretch/>
                        </pic:blipFill>
                        <pic:spPr bwMode="auto">
                          <a:xfrm flipH="1">
                            <a:off x="0" y="0"/>
                            <a:ext cx="286072" cy="5316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pic="http://schemas.openxmlformats.org/drawingml/2006/picture" xmlns:a16="http://schemas.microsoft.com/office/drawing/2014/main" xmlns:a="http://schemas.openxmlformats.org/drawingml/2006/main">
            <w:pict w14:anchorId="0661B415">
              <v:group id="Group 5" style="position:absolute;margin-left:405.85pt;margin-top:4.05pt;width:30pt;height:28.5pt;z-index:251692544;mso-width-relative:margin;mso-height-relative:margin" coordsize="5844,5316" o:spid="_x0000_s1026" w14:anchorId="2BB51C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">
                <v:shape id="Picture 1044" style="position:absolute;left:2860;width:2984;height:5316;visibility:visible;mso-wrap-style:square" alt="Icon&#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">
                  <v:imagedata cropleft="14618f" croptop="4803f" cropright="16834f" o:title="Icon&#10;&#10;Description automatically generated" r:id="rId82"/>
                </v:shape>
                <v:shape id="Picture 1045" style="position:absolute;width:2860;height:5316;flip:x;visibility:visible;mso-wrap-style:square" alt="Ic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">
                  <v:imagedata cropleft="14618f" croptop="4803f" cropright="16834f" o:title="Icon&#10;&#10;Description automatically generated" r:id="rId83"/>
                </v:shape>
                <w10:wrap type="square"/>
              </v:group>
            </w:pict>
          </mc:Fallback>
        </mc:AlternateContent>
      </w:r>
      <w:r w:rsidR="007F5C84" w:rsidRPr="009D4403">
        <w:rPr>
          <w:rFonts w:ascii="Montserrat SemiBold" w:hAnsi="Montserrat SemiBold" w:cs="Open Sans"/>
          <w:b/>
          <w:bCs/>
          <w:sz w:val="24"/>
          <w:szCs w:val="18"/>
        </w:rPr>
        <w:t>COVID - rank the risks</w:t>
      </w:r>
      <w:bookmarkEnd w:id="61"/>
    </w:p>
    <w:p w14:paraId="3D369C36" w14:textId="6747F437" w:rsidR="007F5C84" w:rsidRPr="000C3F63" w:rsidRDefault="001F18A2" w:rsidP="007F5C84">
      <w:pPr>
        <w:pStyle w:val="BodyText"/>
        <w:rPr>
          <w:rFonts w:ascii="Open Sans" w:hAnsi="Open Sans" w:cs="Open Sans"/>
          <w:sz w:val="21"/>
          <w:szCs w:val="18"/>
        </w:rPr>
      </w:pPr>
      <w:r w:rsidRPr="000C3F63">
        <w:rPr>
          <w:rFonts w:ascii="Open Sans" w:hAnsi="Open Sans" w:cs="Open Sans"/>
          <w:b/>
          <w:bCs/>
          <w:sz w:val="21"/>
          <w:szCs w:val="18"/>
        </w:rPr>
        <w:t>Question</w:t>
      </w:r>
      <w:r w:rsidRPr="000C3F63">
        <w:rPr>
          <w:rFonts w:ascii="Open Sans" w:hAnsi="Open Sans" w:cs="Open Sans"/>
          <w:sz w:val="21"/>
          <w:szCs w:val="18"/>
        </w:rPr>
        <w:t>: rank the following risks</w:t>
      </w:r>
    </w:p>
    <w:p w14:paraId="5C5349F5" w14:textId="77777777" w:rsidR="001F18A2" w:rsidRPr="000C3F63" w:rsidRDefault="001F18A2" w:rsidP="00340754">
      <w:pPr>
        <w:pStyle w:val="BodyText"/>
        <w:numPr>
          <w:ilvl w:val="0"/>
          <w:numId w:val="100"/>
        </w:numPr>
        <w:rPr>
          <w:rFonts w:ascii="Open Sans" w:hAnsi="Open Sans" w:cs="Open Sans"/>
          <w:sz w:val="21"/>
          <w:szCs w:val="18"/>
        </w:rPr>
      </w:pPr>
      <w:r w:rsidRPr="000C3F63">
        <w:rPr>
          <w:rFonts w:ascii="Open Sans" w:hAnsi="Open Sans" w:cs="Open Sans"/>
          <w:sz w:val="21"/>
          <w:szCs w:val="18"/>
        </w:rPr>
        <w:t>Water collection point</w:t>
      </w:r>
    </w:p>
    <w:p w14:paraId="024927AE" w14:textId="77777777" w:rsidR="001F18A2" w:rsidRPr="000C3F63" w:rsidRDefault="001F18A2" w:rsidP="00340754">
      <w:pPr>
        <w:pStyle w:val="BodyText"/>
        <w:numPr>
          <w:ilvl w:val="0"/>
          <w:numId w:val="100"/>
        </w:numPr>
        <w:rPr>
          <w:rFonts w:ascii="Open Sans" w:hAnsi="Open Sans" w:cs="Open Sans"/>
          <w:sz w:val="21"/>
          <w:szCs w:val="18"/>
        </w:rPr>
      </w:pPr>
      <w:r w:rsidRPr="000C3F63">
        <w:rPr>
          <w:rFonts w:ascii="Open Sans" w:hAnsi="Open Sans" w:cs="Open Sans"/>
          <w:sz w:val="21"/>
          <w:szCs w:val="18"/>
        </w:rPr>
        <w:t>Distribution point – food, NFIs</w:t>
      </w:r>
    </w:p>
    <w:p w14:paraId="4B83F25C" w14:textId="77777777" w:rsidR="001F18A2" w:rsidRPr="000C3F63" w:rsidRDefault="001F18A2" w:rsidP="00340754">
      <w:pPr>
        <w:pStyle w:val="BodyText"/>
        <w:numPr>
          <w:ilvl w:val="0"/>
          <w:numId w:val="100"/>
        </w:numPr>
        <w:rPr>
          <w:rFonts w:ascii="Open Sans" w:hAnsi="Open Sans" w:cs="Open Sans"/>
          <w:sz w:val="21"/>
          <w:szCs w:val="18"/>
        </w:rPr>
      </w:pPr>
      <w:r w:rsidRPr="000C3F63">
        <w:rPr>
          <w:rFonts w:ascii="Open Sans" w:hAnsi="Open Sans" w:cs="Open Sans"/>
          <w:sz w:val="21"/>
          <w:szCs w:val="18"/>
        </w:rPr>
        <w:t xml:space="preserve">Indoor eating places </w:t>
      </w:r>
    </w:p>
    <w:p w14:paraId="1FF59D73" w14:textId="77777777" w:rsidR="001F18A2" w:rsidRPr="000C3F63" w:rsidRDefault="001F18A2" w:rsidP="00340754">
      <w:pPr>
        <w:pStyle w:val="BodyText"/>
        <w:numPr>
          <w:ilvl w:val="0"/>
          <w:numId w:val="100"/>
        </w:numPr>
        <w:rPr>
          <w:rFonts w:ascii="Open Sans" w:hAnsi="Open Sans" w:cs="Open Sans"/>
          <w:sz w:val="21"/>
          <w:szCs w:val="18"/>
        </w:rPr>
      </w:pPr>
      <w:r w:rsidRPr="000C3F63">
        <w:rPr>
          <w:rFonts w:ascii="Open Sans" w:hAnsi="Open Sans" w:cs="Open Sans"/>
          <w:sz w:val="21"/>
          <w:szCs w:val="18"/>
        </w:rPr>
        <w:t>Outdoor market eating places</w:t>
      </w:r>
    </w:p>
    <w:p w14:paraId="2CA61015" w14:textId="77777777" w:rsidR="001F18A2" w:rsidRPr="000C3F63" w:rsidRDefault="001F18A2" w:rsidP="00340754">
      <w:pPr>
        <w:pStyle w:val="BodyText"/>
        <w:numPr>
          <w:ilvl w:val="0"/>
          <w:numId w:val="100"/>
        </w:numPr>
        <w:rPr>
          <w:rFonts w:ascii="Open Sans" w:hAnsi="Open Sans" w:cs="Open Sans"/>
          <w:sz w:val="21"/>
          <w:szCs w:val="18"/>
        </w:rPr>
      </w:pPr>
      <w:r w:rsidRPr="000C3F63">
        <w:rPr>
          <w:rFonts w:ascii="Open Sans" w:hAnsi="Open Sans" w:cs="Open Sans"/>
          <w:sz w:val="21"/>
          <w:szCs w:val="18"/>
        </w:rPr>
        <w:t>River bathing area</w:t>
      </w:r>
    </w:p>
    <w:p w14:paraId="79C3BE28" w14:textId="77777777" w:rsidR="001F18A2" w:rsidRPr="000C3F63" w:rsidRDefault="001F18A2" w:rsidP="00340754">
      <w:pPr>
        <w:pStyle w:val="BodyText"/>
        <w:numPr>
          <w:ilvl w:val="0"/>
          <w:numId w:val="100"/>
        </w:numPr>
        <w:rPr>
          <w:rFonts w:ascii="Open Sans" w:hAnsi="Open Sans" w:cs="Open Sans"/>
          <w:sz w:val="21"/>
          <w:szCs w:val="18"/>
        </w:rPr>
      </w:pPr>
      <w:r w:rsidRPr="000C3F63">
        <w:rPr>
          <w:rFonts w:ascii="Open Sans" w:hAnsi="Open Sans" w:cs="Open Sans"/>
          <w:sz w:val="21"/>
          <w:szCs w:val="18"/>
        </w:rPr>
        <w:lastRenderedPageBreak/>
        <w:t>Community centre hall</w:t>
      </w:r>
    </w:p>
    <w:p w14:paraId="6562FE23" w14:textId="77777777" w:rsidR="001F18A2" w:rsidRPr="000C3F63" w:rsidRDefault="001F18A2" w:rsidP="00340754">
      <w:pPr>
        <w:pStyle w:val="BodyText"/>
        <w:numPr>
          <w:ilvl w:val="0"/>
          <w:numId w:val="100"/>
        </w:numPr>
        <w:rPr>
          <w:rFonts w:ascii="Open Sans" w:hAnsi="Open Sans" w:cs="Open Sans"/>
          <w:sz w:val="21"/>
          <w:szCs w:val="18"/>
        </w:rPr>
      </w:pPr>
      <w:r w:rsidRPr="000C3F63">
        <w:rPr>
          <w:rFonts w:ascii="Open Sans" w:hAnsi="Open Sans" w:cs="Open Sans"/>
          <w:sz w:val="21"/>
          <w:szCs w:val="18"/>
        </w:rPr>
        <w:t>Athletics field</w:t>
      </w:r>
    </w:p>
    <w:p w14:paraId="21BC7D6D" w14:textId="77777777" w:rsidR="001F18A2" w:rsidRPr="000C3F63" w:rsidRDefault="001F18A2" w:rsidP="00340754">
      <w:pPr>
        <w:pStyle w:val="BodyText"/>
        <w:numPr>
          <w:ilvl w:val="0"/>
          <w:numId w:val="100"/>
        </w:numPr>
        <w:rPr>
          <w:rFonts w:ascii="Open Sans" w:hAnsi="Open Sans" w:cs="Open Sans"/>
          <w:sz w:val="21"/>
          <w:szCs w:val="18"/>
        </w:rPr>
      </w:pPr>
      <w:r w:rsidRPr="000C3F63">
        <w:rPr>
          <w:rFonts w:ascii="Open Sans" w:hAnsi="Open Sans" w:cs="Open Sans"/>
          <w:sz w:val="21"/>
          <w:szCs w:val="18"/>
        </w:rPr>
        <w:t>Public bus</w:t>
      </w:r>
    </w:p>
    <w:p w14:paraId="6A8610CA" w14:textId="77777777" w:rsidR="001246AE" w:rsidRPr="000C3F63" w:rsidRDefault="001246AE" w:rsidP="007F5C84">
      <w:pPr>
        <w:pStyle w:val="BodyText"/>
        <w:rPr>
          <w:rFonts w:ascii="Open Sans" w:hAnsi="Open Sans" w:cs="Open Sans"/>
          <w:b/>
          <w:bCs/>
          <w:sz w:val="21"/>
          <w:szCs w:val="18"/>
        </w:rPr>
      </w:pPr>
    </w:p>
    <w:p w14:paraId="7B6B3E29" w14:textId="0296B40D" w:rsidR="001F18A2" w:rsidRPr="000C3F63" w:rsidRDefault="001F18A2" w:rsidP="007F5C84">
      <w:pPr>
        <w:pStyle w:val="BodyText"/>
        <w:rPr>
          <w:rFonts w:ascii="Open Sans" w:hAnsi="Open Sans" w:cs="Open Sans"/>
          <w:sz w:val="21"/>
          <w:szCs w:val="18"/>
        </w:rPr>
      </w:pPr>
      <w:r w:rsidRPr="000C3F63">
        <w:rPr>
          <w:rFonts w:ascii="Open Sans" w:hAnsi="Open Sans" w:cs="Open Sans"/>
          <w:b/>
          <w:bCs/>
          <w:sz w:val="21"/>
          <w:szCs w:val="18"/>
        </w:rPr>
        <w:t>Answer</w:t>
      </w:r>
      <w:r w:rsidRPr="000C3F63">
        <w:rPr>
          <w:rFonts w:ascii="Open Sans" w:hAnsi="Open Sans" w:cs="Open Sans"/>
          <w:sz w:val="21"/>
          <w:szCs w:val="18"/>
        </w:rPr>
        <w:t>:</w:t>
      </w:r>
      <w:r w:rsidR="00996725" w:rsidRPr="000C3F63">
        <w:rPr>
          <w:rFonts w:ascii="Open Sans" w:hAnsi="Open Sans" w:cs="Open Sans"/>
          <w:sz w:val="21"/>
          <w:szCs w:val="18"/>
        </w:rPr>
        <w:t xml:space="preserve"> </w:t>
      </w:r>
    </w:p>
    <w:p w14:paraId="34D987CF" w14:textId="21EC1D4D" w:rsidR="001F18A2" w:rsidRPr="000C3F63" w:rsidRDefault="00C553BC" w:rsidP="00340754">
      <w:pPr>
        <w:pStyle w:val="BodyText"/>
        <w:numPr>
          <w:ilvl w:val="0"/>
          <w:numId w:val="99"/>
        </w:numPr>
        <w:rPr>
          <w:rFonts w:ascii="Open Sans" w:hAnsi="Open Sans" w:cs="Open Sans"/>
          <w:sz w:val="21"/>
          <w:szCs w:val="18"/>
        </w:rPr>
      </w:pPr>
      <w:r w:rsidRPr="000C3F63">
        <w:rPr>
          <w:rFonts w:ascii="Open Sans" w:hAnsi="Open Sans" w:cs="Open Sans"/>
          <w:b/>
          <w:bCs/>
          <w:noProof/>
          <w:sz w:val="21"/>
          <w:szCs w:val="18"/>
        </w:rPr>
        <mc:AlternateContent>
          <mc:Choice Requires="wps">
            <w:drawing>
              <wp:anchor distT="0" distB="0" distL="114300" distR="114300" simplePos="0" relativeHeight="251670016" behindDoc="0" locked="0" layoutInCell="1" allowOverlap="1" wp14:anchorId="2E28FA31" wp14:editId="6204700A">
                <wp:simplePos x="0" y="0"/>
                <wp:positionH relativeFrom="column">
                  <wp:posOffset>2679700</wp:posOffset>
                </wp:positionH>
                <wp:positionV relativeFrom="paragraph">
                  <wp:posOffset>33020</wp:posOffset>
                </wp:positionV>
                <wp:extent cx="1619250" cy="876300"/>
                <wp:effectExtent l="0" t="0" r="0" b="0"/>
                <wp:wrapNone/>
                <wp:docPr id="39965" name="TextBox 3"/>
                <wp:cNvGraphicFramePr/>
                <a:graphic xmlns:a="http://schemas.openxmlformats.org/drawingml/2006/main">
                  <a:graphicData uri="http://schemas.microsoft.com/office/word/2010/wordprocessingShape">
                    <wps:wsp>
                      <wps:cNvSpPr txBox="1"/>
                      <wps:spPr>
                        <a:xfrm>
                          <a:off x="0" y="0"/>
                          <a:ext cx="1619250" cy="876300"/>
                        </a:xfrm>
                        <a:prstGeom prst="rect">
                          <a:avLst/>
                        </a:prstGeom>
                        <a:solidFill>
                          <a:schemeClr val="accent3">
                            <a:lumMod val="40000"/>
                            <a:lumOff val="60000"/>
                          </a:schemeClr>
                        </a:solidFill>
                      </wps:spPr>
                      <wps:txbx>
                        <w:txbxContent>
                          <w:p w14:paraId="54DEDA2F" w14:textId="77777777" w:rsidR="00D64633" w:rsidRPr="00996725" w:rsidRDefault="00D64633" w:rsidP="00996725">
                            <w:pPr>
                              <w:rPr>
                                <w:rFonts w:cs="Arial"/>
                                <w:color w:val="000000" w:themeColor="text1"/>
                                <w:kern w:val="24"/>
                                <w:sz w:val="24"/>
                                <w:szCs w:val="24"/>
                              </w:rPr>
                            </w:pPr>
                            <w:r w:rsidRPr="00996725">
                              <w:rPr>
                                <w:rFonts w:cs="Arial"/>
                                <w:color w:val="000000" w:themeColor="text1"/>
                                <w:kern w:val="24"/>
                                <w:sz w:val="24"/>
                                <w:szCs w:val="24"/>
                              </w:rPr>
                              <w:t>Indoor and crowded</w:t>
                            </w:r>
                          </w:p>
                          <w:p w14:paraId="04652CB9" w14:textId="77777777" w:rsidR="00D64633" w:rsidRPr="00996725" w:rsidRDefault="00D64633" w:rsidP="00996725">
                            <w:pPr>
                              <w:rPr>
                                <w:rFonts w:cs="Arial"/>
                                <w:color w:val="000000" w:themeColor="text1"/>
                                <w:kern w:val="24"/>
                                <w:sz w:val="24"/>
                                <w:szCs w:val="24"/>
                              </w:rPr>
                            </w:pPr>
                            <w:r w:rsidRPr="00996725">
                              <w:rPr>
                                <w:rFonts w:cs="Arial"/>
                                <w:color w:val="000000" w:themeColor="text1"/>
                                <w:kern w:val="24"/>
                                <w:sz w:val="24"/>
                                <w:szCs w:val="24"/>
                              </w:rPr>
                              <w:t>areas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E28FA31" id="_x0000_s1040" type="#_x0000_t202" style="position:absolute;left:0;text-align:left;margin-left:211pt;margin-top:2.6pt;width:127.5pt;height:6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" fillcolor="#d6e3bc [1302]" stroked="f">
                <v:textbox>
                  <w:txbxContent>
                    <w:p w14:paraId="54DEDA2F" w14:textId="77777777" w:rsidR="00D64633" w:rsidRPr="00996725" w:rsidRDefault="00D64633" w:rsidP="00996725">
                      <w:pPr>
                        <w:rPr>
                          <w:rFonts w:cs="Arial"/>
                          <w:color w:val="000000" w:themeColor="text1"/>
                          <w:kern w:val="24"/>
                          <w:sz w:val="24"/>
                          <w:szCs w:val="24"/>
                        </w:rPr>
                      </w:pPr>
                      <w:r w:rsidRPr="00996725">
                        <w:rPr>
                          <w:rFonts w:cs="Arial"/>
                          <w:color w:val="000000" w:themeColor="text1"/>
                          <w:kern w:val="24"/>
                          <w:sz w:val="24"/>
                          <w:szCs w:val="24"/>
                        </w:rPr>
                        <w:t>Indoor and crowded</w:t>
                      </w:r>
                    </w:p>
                    <w:p w14:paraId="04652CB9" w14:textId="77777777" w:rsidR="00D64633" w:rsidRPr="00996725" w:rsidRDefault="00D64633" w:rsidP="00996725">
                      <w:pPr>
                        <w:rPr>
                          <w:rFonts w:cs="Arial"/>
                          <w:color w:val="000000" w:themeColor="text1"/>
                          <w:kern w:val="24"/>
                          <w:sz w:val="24"/>
                          <w:szCs w:val="24"/>
                        </w:rPr>
                      </w:pPr>
                      <w:r w:rsidRPr="00996725">
                        <w:rPr>
                          <w:rFonts w:cs="Arial"/>
                          <w:color w:val="000000" w:themeColor="text1"/>
                          <w:kern w:val="24"/>
                          <w:sz w:val="24"/>
                          <w:szCs w:val="24"/>
                        </w:rPr>
                        <w:t>areas</w:t>
                      </w:r>
                    </w:p>
                  </w:txbxContent>
                </v:textbox>
              </v:shape>
            </w:pict>
          </mc:Fallback>
        </mc:AlternateContent>
      </w:r>
      <w:r w:rsidR="001F18A2" w:rsidRPr="000C3F63">
        <w:rPr>
          <w:rFonts w:ascii="Open Sans" w:hAnsi="Open Sans" w:cs="Open Sans"/>
          <w:sz w:val="21"/>
          <w:szCs w:val="18"/>
        </w:rPr>
        <w:t xml:space="preserve">Indoor eating places </w:t>
      </w:r>
    </w:p>
    <w:p w14:paraId="183BE818" w14:textId="211BD30C" w:rsidR="001F18A2" w:rsidRPr="000C3F63" w:rsidRDefault="001F18A2" w:rsidP="00340754">
      <w:pPr>
        <w:pStyle w:val="BodyText"/>
        <w:numPr>
          <w:ilvl w:val="0"/>
          <w:numId w:val="99"/>
        </w:numPr>
        <w:rPr>
          <w:rFonts w:ascii="Open Sans" w:hAnsi="Open Sans" w:cs="Open Sans"/>
          <w:sz w:val="21"/>
          <w:szCs w:val="18"/>
        </w:rPr>
      </w:pPr>
      <w:r w:rsidRPr="000C3F63">
        <w:rPr>
          <w:rFonts w:ascii="Open Sans" w:hAnsi="Open Sans" w:cs="Open Sans"/>
          <w:sz w:val="21"/>
          <w:szCs w:val="18"/>
        </w:rPr>
        <w:t>Public bus</w:t>
      </w:r>
    </w:p>
    <w:p w14:paraId="4D4396AB" w14:textId="3ED64B7F" w:rsidR="001F18A2" w:rsidRPr="000C3F63" w:rsidRDefault="001F18A2" w:rsidP="00340754">
      <w:pPr>
        <w:pStyle w:val="BodyText"/>
        <w:numPr>
          <w:ilvl w:val="0"/>
          <w:numId w:val="99"/>
        </w:numPr>
        <w:rPr>
          <w:rFonts w:ascii="Open Sans" w:hAnsi="Open Sans" w:cs="Open Sans"/>
          <w:sz w:val="21"/>
          <w:szCs w:val="18"/>
        </w:rPr>
      </w:pPr>
      <w:r w:rsidRPr="000C3F63">
        <w:rPr>
          <w:rFonts w:ascii="Open Sans" w:hAnsi="Open Sans" w:cs="Open Sans"/>
          <w:sz w:val="21"/>
          <w:szCs w:val="18"/>
        </w:rPr>
        <w:t>Community centre hall</w:t>
      </w:r>
    </w:p>
    <w:p w14:paraId="34F7EF92" w14:textId="00312240" w:rsidR="001F18A2" w:rsidRPr="000C3F63" w:rsidRDefault="00996725" w:rsidP="00340754">
      <w:pPr>
        <w:pStyle w:val="BodyText"/>
        <w:numPr>
          <w:ilvl w:val="0"/>
          <w:numId w:val="99"/>
        </w:numPr>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680256" behindDoc="0" locked="0" layoutInCell="1" allowOverlap="1" wp14:anchorId="72BF476F" wp14:editId="6C0E06D0">
                <wp:simplePos x="0" y="0"/>
                <wp:positionH relativeFrom="column">
                  <wp:posOffset>2687320</wp:posOffset>
                </wp:positionH>
                <wp:positionV relativeFrom="paragraph">
                  <wp:posOffset>99695</wp:posOffset>
                </wp:positionV>
                <wp:extent cx="1609725" cy="762000"/>
                <wp:effectExtent l="0" t="0" r="9525" b="0"/>
                <wp:wrapNone/>
                <wp:docPr id="39966" name="TextBox 9"/>
                <wp:cNvGraphicFramePr/>
                <a:graphic xmlns:a="http://schemas.openxmlformats.org/drawingml/2006/main">
                  <a:graphicData uri="http://schemas.microsoft.com/office/word/2010/wordprocessingShape">
                    <wps:wsp>
                      <wps:cNvSpPr txBox="1"/>
                      <wps:spPr>
                        <a:xfrm>
                          <a:off x="0" y="0"/>
                          <a:ext cx="1609725" cy="762000"/>
                        </a:xfrm>
                        <a:prstGeom prst="rect">
                          <a:avLst/>
                        </a:prstGeom>
                        <a:solidFill>
                          <a:schemeClr val="accent5">
                            <a:lumMod val="40000"/>
                            <a:lumOff val="60000"/>
                          </a:schemeClr>
                        </a:solidFill>
                      </wps:spPr>
                      <wps:txbx>
                        <w:txbxContent>
                          <w:p w14:paraId="38715B0C" w14:textId="77777777" w:rsidR="00D64633" w:rsidRPr="00996725" w:rsidRDefault="00D64633" w:rsidP="00996725">
                            <w:pPr>
                              <w:rPr>
                                <w:rFonts w:cs="Arial"/>
                                <w:color w:val="000000" w:themeColor="text1"/>
                                <w:kern w:val="24"/>
                                <w:sz w:val="24"/>
                                <w:szCs w:val="24"/>
                              </w:rPr>
                            </w:pPr>
                            <w:r w:rsidRPr="00996725">
                              <w:rPr>
                                <w:rFonts w:cs="Arial"/>
                                <w:color w:val="000000" w:themeColor="text1"/>
                                <w:kern w:val="24"/>
                                <w:sz w:val="24"/>
                                <w:szCs w:val="24"/>
                              </w:rPr>
                              <w:t>Outdoor and eating or crowded</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2BF476F" id="TextBox 9" o:spid="_x0000_s1041" type="#_x0000_t202" style="position:absolute;left:0;text-align:left;margin-left:211.6pt;margin-top:7.85pt;width:126.75pt;height:60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" fillcolor="#b6dde8 [1304]" stroked="f">
                <v:textbox>
                  <w:txbxContent>
                    <w:p w14:paraId="38715B0C" w14:textId="77777777" w:rsidR="00D64633" w:rsidRPr="00996725" w:rsidRDefault="00D64633" w:rsidP="00996725">
                      <w:pPr>
                        <w:rPr>
                          <w:rFonts w:cs="Arial"/>
                          <w:color w:val="000000" w:themeColor="text1"/>
                          <w:kern w:val="24"/>
                          <w:sz w:val="24"/>
                          <w:szCs w:val="24"/>
                        </w:rPr>
                      </w:pPr>
                      <w:r w:rsidRPr="00996725">
                        <w:rPr>
                          <w:rFonts w:cs="Arial"/>
                          <w:color w:val="000000" w:themeColor="text1"/>
                          <w:kern w:val="24"/>
                          <w:sz w:val="24"/>
                          <w:szCs w:val="24"/>
                        </w:rPr>
                        <w:t>Outdoor and eating or crowded</w:t>
                      </w:r>
                    </w:p>
                  </w:txbxContent>
                </v:textbox>
              </v:shape>
            </w:pict>
          </mc:Fallback>
        </mc:AlternateContent>
      </w:r>
      <w:r w:rsidR="001F18A2" w:rsidRPr="000C3F63">
        <w:rPr>
          <w:rFonts w:ascii="Open Sans" w:hAnsi="Open Sans" w:cs="Open Sans"/>
          <w:sz w:val="21"/>
          <w:szCs w:val="18"/>
        </w:rPr>
        <w:t>Outdoor market eating places</w:t>
      </w:r>
    </w:p>
    <w:p w14:paraId="26AE7887" w14:textId="351232F7" w:rsidR="001F18A2" w:rsidRPr="000C3F63" w:rsidRDefault="001F18A2" w:rsidP="00340754">
      <w:pPr>
        <w:pStyle w:val="BodyText"/>
        <w:numPr>
          <w:ilvl w:val="0"/>
          <w:numId w:val="99"/>
        </w:numPr>
        <w:rPr>
          <w:rFonts w:ascii="Open Sans" w:hAnsi="Open Sans" w:cs="Open Sans"/>
          <w:sz w:val="21"/>
          <w:szCs w:val="18"/>
        </w:rPr>
      </w:pPr>
      <w:r w:rsidRPr="000C3F63">
        <w:rPr>
          <w:rFonts w:ascii="Open Sans" w:hAnsi="Open Sans" w:cs="Open Sans"/>
          <w:sz w:val="21"/>
          <w:szCs w:val="18"/>
        </w:rPr>
        <w:t>Distribution point – food, NFIs</w:t>
      </w:r>
    </w:p>
    <w:p w14:paraId="0E528745" w14:textId="24C06272" w:rsidR="001F18A2" w:rsidRPr="000C3F63" w:rsidRDefault="001F18A2" w:rsidP="00340754">
      <w:pPr>
        <w:pStyle w:val="BodyText"/>
        <w:numPr>
          <w:ilvl w:val="0"/>
          <w:numId w:val="99"/>
        </w:numPr>
        <w:rPr>
          <w:rFonts w:ascii="Open Sans" w:hAnsi="Open Sans" w:cs="Open Sans"/>
          <w:sz w:val="21"/>
          <w:szCs w:val="18"/>
        </w:rPr>
      </w:pPr>
      <w:r w:rsidRPr="000C3F63">
        <w:rPr>
          <w:rFonts w:ascii="Open Sans" w:hAnsi="Open Sans" w:cs="Open Sans"/>
          <w:sz w:val="21"/>
          <w:szCs w:val="18"/>
        </w:rPr>
        <w:t>Water collection point</w:t>
      </w:r>
    </w:p>
    <w:p w14:paraId="0F1C2CB3" w14:textId="3391073C" w:rsidR="001F18A2" w:rsidRPr="000C3F63" w:rsidRDefault="00996725" w:rsidP="00340754">
      <w:pPr>
        <w:pStyle w:val="BodyText"/>
        <w:numPr>
          <w:ilvl w:val="0"/>
          <w:numId w:val="99"/>
        </w:numPr>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687424" behindDoc="0" locked="0" layoutInCell="1" allowOverlap="1" wp14:anchorId="21C47A3A" wp14:editId="3B7CF161">
                <wp:simplePos x="0" y="0"/>
                <wp:positionH relativeFrom="column">
                  <wp:posOffset>2683510</wp:posOffset>
                </wp:positionH>
                <wp:positionV relativeFrom="paragraph">
                  <wp:posOffset>52070</wp:posOffset>
                </wp:positionV>
                <wp:extent cx="1619250" cy="542925"/>
                <wp:effectExtent l="0" t="0" r="0" b="9525"/>
                <wp:wrapNone/>
                <wp:docPr id="39967" name="TextBox 10"/>
                <wp:cNvGraphicFramePr/>
                <a:graphic xmlns:a="http://schemas.openxmlformats.org/drawingml/2006/main">
                  <a:graphicData uri="http://schemas.microsoft.com/office/word/2010/wordprocessingShape">
                    <wps:wsp>
                      <wps:cNvSpPr txBox="1"/>
                      <wps:spPr>
                        <a:xfrm>
                          <a:off x="0" y="0"/>
                          <a:ext cx="1619250" cy="542925"/>
                        </a:xfrm>
                        <a:prstGeom prst="rect">
                          <a:avLst/>
                        </a:prstGeom>
                        <a:solidFill>
                          <a:schemeClr val="accent5">
                            <a:lumMod val="20000"/>
                            <a:lumOff val="80000"/>
                          </a:schemeClr>
                        </a:solidFill>
                      </wps:spPr>
                      <wps:txbx>
                        <w:txbxContent>
                          <w:p w14:paraId="6FBEAAC8" w14:textId="77777777" w:rsidR="00D64633" w:rsidRPr="00996725" w:rsidRDefault="00D64633" w:rsidP="00996725">
                            <w:pPr>
                              <w:rPr>
                                <w:rFonts w:cs="Arial"/>
                                <w:color w:val="000000" w:themeColor="text1"/>
                                <w:kern w:val="24"/>
                                <w:sz w:val="24"/>
                                <w:szCs w:val="24"/>
                              </w:rPr>
                            </w:pPr>
                            <w:r w:rsidRPr="00996725">
                              <w:rPr>
                                <w:rFonts w:cs="Arial"/>
                                <w:color w:val="000000" w:themeColor="text1"/>
                                <w:kern w:val="24"/>
                                <w:sz w:val="24"/>
                                <w:szCs w:val="24"/>
                              </w:rPr>
                              <w:t>Outdoor distanced</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1C47A3A" id="TextBox 10" o:spid="_x0000_s1042" type="#_x0000_t202" style="position:absolute;left:0;text-align:left;margin-left:211.3pt;margin-top:4.1pt;width:127.5pt;height:42.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" fillcolor="#daeef3 [664]" stroked="f">
                <v:textbox>
                  <w:txbxContent>
                    <w:p w14:paraId="6FBEAAC8" w14:textId="77777777" w:rsidR="00D64633" w:rsidRPr="00996725" w:rsidRDefault="00D64633" w:rsidP="00996725">
                      <w:pPr>
                        <w:rPr>
                          <w:rFonts w:cs="Arial"/>
                          <w:color w:val="000000" w:themeColor="text1"/>
                          <w:kern w:val="24"/>
                          <w:sz w:val="24"/>
                          <w:szCs w:val="24"/>
                        </w:rPr>
                      </w:pPr>
                      <w:r w:rsidRPr="00996725">
                        <w:rPr>
                          <w:rFonts w:cs="Arial"/>
                          <w:color w:val="000000" w:themeColor="text1"/>
                          <w:kern w:val="24"/>
                          <w:sz w:val="24"/>
                          <w:szCs w:val="24"/>
                        </w:rPr>
                        <w:t>Outdoor distanced</w:t>
                      </w:r>
                    </w:p>
                  </w:txbxContent>
                </v:textbox>
              </v:shape>
            </w:pict>
          </mc:Fallback>
        </mc:AlternateContent>
      </w:r>
      <w:r w:rsidR="001F18A2" w:rsidRPr="000C3F63">
        <w:rPr>
          <w:rFonts w:ascii="Open Sans" w:hAnsi="Open Sans" w:cs="Open Sans"/>
          <w:sz w:val="21"/>
          <w:szCs w:val="18"/>
        </w:rPr>
        <w:t>River bathing area</w:t>
      </w:r>
    </w:p>
    <w:p w14:paraId="46EB7F35" w14:textId="122C245E" w:rsidR="001F18A2" w:rsidRPr="000C3F63" w:rsidRDefault="001F18A2" w:rsidP="00340754">
      <w:pPr>
        <w:pStyle w:val="BodyText"/>
        <w:numPr>
          <w:ilvl w:val="0"/>
          <w:numId w:val="99"/>
        </w:numPr>
        <w:rPr>
          <w:rFonts w:ascii="Open Sans" w:hAnsi="Open Sans" w:cs="Open Sans"/>
          <w:sz w:val="21"/>
          <w:szCs w:val="18"/>
        </w:rPr>
      </w:pPr>
      <w:r w:rsidRPr="000C3F63">
        <w:rPr>
          <w:rFonts w:ascii="Open Sans" w:hAnsi="Open Sans" w:cs="Open Sans"/>
          <w:sz w:val="21"/>
          <w:szCs w:val="18"/>
        </w:rPr>
        <w:t>Athletics field</w:t>
      </w:r>
    </w:p>
    <w:p w14:paraId="2A55BBD2" w14:textId="77777777" w:rsidR="002F26EA" w:rsidRPr="000C3F63" w:rsidRDefault="002F26EA" w:rsidP="007F5C84">
      <w:pPr>
        <w:pStyle w:val="BodyText"/>
        <w:rPr>
          <w:rFonts w:ascii="Open Sans" w:hAnsi="Open Sans" w:cs="Open Sans"/>
          <w:sz w:val="21"/>
          <w:szCs w:val="18"/>
        </w:rPr>
      </w:pPr>
    </w:p>
    <w:bookmarkStart w:id="62" w:name="_Toc71544771"/>
    <w:p w14:paraId="695668FB" w14:textId="4BAE56E3" w:rsidR="002F26EA" w:rsidRPr="000C3F63" w:rsidRDefault="00C601E9" w:rsidP="00C601E9">
      <w:pPr>
        <w:pStyle w:val="Heading2"/>
        <w:rPr>
          <w:rFonts w:ascii="Open Sans" w:hAnsi="Open Sans" w:cs="Open Sans"/>
          <w:sz w:val="24"/>
          <w:szCs w:val="18"/>
        </w:rPr>
      </w:pPr>
      <w:r w:rsidRPr="009D4403">
        <w:rPr>
          <w:rFonts w:ascii="Montserrat SemiBold" w:hAnsi="Montserrat SemiBold" w:cs="Open Sans"/>
          <w:b/>
          <w:bCs/>
          <w:noProof/>
          <w:sz w:val="24"/>
          <w:szCs w:val="18"/>
        </w:rPr>
        <mc:AlternateContent>
          <mc:Choice Requires="wpg">
            <w:drawing>
              <wp:anchor distT="0" distB="0" distL="114300" distR="114300" simplePos="0" relativeHeight="251697664" behindDoc="0" locked="0" layoutInCell="1" allowOverlap="1" wp14:anchorId="5E16E0C9" wp14:editId="0C3BB739">
                <wp:simplePos x="0" y="0"/>
                <wp:positionH relativeFrom="column">
                  <wp:posOffset>5211445</wp:posOffset>
                </wp:positionH>
                <wp:positionV relativeFrom="paragraph">
                  <wp:posOffset>114935</wp:posOffset>
                </wp:positionV>
                <wp:extent cx="323850" cy="285750"/>
                <wp:effectExtent l="0" t="0" r="0" b="0"/>
                <wp:wrapSquare wrapText="bothSides"/>
                <wp:docPr id="1052" name="Group 5"/>
                <wp:cNvGraphicFramePr/>
                <a:graphic xmlns:a="http://schemas.openxmlformats.org/drawingml/2006/main">
                  <a:graphicData uri="http://schemas.microsoft.com/office/word/2010/wordprocessingGroup">
                    <wpg:wgp>
                      <wpg:cNvGrpSpPr/>
                      <wpg:grpSpPr>
                        <a:xfrm>
                          <a:off x="0" y="0"/>
                          <a:ext cx="323850" cy="285750"/>
                          <a:chOff x="0" y="0"/>
                          <a:chExt cx="584449" cy="531686"/>
                        </a:xfrm>
                      </wpg:grpSpPr>
                      <pic:pic xmlns:pic="http://schemas.openxmlformats.org/drawingml/2006/picture">
                        <pic:nvPicPr>
                          <pic:cNvPr id="1053" name="Picture 1053" descr="Icon&#10;&#10;Description automatically generated"/>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22306" t="7329" r="25687"/>
                          <a:stretch/>
                        </pic:blipFill>
                        <pic:spPr bwMode="auto">
                          <a:xfrm>
                            <a:off x="286072" y="1"/>
                            <a:ext cx="298377" cy="5316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4" name="Picture 1054" descr="Icon&#10;&#10;Description automatically generated"/>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22306" t="7329" r="25687"/>
                          <a:stretch/>
                        </pic:blipFill>
                        <pic:spPr bwMode="auto">
                          <a:xfrm flipH="1">
                            <a:off x="0" y="0"/>
                            <a:ext cx="286072" cy="5316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pic="http://schemas.openxmlformats.org/drawingml/2006/picture" xmlns:a16="http://schemas.microsoft.com/office/drawing/2014/main" xmlns:a="http://schemas.openxmlformats.org/drawingml/2006/main">
            <w:pict w14:anchorId="2622624A">
              <v:group id="Group 5" style="position:absolute;margin-left:410.35pt;margin-top:9.05pt;width:25.5pt;height:22.5pt;z-index:251697664;mso-width-relative:margin;mso-height-relative:margin" coordsize="5844,5316" o:spid="_x0000_s1026" w14:anchorId="73BE35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">
                <v:shape id="Picture 1053" style="position:absolute;left:2860;width:2984;height:5316;visibility:visible;mso-wrap-style:square" alt="Icon&#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">
                  <v:imagedata cropleft="14618f" croptop="4803f" cropright="16834f" o:title="Icon&#10;&#10;Description automatically generated" r:id="rId86"/>
                </v:shape>
                <v:shape id="Picture 1054" style="position:absolute;width:2860;height:5316;flip:x;visibility:visible;mso-wrap-style:square" alt="Ic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">
                  <v:imagedata cropleft="14618f" croptop="4803f" cropright="16834f" o:title="Icon&#10;&#10;Description automatically generated" r:id="rId87"/>
                </v:shape>
                <w10:wrap type="square"/>
              </v:group>
            </w:pict>
          </mc:Fallback>
        </mc:AlternateContent>
      </w:r>
      <w:r w:rsidRPr="009D4403">
        <w:rPr>
          <w:rFonts w:ascii="Montserrat SemiBold" w:hAnsi="Montserrat SemiBold" w:cs="Open Sans"/>
          <w:b/>
          <w:bCs/>
          <w:sz w:val="24"/>
          <w:szCs w:val="18"/>
        </w:rPr>
        <w:t>Transmission routes of person-to-person disease</w:t>
      </w:r>
      <w:bookmarkEnd w:id="62"/>
    </w:p>
    <w:p w14:paraId="6E42E168" w14:textId="3CDDFD07" w:rsidR="00C601E9" w:rsidRPr="000C3F63" w:rsidRDefault="00C553BC" w:rsidP="00C601E9">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723264" behindDoc="0" locked="0" layoutInCell="1" allowOverlap="1" wp14:anchorId="481C854C" wp14:editId="0724F804">
            <wp:simplePos x="0" y="0"/>
            <wp:positionH relativeFrom="column">
              <wp:posOffset>4097020</wp:posOffset>
            </wp:positionH>
            <wp:positionV relativeFrom="paragraph">
              <wp:posOffset>114300</wp:posOffset>
            </wp:positionV>
            <wp:extent cx="1467485" cy="1578610"/>
            <wp:effectExtent l="0" t="0" r="0" b="2540"/>
            <wp:wrapSquare wrapText="bothSides"/>
            <wp:docPr id="4" name="Picture 9" descr="A picture containing text, outdoor&#10;&#10;Description automatically generated">
              <a:extLst xmlns:a="http://schemas.openxmlformats.org/drawingml/2006/main">
                <a:ext uri="{FF2B5EF4-FFF2-40B4-BE49-F238E27FC236}">
                  <a16:creationId xmlns:a16="http://schemas.microsoft.com/office/drawing/2014/main" id="{37512608-1474-4254-94D3-F77C1D9099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outdoor&#10;&#10;Description automatically generated">
                      <a:extLst>
                        <a:ext uri="{FF2B5EF4-FFF2-40B4-BE49-F238E27FC236}">
                          <a16:creationId xmlns:a16="http://schemas.microsoft.com/office/drawing/2014/main" id="{37512608-1474-4254-94D3-F77C1D9099FF}"/>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467485" cy="1578610"/>
                    </a:xfrm>
                    <a:prstGeom prst="rect">
                      <a:avLst/>
                    </a:prstGeom>
                  </pic:spPr>
                </pic:pic>
              </a:graphicData>
            </a:graphic>
          </wp:anchor>
        </w:drawing>
      </w:r>
      <w:r w:rsidR="00C601E9" w:rsidRPr="000C3F63">
        <w:rPr>
          <w:rFonts w:ascii="Open Sans" w:hAnsi="Open Sans" w:cs="Open Sans"/>
          <w:sz w:val="21"/>
          <w:szCs w:val="18"/>
        </w:rPr>
        <w:t>The main areas of risk in shared spaces for foodborne disease are:</w:t>
      </w:r>
    </w:p>
    <w:p w14:paraId="16CE4C51" w14:textId="51BA4431" w:rsidR="00C601E9" w:rsidRPr="000C3F63" w:rsidRDefault="00C601E9" w:rsidP="00340754">
      <w:pPr>
        <w:pStyle w:val="BodyText"/>
        <w:numPr>
          <w:ilvl w:val="0"/>
          <w:numId w:val="101"/>
        </w:numPr>
        <w:rPr>
          <w:rFonts w:ascii="Open Sans" w:hAnsi="Open Sans" w:cs="Open Sans"/>
          <w:sz w:val="21"/>
          <w:szCs w:val="18"/>
        </w:rPr>
      </w:pPr>
      <w:r w:rsidRPr="000C3F63">
        <w:rPr>
          <w:rFonts w:ascii="Open Sans" w:hAnsi="Open Sans" w:cs="Open Sans"/>
          <w:sz w:val="21"/>
          <w:szCs w:val="18"/>
        </w:rPr>
        <w:t>Congested environments.</w:t>
      </w:r>
    </w:p>
    <w:p w14:paraId="03528AE2" w14:textId="70BDCFE8" w:rsidR="00C601E9" w:rsidRPr="000C3F63" w:rsidRDefault="00C601E9" w:rsidP="00C553BC">
      <w:pPr>
        <w:pStyle w:val="BodyText"/>
        <w:numPr>
          <w:ilvl w:val="0"/>
          <w:numId w:val="101"/>
        </w:numPr>
        <w:rPr>
          <w:rFonts w:ascii="Open Sans" w:hAnsi="Open Sans" w:cs="Open Sans"/>
          <w:sz w:val="21"/>
          <w:szCs w:val="18"/>
        </w:rPr>
      </w:pPr>
      <w:r w:rsidRPr="000C3F63">
        <w:rPr>
          <w:rFonts w:ascii="Open Sans" w:hAnsi="Open Sans" w:cs="Open Sans"/>
          <w:sz w:val="21"/>
          <w:szCs w:val="18"/>
        </w:rPr>
        <w:t>Unventilated indoor spaces.</w:t>
      </w:r>
      <w:r w:rsidR="00C553BC" w:rsidRPr="000C3F63">
        <w:rPr>
          <w:rFonts w:ascii="Open Sans" w:hAnsi="Open Sans" w:cs="Open Sans"/>
          <w:noProof/>
          <w:sz w:val="21"/>
          <w:szCs w:val="18"/>
        </w:rPr>
        <w:t xml:space="preserve"> </w:t>
      </w:r>
    </w:p>
    <w:p w14:paraId="10A6B035" w14:textId="77777777" w:rsidR="00C601E9" w:rsidRPr="000C3F63" w:rsidRDefault="00C601E9" w:rsidP="00C601E9">
      <w:pPr>
        <w:pStyle w:val="BodyText"/>
        <w:rPr>
          <w:rFonts w:ascii="Open Sans" w:hAnsi="Open Sans" w:cs="Open Sans"/>
          <w:sz w:val="21"/>
          <w:szCs w:val="18"/>
        </w:rPr>
      </w:pPr>
      <w:r w:rsidRPr="000C3F63">
        <w:rPr>
          <w:rFonts w:ascii="Open Sans" w:hAnsi="Open Sans" w:cs="Open Sans"/>
          <w:sz w:val="21"/>
          <w:szCs w:val="18"/>
        </w:rPr>
        <w:t>But don’t forget:</w:t>
      </w:r>
    </w:p>
    <w:p w14:paraId="08CF4632" w14:textId="5911B4F0" w:rsidR="00C601E9" w:rsidRPr="000C3F63" w:rsidRDefault="00C601E9" w:rsidP="00C553BC">
      <w:pPr>
        <w:pStyle w:val="BodyText"/>
        <w:numPr>
          <w:ilvl w:val="0"/>
          <w:numId w:val="102"/>
        </w:numPr>
        <w:rPr>
          <w:rFonts w:ascii="Open Sans" w:hAnsi="Open Sans" w:cs="Open Sans"/>
          <w:sz w:val="21"/>
          <w:szCs w:val="18"/>
        </w:rPr>
      </w:pPr>
      <w:r w:rsidRPr="000C3F63">
        <w:rPr>
          <w:rFonts w:ascii="Open Sans" w:hAnsi="Open Sans" w:cs="Open Sans"/>
          <w:sz w:val="21"/>
          <w:szCs w:val="18"/>
        </w:rPr>
        <w:t xml:space="preserve">Places with common touch points where the virus can remain for days. </w:t>
      </w:r>
    </w:p>
    <w:p w14:paraId="7BA259FB" w14:textId="77777777" w:rsidR="00C601E9" w:rsidRPr="000C3F63" w:rsidRDefault="00D04A92" w:rsidP="00D04A92">
      <w:pPr>
        <w:pStyle w:val="Heading3"/>
        <w:rPr>
          <w:rFonts w:ascii="Open Sans" w:hAnsi="Open Sans" w:cs="Open Sans"/>
          <w:sz w:val="21"/>
          <w:szCs w:val="18"/>
        </w:rPr>
      </w:pPr>
      <w:r w:rsidRPr="000C3F63">
        <w:rPr>
          <w:rFonts w:ascii="Open Sans" w:hAnsi="Open Sans" w:cs="Open Sans"/>
          <w:sz w:val="21"/>
          <w:szCs w:val="18"/>
        </w:rPr>
        <w:t>Direct transmission</w:t>
      </w:r>
    </w:p>
    <w:p w14:paraId="06BE6F11" w14:textId="77777777" w:rsidR="00D04A92" w:rsidRPr="000C3F63" w:rsidRDefault="00D04A92" w:rsidP="00340754">
      <w:pPr>
        <w:pStyle w:val="BodyText"/>
        <w:numPr>
          <w:ilvl w:val="0"/>
          <w:numId w:val="103"/>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Droplet-spread disease requires proximity of under 2 metres. </w:t>
      </w:r>
    </w:p>
    <w:p w14:paraId="52B7A528" w14:textId="77777777" w:rsidR="00D04A92" w:rsidRPr="000C3F63" w:rsidRDefault="00D04A92" w:rsidP="00340754">
      <w:pPr>
        <w:pStyle w:val="BodyText"/>
        <w:numPr>
          <w:ilvl w:val="0"/>
          <w:numId w:val="103"/>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The longer the duration of </w:t>
      </w:r>
      <w:proofErr w:type="gramStart"/>
      <w:r w:rsidRPr="000C3F63">
        <w:rPr>
          <w:rFonts w:ascii="Open Sans" w:hAnsi="Open Sans" w:cs="Open Sans"/>
          <w:sz w:val="21"/>
          <w:szCs w:val="18"/>
        </w:rPr>
        <w:t>close proximity</w:t>
      </w:r>
      <w:proofErr w:type="gramEnd"/>
      <w:r w:rsidRPr="000C3F63">
        <w:rPr>
          <w:rFonts w:ascii="Open Sans" w:hAnsi="Open Sans" w:cs="Open Sans"/>
          <w:sz w:val="21"/>
          <w:szCs w:val="18"/>
        </w:rPr>
        <w:t xml:space="preserve"> to infected persons, the greater chance of infection.</w:t>
      </w:r>
    </w:p>
    <w:p w14:paraId="6A47E265" w14:textId="77777777" w:rsidR="00D04A92" w:rsidRPr="000C3F63" w:rsidRDefault="00D04A92" w:rsidP="00340754">
      <w:pPr>
        <w:pStyle w:val="BodyText"/>
        <w:numPr>
          <w:ilvl w:val="0"/>
          <w:numId w:val="103"/>
        </w:numPr>
        <w:tabs>
          <w:tab w:val="clear" w:pos="360"/>
          <w:tab w:val="left" w:pos="340"/>
        </w:tabs>
        <w:rPr>
          <w:rFonts w:ascii="Open Sans" w:hAnsi="Open Sans" w:cs="Open Sans"/>
          <w:sz w:val="21"/>
          <w:szCs w:val="18"/>
        </w:rPr>
      </w:pPr>
      <w:r w:rsidRPr="000C3F63">
        <w:rPr>
          <w:rFonts w:ascii="Open Sans" w:hAnsi="Open Sans" w:cs="Open Sans"/>
          <w:sz w:val="21"/>
          <w:szCs w:val="18"/>
        </w:rPr>
        <w:t>A significant proportion of people will have no symptoms of mild disease and will be mobile.</w:t>
      </w:r>
    </w:p>
    <w:p w14:paraId="62C527FD" w14:textId="77777777" w:rsidR="00D04A92" w:rsidRPr="000C3F63" w:rsidRDefault="00D04A92" w:rsidP="00340754">
      <w:pPr>
        <w:pStyle w:val="BodyText"/>
        <w:numPr>
          <w:ilvl w:val="0"/>
          <w:numId w:val="103"/>
        </w:numPr>
        <w:tabs>
          <w:tab w:val="clear" w:pos="360"/>
          <w:tab w:val="left" w:pos="340"/>
        </w:tabs>
        <w:rPr>
          <w:rFonts w:ascii="Open Sans" w:hAnsi="Open Sans" w:cs="Open Sans"/>
          <w:sz w:val="21"/>
          <w:szCs w:val="18"/>
        </w:rPr>
      </w:pPr>
      <w:r w:rsidRPr="000C3F63">
        <w:rPr>
          <w:rFonts w:ascii="Open Sans" w:hAnsi="Open Sans" w:cs="Open Sans"/>
          <w:sz w:val="21"/>
          <w:szCs w:val="18"/>
        </w:rPr>
        <w:t>Places of highest risk will be those where people congregate – such as water points, markets, shops.</w:t>
      </w:r>
    </w:p>
    <w:p w14:paraId="64A89C32" w14:textId="7CC80B1B" w:rsidR="00D04A92" w:rsidRPr="000C3F63" w:rsidRDefault="00D04A92" w:rsidP="00C553BC">
      <w:pPr>
        <w:pStyle w:val="BodyText"/>
        <w:numPr>
          <w:ilvl w:val="0"/>
          <w:numId w:val="103"/>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Masks provide some reduced risk of onward </w:t>
      </w:r>
      <w:proofErr w:type="gramStart"/>
      <w:r w:rsidRPr="000C3F63">
        <w:rPr>
          <w:rFonts w:ascii="Open Sans" w:hAnsi="Open Sans" w:cs="Open Sans"/>
          <w:sz w:val="21"/>
          <w:szCs w:val="18"/>
        </w:rPr>
        <w:t>spread</w:t>
      </w:r>
      <w:proofErr w:type="gramEnd"/>
      <w:r w:rsidRPr="000C3F63">
        <w:rPr>
          <w:rFonts w:ascii="Open Sans" w:hAnsi="Open Sans" w:cs="Open Sans"/>
          <w:sz w:val="21"/>
          <w:szCs w:val="18"/>
        </w:rPr>
        <w:t xml:space="preserve"> but this requires the majority of people to wear them and it should not come at the expense of maintaining distance. </w:t>
      </w:r>
    </w:p>
    <w:p w14:paraId="0E9729CA" w14:textId="77777777" w:rsidR="00D04A92" w:rsidRPr="000C3F63" w:rsidRDefault="00D04A92" w:rsidP="00106582">
      <w:pPr>
        <w:pStyle w:val="Heading3"/>
        <w:rPr>
          <w:rFonts w:ascii="Open Sans" w:hAnsi="Open Sans" w:cs="Open Sans"/>
          <w:sz w:val="21"/>
          <w:szCs w:val="18"/>
        </w:rPr>
      </w:pPr>
      <w:r w:rsidRPr="000C3F63">
        <w:rPr>
          <w:rFonts w:ascii="Open Sans" w:hAnsi="Open Sans" w:cs="Open Sans"/>
          <w:sz w:val="21"/>
          <w:szCs w:val="18"/>
        </w:rPr>
        <w:lastRenderedPageBreak/>
        <w:t>Indirect transmission</w:t>
      </w:r>
    </w:p>
    <w:p w14:paraId="252CEE36" w14:textId="77777777" w:rsidR="00106582" w:rsidRPr="000C3F63" w:rsidRDefault="00106582" w:rsidP="00340754">
      <w:pPr>
        <w:pStyle w:val="BodyText"/>
        <w:numPr>
          <w:ilvl w:val="0"/>
          <w:numId w:val="104"/>
        </w:numPr>
        <w:tabs>
          <w:tab w:val="clear" w:pos="360"/>
          <w:tab w:val="left" w:pos="340"/>
        </w:tabs>
        <w:rPr>
          <w:rFonts w:ascii="Open Sans" w:hAnsi="Open Sans" w:cs="Open Sans"/>
          <w:sz w:val="21"/>
          <w:szCs w:val="18"/>
        </w:rPr>
      </w:pPr>
      <w:r w:rsidRPr="000C3F63">
        <w:rPr>
          <w:rFonts w:ascii="Open Sans" w:hAnsi="Open Sans" w:cs="Open Sans"/>
          <w:sz w:val="21"/>
          <w:szCs w:val="18"/>
        </w:rPr>
        <w:t>Common touch points offer places for indirect transmission of COVID-19 and other acute respiratory illnesses (as well as hand contamination for faecal-oral disease).</w:t>
      </w:r>
    </w:p>
    <w:p w14:paraId="47BB4331" w14:textId="77777777" w:rsidR="00106582" w:rsidRPr="000C3F63" w:rsidRDefault="00106582" w:rsidP="00340754">
      <w:pPr>
        <w:pStyle w:val="BodyText"/>
        <w:numPr>
          <w:ilvl w:val="0"/>
          <w:numId w:val="104"/>
        </w:numPr>
        <w:tabs>
          <w:tab w:val="clear" w:pos="360"/>
          <w:tab w:val="left" w:pos="340"/>
        </w:tabs>
        <w:rPr>
          <w:rFonts w:ascii="Open Sans" w:hAnsi="Open Sans" w:cs="Open Sans"/>
          <w:sz w:val="21"/>
          <w:szCs w:val="18"/>
        </w:rPr>
      </w:pPr>
      <w:r w:rsidRPr="000C3F63">
        <w:rPr>
          <w:rFonts w:ascii="Open Sans" w:hAnsi="Open Sans" w:cs="Open Sans"/>
          <w:sz w:val="21"/>
          <w:szCs w:val="18"/>
        </w:rPr>
        <w:t>Examples are water taps, pump handle, table surfaces and door handles (including latrines).</w:t>
      </w:r>
    </w:p>
    <w:p w14:paraId="760D83C4" w14:textId="77777777" w:rsidR="00106582" w:rsidRPr="000C3F63" w:rsidRDefault="00106582" w:rsidP="00340754">
      <w:pPr>
        <w:pStyle w:val="BodyText"/>
        <w:numPr>
          <w:ilvl w:val="0"/>
          <w:numId w:val="104"/>
        </w:numPr>
        <w:tabs>
          <w:tab w:val="clear" w:pos="360"/>
          <w:tab w:val="left" w:pos="340"/>
        </w:tabs>
        <w:rPr>
          <w:rFonts w:ascii="Open Sans" w:hAnsi="Open Sans" w:cs="Open Sans"/>
          <w:sz w:val="21"/>
          <w:szCs w:val="18"/>
        </w:rPr>
      </w:pPr>
      <w:r w:rsidRPr="000C3F63">
        <w:rPr>
          <w:rFonts w:ascii="Open Sans" w:hAnsi="Open Sans" w:cs="Open Sans"/>
          <w:sz w:val="21"/>
          <w:szCs w:val="18"/>
        </w:rPr>
        <w:t>Gloves do not protect users from infection as the virus will remain on gloves (gloves are only used in clinical settings as they are disposed of between patients).</w:t>
      </w:r>
    </w:p>
    <w:p w14:paraId="7F84F5A7" w14:textId="77777777" w:rsidR="00106582" w:rsidRPr="000C3F63" w:rsidRDefault="00106582" w:rsidP="00340754">
      <w:pPr>
        <w:pStyle w:val="BodyText"/>
        <w:numPr>
          <w:ilvl w:val="0"/>
          <w:numId w:val="104"/>
        </w:numPr>
        <w:tabs>
          <w:tab w:val="clear" w:pos="360"/>
          <w:tab w:val="left" w:pos="340"/>
        </w:tabs>
        <w:rPr>
          <w:rFonts w:ascii="Open Sans" w:hAnsi="Open Sans" w:cs="Open Sans"/>
          <w:sz w:val="21"/>
          <w:szCs w:val="18"/>
        </w:rPr>
      </w:pPr>
      <w:r w:rsidRPr="000C3F63">
        <w:rPr>
          <w:rFonts w:ascii="Open Sans" w:hAnsi="Open Sans" w:cs="Open Sans"/>
          <w:sz w:val="21"/>
          <w:szCs w:val="18"/>
        </w:rPr>
        <w:t>Masks, used repeatedly and touched, provide additional opportunities for indirect transmission to the user and others.</w:t>
      </w:r>
    </w:p>
    <w:p w14:paraId="7A761CE3" w14:textId="243DE75B" w:rsidR="00106582" w:rsidRPr="000C3F63" w:rsidRDefault="00106582" w:rsidP="00C601E9">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704832" behindDoc="0" locked="0" layoutInCell="1" allowOverlap="1" wp14:anchorId="43171432" wp14:editId="69F0C6E4">
            <wp:simplePos x="0" y="0"/>
            <wp:positionH relativeFrom="column">
              <wp:posOffset>5137238</wp:posOffset>
            </wp:positionH>
            <wp:positionV relativeFrom="paragraph">
              <wp:posOffset>273405</wp:posOffset>
            </wp:positionV>
            <wp:extent cx="393065" cy="350520"/>
            <wp:effectExtent l="0" t="0" r="6985" b="0"/>
            <wp:wrapSquare wrapText="bothSides"/>
            <wp:docPr id="6146" name="Picture 2">
              <a:extLst xmlns:a="http://schemas.openxmlformats.org/drawingml/2006/main">
                <a:ext uri="{FF2B5EF4-FFF2-40B4-BE49-F238E27FC236}">
                  <a16:creationId xmlns:a16="http://schemas.microsoft.com/office/drawing/2014/main" id="{B8B16F6F-9340-4472-B6D4-3D7B5C0859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a:extLst>
                        <a:ext uri="{FF2B5EF4-FFF2-40B4-BE49-F238E27FC236}">
                          <a16:creationId xmlns:a16="http://schemas.microsoft.com/office/drawing/2014/main" id="{B8B16F6F-9340-4472-B6D4-3D7B5C085938}"/>
                        </a:ext>
                      </a:extLs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3065" cy="350520"/>
                    </a:xfrm>
                    <a:prstGeom prst="rect">
                      <a:avLst/>
                    </a:prstGeom>
                    <a:noFill/>
                  </pic:spPr>
                </pic:pic>
              </a:graphicData>
            </a:graphic>
            <wp14:sizeRelH relativeFrom="margin">
              <wp14:pctWidth>0</wp14:pctWidth>
            </wp14:sizeRelH>
            <wp14:sizeRelV relativeFrom="margin">
              <wp14:pctHeight>0</wp14:pctHeight>
            </wp14:sizeRelV>
          </wp:anchor>
        </w:drawing>
      </w:r>
    </w:p>
    <w:p w14:paraId="4E7ABD16" w14:textId="04574D52" w:rsidR="00106582" w:rsidRPr="009D4403" w:rsidRDefault="00106582" w:rsidP="00106582">
      <w:pPr>
        <w:pStyle w:val="Heading2"/>
        <w:rPr>
          <w:rFonts w:ascii="Montserrat SemiBold" w:hAnsi="Montserrat SemiBold" w:cs="Open Sans"/>
          <w:b/>
          <w:bCs/>
          <w:sz w:val="24"/>
          <w:szCs w:val="18"/>
        </w:rPr>
      </w:pPr>
      <w:bookmarkStart w:id="63" w:name="_Toc71544772"/>
      <w:r w:rsidRPr="009D4403">
        <w:rPr>
          <w:rFonts w:ascii="Montserrat SemiBold" w:hAnsi="Montserrat SemiBold" w:cs="Open Sans"/>
          <w:b/>
          <w:bCs/>
          <w:sz w:val="24"/>
          <w:szCs w:val="18"/>
        </w:rPr>
        <w:t>Drinking water interventions</w:t>
      </w:r>
      <w:bookmarkEnd w:id="63"/>
    </w:p>
    <w:p w14:paraId="48F7C3C7" w14:textId="77777777" w:rsidR="00106582" w:rsidRPr="000C3F63" w:rsidRDefault="00106582" w:rsidP="00340754">
      <w:pPr>
        <w:pStyle w:val="BodyText"/>
        <w:numPr>
          <w:ilvl w:val="0"/>
          <w:numId w:val="105"/>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You cannot develop water, </w:t>
      </w:r>
      <w:proofErr w:type="gramStart"/>
      <w:r w:rsidRPr="000C3F63">
        <w:rPr>
          <w:rFonts w:ascii="Open Sans" w:hAnsi="Open Sans" w:cs="Open Sans"/>
          <w:sz w:val="21"/>
          <w:szCs w:val="18"/>
        </w:rPr>
        <w:t>sanitation</w:t>
      </w:r>
      <w:proofErr w:type="gramEnd"/>
      <w:r w:rsidRPr="000C3F63">
        <w:rPr>
          <w:rFonts w:ascii="Open Sans" w:hAnsi="Open Sans" w:cs="Open Sans"/>
          <w:sz w:val="21"/>
          <w:szCs w:val="18"/>
        </w:rPr>
        <w:t xml:space="preserve"> and hygiene infrastructure because you have:</w:t>
      </w:r>
    </w:p>
    <w:p w14:paraId="641E7A70" w14:textId="77777777" w:rsidR="00106582" w:rsidRPr="000C3F63" w:rsidRDefault="00106582" w:rsidP="00340754">
      <w:pPr>
        <w:pStyle w:val="BodyText"/>
        <w:numPr>
          <w:ilvl w:val="1"/>
          <w:numId w:val="105"/>
        </w:numPr>
        <w:rPr>
          <w:rFonts w:ascii="Open Sans" w:hAnsi="Open Sans" w:cs="Open Sans"/>
          <w:sz w:val="21"/>
          <w:szCs w:val="18"/>
        </w:rPr>
      </w:pPr>
      <w:r w:rsidRPr="000C3F63">
        <w:rPr>
          <w:rFonts w:ascii="Open Sans" w:hAnsi="Open Sans" w:cs="Open Sans"/>
          <w:sz w:val="21"/>
          <w:szCs w:val="18"/>
        </w:rPr>
        <w:t>Insufficient staff/volunteers</w:t>
      </w:r>
    </w:p>
    <w:p w14:paraId="004C1008" w14:textId="77777777" w:rsidR="00106582" w:rsidRPr="000C3F63" w:rsidRDefault="00106582" w:rsidP="00340754">
      <w:pPr>
        <w:pStyle w:val="BodyText"/>
        <w:numPr>
          <w:ilvl w:val="1"/>
          <w:numId w:val="105"/>
        </w:numPr>
        <w:rPr>
          <w:rFonts w:ascii="Open Sans" w:hAnsi="Open Sans" w:cs="Open Sans"/>
          <w:sz w:val="21"/>
          <w:szCs w:val="18"/>
        </w:rPr>
      </w:pPr>
      <w:r w:rsidRPr="000C3F63">
        <w:rPr>
          <w:rFonts w:ascii="Open Sans" w:hAnsi="Open Sans" w:cs="Open Sans"/>
          <w:sz w:val="21"/>
          <w:szCs w:val="18"/>
        </w:rPr>
        <w:t>Insufficient materials and funds</w:t>
      </w:r>
    </w:p>
    <w:p w14:paraId="010FA142" w14:textId="77777777" w:rsidR="00106582" w:rsidRPr="000C3F63" w:rsidRDefault="00106582" w:rsidP="00340754">
      <w:pPr>
        <w:pStyle w:val="BodyText"/>
        <w:numPr>
          <w:ilvl w:val="1"/>
          <w:numId w:val="105"/>
        </w:numPr>
        <w:rPr>
          <w:rFonts w:ascii="Open Sans" w:hAnsi="Open Sans" w:cs="Open Sans"/>
          <w:sz w:val="21"/>
          <w:szCs w:val="18"/>
        </w:rPr>
      </w:pPr>
      <w:r w:rsidRPr="000C3F63">
        <w:rPr>
          <w:rFonts w:ascii="Open Sans" w:hAnsi="Open Sans" w:cs="Open Sans"/>
          <w:sz w:val="21"/>
          <w:szCs w:val="18"/>
        </w:rPr>
        <w:t>Insufficient time (there is an outbreak so an emergency)</w:t>
      </w:r>
    </w:p>
    <w:p w14:paraId="4FAA03BE" w14:textId="77777777" w:rsidR="00106582" w:rsidRPr="000C3F63" w:rsidRDefault="00106582" w:rsidP="00340754">
      <w:pPr>
        <w:pStyle w:val="BodyText"/>
        <w:numPr>
          <w:ilvl w:val="0"/>
          <w:numId w:val="105"/>
        </w:numPr>
        <w:tabs>
          <w:tab w:val="clear" w:pos="360"/>
          <w:tab w:val="left" w:pos="340"/>
        </w:tabs>
        <w:rPr>
          <w:rFonts w:ascii="Open Sans" w:hAnsi="Open Sans" w:cs="Open Sans"/>
          <w:sz w:val="21"/>
          <w:szCs w:val="18"/>
        </w:rPr>
      </w:pPr>
      <w:r w:rsidRPr="000C3F63">
        <w:rPr>
          <w:rFonts w:ascii="Open Sans" w:hAnsi="Open Sans" w:cs="Open Sans"/>
          <w:sz w:val="21"/>
          <w:szCs w:val="18"/>
        </w:rPr>
        <w:t>TESTING limited to chlorine level (assume all is contaminated)</w:t>
      </w:r>
    </w:p>
    <w:p w14:paraId="485E8306" w14:textId="77777777" w:rsidR="00106582" w:rsidRPr="000C3F63" w:rsidRDefault="00106582" w:rsidP="00340754">
      <w:pPr>
        <w:pStyle w:val="BodyText"/>
        <w:numPr>
          <w:ilvl w:val="0"/>
          <w:numId w:val="105"/>
        </w:numPr>
        <w:tabs>
          <w:tab w:val="clear" w:pos="360"/>
          <w:tab w:val="left" w:pos="340"/>
        </w:tabs>
        <w:rPr>
          <w:rFonts w:ascii="Open Sans" w:hAnsi="Open Sans" w:cs="Open Sans"/>
          <w:sz w:val="21"/>
          <w:szCs w:val="18"/>
        </w:rPr>
      </w:pPr>
      <w:r w:rsidRPr="000C3F63">
        <w:rPr>
          <w:rFonts w:ascii="Open Sans" w:hAnsi="Open Sans" w:cs="Open Sans"/>
          <w:sz w:val="21"/>
          <w:szCs w:val="18"/>
        </w:rPr>
        <w:t>Be EFFICIENT – target where risks are common, acting first to stop the sources that affect the most people</w:t>
      </w:r>
    </w:p>
    <w:p w14:paraId="6CD56B06" w14:textId="77777777" w:rsidR="00106582" w:rsidRPr="000C3F63" w:rsidRDefault="00106582" w:rsidP="00340754">
      <w:pPr>
        <w:pStyle w:val="BodyText"/>
        <w:numPr>
          <w:ilvl w:val="0"/>
          <w:numId w:val="105"/>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GUIDE and CONTROL – if you rely on changing </w:t>
      </w:r>
      <w:proofErr w:type="gramStart"/>
      <w:r w:rsidRPr="000C3F63">
        <w:rPr>
          <w:rFonts w:ascii="Open Sans" w:hAnsi="Open Sans" w:cs="Open Sans"/>
          <w:sz w:val="21"/>
          <w:szCs w:val="18"/>
        </w:rPr>
        <w:t>behaviour</w:t>
      </w:r>
      <w:proofErr w:type="gramEnd"/>
      <w:r w:rsidRPr="000C3F63">
        <w:rPr>
          <w:rFonts w:ascii="Open Sans" w:hAnsi="Open Sans" w:cs="Open Sans"/>
          <w:sz w:val="21"/>
          <w:szCs w:val="18"/>
        </w:rPr>
        <w:t xml:space="preserve"> it will take weeks or months, people will die</w:t>
      </w:r>
    </w:p>
    <w:p w14:paraId="193A4B6B" w14:textId="43590F42" w:rsidR="00106582" w:rsidRPr="000C3F63" w:rsidRDefault="00106582" w:rsidP="00C553BC">
      <w:pPr>
        <w:pStyle w:val="BodyText"/>
        <w:numPr>
          <w:ilvl w:val="0"/>
          <w:numId w:val="105"/>
        </w:numPr>
        <w:tabs>
          <w:tab w:val="clear" w:pos="360"/>
          <w:tab w:val="left" w:pos="340"/>
        </w:tabs>
        <w:rPr>
          <w:rFonts w:ascii="Open Sans" w:hAnsi="Open Sans" w:cs="Open Sans"/>
          <w:sz w:val="21"/>
          <w:szCs w:val="18"/>
        </w:rPr>
      </w:pPr>
      <w:r w:rsidRPr="000C3F63">
        <w:rPr>
          <w:rFonts w:ascii="Open Sans" w:hAnsi="Open Sans" w:cs="Open Sans"/>
          <w:sz w:val="21"/>
          <w:szCs w:val="18"/>
        </w:rPr>
        <w:t>Anything changes you make must be SIMPLE (easy to do, not complicated) and CONVENIENT (immediately available in the right place) or nobody will apply them</w:t>
      </w:r>
    </w:p>
    <w:p w14:paraId="2E5CF6C7" w14:textId="77777777" w:rsidR="00AF184F" w:rsidRPr="000C3F63" w:rsidRDefault="00AF184F" w:rsidP="00AF184F">
      <w:pPr>
        <w:pStyle w:val="Heading3"/>
        <w:rPr>
          <w:rFonts w:ascii="Open Sans" w:hAnsi="Open Sans" w:cs="Open Sans"/>
          <w:sz w:val="21"/>
          <w:szCs w:val="18"/>
        </w:rPr>
      </w:pPr>
      <w:r w:rsidRPr="000C3F63">
        <w:rPr>
          <w:rFonts w:ascii="Open Sans" w:hAnsi="Open Sans" w:cs="Open Sans"/>
          <w:sz w:val="21"/>
          <w:szCs w:val="18"/>
        </w:rPr>
        <w:t>Treating at source</w:t>
      </w:r>
    </w:p>
    <w:p w14:paraId="09017288" w14:textId="77777777" w:rsidR="00AF184F" w:rsidRPr="000C3F63" w:rsidRDefault="00AF184F" w:rsidP="00340754">
      <w:pPr>
        <w:pStyle w:val="BodyText"/>
        <w:numPr>
          <w:ilvl w:val="0"/>
          <w:numId w:val="106"/>
        </w:numPr>
        <w:tabs>
          <w:tab w:val="clear" w:pos="360"/>
          <w:tab w:val="left" w:pos="340"/>
        </w:tabs>
        <w:rPr>
          <w:rFonts w:ascii="Open Sans" w:hAnsi="Open Sans" w:cs="Open Sans"/>
          <w:sz w:val="21"/>
          <w:szCs w:val="18"/>
        </w:rPr>
      </w:pPr>
      <w:r w:rsidRPr="000C3F63">
        <w:rPr>
          <w:rFonts w:ascii="Open Sans" w:hAnsi="Open Sans" w:cs="Open Sans"/>
          <w:sz w:val="21"/>
          <w:szCs w:val="18"/>
        </w:rPr>
        <w:t>Treating at source will always be the most efficient, but it may not be where contamination occurs.</w:t>
      </w:r>
    </w:p>
    <w:p w14:paraId="17938B8C" w14:textId="77777777" w:rsidR="00AF184F" w:rsidRPr="000C3F63" w:rsidRDefault="00AF184F" w:rsidP="00340754">
      <w:pPr>
        <w:pStyle w:val="BodyText"/>
        <w:numPr>
          <w:ilvl w:val="0"/>
          <w:numId w:val="106"/>
        </w:numPr>
        <w:tabs>
          <w:tab w:val="clear" w:pos="360"/>
          <w:tab w:val="left" w:pos="340"/>
        </w:tabs>
        <w:rPr>
          <w:rFonts w:ascii="Open Sans" w:hAnsi="Open Sans" w:cs="Open Sans"/>
          <w:sz w:val="21"/>
          <w:szCs w:val="18"/>
        </w:rPr>
      </w:pPr>
      <w:r w:rsidRPr="000C3F63">
        <w:rPr>
          <w:rFonts w:ascii="Open Sans" w:hAnsi="Open Sans" w:cs="Open Sans"/>
          <w:sz w:val="21"/>
          <w:szCs w:val="18"/>
        </w:rPr>
        <w:t>As you can chlorinate to ensure residual chlorine at household, this helps if contamination occurs further along the chain.</w:t>
      </w:r>
    </w:p>
    <w:p w14:paraId="125D3FEC" w14:textId="77777777" w:rsidR="00AF184F" w:rsidRPr="000C3F63" w:rsidRDefault="00AF184F" w:rsidP="00340754">
      <w:pPr>
        <w:pStyle w:val="BodyText"/>
        <w:numPr>
          <w:ilvl w:val="0"/>
          <w:numId w:val="106"/>
        </w:numPr>
        <w:tabs>
          <w:tab w:val="clear" w:pos="360"/>
          <w:tab w:val="left" w:pos="340"/>
        </w:tabs>
        <w:rPr>
          <w:rFonts w:ascii="Open Sans" w:hAnsi="Open Sans" w:cs="Open Sans"/>
          <w:sz w:val="21"/>
          <w:szCs w:val="18"/>
        </w:rPr>
      </w:pPr>
      <w:r w:rsidRPr="000C3F63">
        <w:rPr>
          <w:rFonts w:ascii="Open Sans" w:hAnsi="Open Sans" w:cs="Open Sans"/>
          <w:sz w:val="21"/>
          <w:szCs w:val="18"/>
        </w:rPr>
        <w:t>Treating at source is easiest with protected groundwater (passive chlorinators).</w:t>
      </w:r>
    </w:p>
    <w:p w14:paraId="1E69EDD8" w14:textId="149723AE" w:rsidR="00AF184F" w:rsidRPr="000C3F63" w:rsidRDefault="00AF184F" w:rsidP="00340754">
      <w:pPr>
        <w:pStyle w:val="BodyText"/>
        <w:numPr>
          <w:ilvl w:val="0"/>
          <w:numId w:val="106"/>
        </w:numPr>
        <w:tabs>
          <w:tab w:val="clear" w:pos="360"/>
          <w:tab w:val="left" w:pos="340"/>
        </w:tabs>
        <w:rPr>
          <w:rFonts w:ascii="Open Sans" w:hAnsi="Open Sans" w:cs="Open Sans"/>
          <w:sz w:val="21"/>
          <w:szCs w:val="18"/>
        </w:rPr>
      </w:pPr>
      <w:r w:rsidRPr="000C3F63">
        <w:rPr>
          <w:rFonts w:ascii="Open Sans" w:hAnsi="Open Sans" w:cs="Open Sans"/>
          <w:sz w:val="21"/>
          <w:szCs w:val="18"/>
        </w:rPr>
        <w:t>Treating at source is more difficult with surface water: active chlorinators (mean choice and people may not do it); or bucket chlorination (requires permanent staff stationed, estimate container doses).</w:t>
      </w:r>
    </w:p>
    <w:p w14:paraId="16504FAF" w14:textId="2378CD9B" w:rsidR="00AF184F" w:rsidRPr="000C3F63" w:rsidRDefault="00AF184F" w:rsidP="00AF184F">
      <w:pPr>
        <w:pStyle w:val="BodyText"/>
        <w:rPr>
          <w:rFonts w:ascii="Open Sans" w:hAnsi="Open Sans" w:cs="Open Sans"/>
          <w:sz w:val="21"/>
          <w:szCs w:val="18"/>
        </w:rPr>
      </w:pPr>
    </w:p>
    <w:p w14:paraId="67301714" w14:textId="72A72EC7" w:rsidR="00AF184F" w:rsidRPr="000C3F63" w:rsidRDefault="00AF184F" w:rsidP="00AF184F">
      <w:pPr>
        <w:pStyle w:val="Heading3"/>
        <w:rPr>
          <w:rFonts w:ascii="Open Sans" w:hAnsi="Open Sans" w:cs="Open Sans"/>
          <w:sz w:val="21"/>
          <w:szCs w:val="18"/>
        </w:rPr>
      </w:pPr>
      <w:r w:rsidRPr="000C3F63">
        <w:rPr>
          <w:rFonts w:ascii="Open Sans" w:hAnsi="Open Sans" w:cs="Open Sans"/>
          <w:sz w:val="21"/>
          <w:szCs w:val="18"/>
        </w:rPr>
        <w:lastRenderedPageBreak/>
        <w:t>Active chlorination at pump</w:t>
      </w:r>
    </w:p>
    <w:p w14:paraId="5DFF7A20" w14:textId="53864056" w:rsidR="004E6A9D" w:rsidRPr="000C3F63" w:rsidRDefault="004E6A9D" w:rsidP="004E6A9D">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5D22627F" wp14:editId="17B80980">
            <wp:extent cx="2264735" cy="2823190"/>
            <wp:effectExtent l="0" t="0" r="2540" b="0"/>
            <wp:docPr id="1055" name="Content Placeholder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7"/>
                    <pic:cNvPicPr/>
                  </pic:nvPicPr>
                  <pic:blipFill>
                    <a:blip r:embed="rId89">
                      <a:extLst>
                        <a:ext uri="{FF2B5EF4-FFF2-40B4-BE49-F238E27FC236}">
                          <a16:creationId xmlns:a16="http://schemas.microsoft.com/office/drawing/2014/main"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w="http://schemas.openxmlformats.org/wordprocessingml/2006/main" xmlns:w10="urn:schemas-microsoft-com:office:word" xmlns:v="urn:schemas-microsoft-com:vml" xmlns:o="urn:schemas-microsoft-com:office:office" xmlns="" id="{86F982A0-1250-4EAB-93E7-A9381FE4C3FC}"/>
                        </a:ext>
                      </a:extLst>
                    </a:blip>
                    <a:stretch>
                      <a:fillRect/>
                    </a:stretch>
                  </pic:blipFill>
                  <pic:spPr>
                    <a:xfrm>
                      <a:off x="0" y="0"/>
                      <a:ext cx="2264735" cy="2823190"/>
                    </a:xfrm>
                    <a:prstGeom prst="rect">
                      <a:avLst/>
                    </a:prstGeom>
                  </pic:spPr>
                </pic:pic>
              </a:graphicData>
            </a:graphic>
          </wp:inline>
        </w:drawing>
      </w:r>
    </w:p>
    <w:p w14:paraId="3427C5C0" w14:textId="7AD1C463" w:rsidR="00AC5CFF" w:rsidRPr="000C3F63" w:rsidRDefault="001246AE" w:rsidP="00CE4537">
      <w:pPr>
        <w:pStyle w:val="Heading3"/>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726336" behindDoc="0" locked="0" layoutInCell="1" allowOverlap="1" wp14:anchorId="52AD0042" wp14:editId="3777E51E">
                <wp:simplePos x="0" y="0"/>
                <wp:positionH relativeFrom="column">
                  <wp:posOffset>3376930</wp:posOffset>
                </wp:positionH>
                <wp:positionV relativeFrom="paragraph">
                  <wp:posOffset>97155</wp:posOffset>
                </wp:positionV>
                <wp:extent cx="3002280" cy="3147060"/>
                <wp:effectExtent l="0" t="0" r="26670" b="15240"/>
                <wp:wrapNone/>
                <wp:docPr id="35840" name="Text Box 35840"/>
                <wp:cNvGraphicFramePr/>
                <a:graphic xmlns:a="http://schemas.openxmlformats.org/drawingml/2006/main">
                  <a:graphicData uri="http://schemas.microsoft.com/office/word/2010/wordprocessingShape">
                    <wps:wsp>
                      <wps:cNvSpPr txBox="1"/>
                      <wps:spPr>
                        <a:xfrm>
                          <a:off x="0" y="0"/>
                          <a:ext cx="3002280" cy="3147060"/>
                        </a:xfrm>
                        <a:prstGeom prst="rect">
                          <a:avLst/>
                        </a:prstGeom>
                        <a:solidFill>
                          <a:schemeClr val="accent2">
                            <a:lumMod val="40000"/>
                            <a:lumOff val="60000"/>
                          </a:schemeClr>
                        </a:solidFill>
                        <a:ln w="6350">
                          <a:solidFill>
                            <a:prstClr val="black"/>
                          </a:solidFill>
                        </a:ln>
                      </wps:spPr>
                      <wps:txbx>
                        <w:txbxContent>
                          <w:p w14:paraId="6B088B41" w14:textId="77777777" w:rsidR="00D64633" w:rsidRPr="001246AE" w:rsidRDefault="00D64633" w:rsidP="001246AE">
                            <w:pPr>
                              <w:pStyle w:val="BodyText"/>
                              <w:rPr>
                                <w:b/>
                                <w:bCs/>
                                <w:sz w:val="20"/>
                              </w:rPr>
                            </w:pPr>
                            <w:r w:rsidRPr="001246AE">
                              <w:rPr>
                                <w:b/>
                                <w:bCs/>
                                <w:sz w:val="20"/>
                              </w:rPr>
                              <w:t>Ensuring active chlorinators are used</w:t>
                            </w:r>
                          </w:p>
                          <w:p w14:paraId="41D3207E" w14:textId="77777777" w:rsidR="00D64633" w:rsidRPr="001246AE" w:rsidRDefault="00D64633" w:rsidP="001246AE">
                            <w:pPr>
                              <w:pStyle w:val="BodyText"/>
                              <w:rPr>
                                <w:sz w:val="20"/>
                              </w:rPr>
                            </w:pPr>
                            <w:r w:rsidRPr="001246AE">
                              <w:rPr>
                                <w:sz w:val="20"/>
                              </w:rPr>
                              <w:t>In practice, people will not use an active dispenser (0-28% use) without the following being in place:</w:t>
                            </w:r>
                          </w:p>
                          <w:p w14:paraId="5B926C18" w14:textId="03955A6D" w:rsidR="00D64633" w:rsidRPr="001246AE" w:rsidRDefault="00D64633" w:rsidP="001246AE">
                            <w:pPr>
                              <w:pStyle w:val="BodyText"/>
                              <w:numPr>
                                <w:ilvl w:val="0"/>
                                <w:numId w:val="181"/>
                              </w:numPr>
                              <w:tabs>
                                <w:tab w:val="clear" w:pos="340"/>
                              </w:tabs>
                              <w:spacing w:after="0"/>
                              <w:ind w:left="426"/>
                              <w:rPr>
                                <w:sz w:val="20"/>
                              </w:rPr>
                            </w:pPr>
                            <w:r w:rsidRPr="001246AE">
                              <w:rPr>
                                <w:sz w:val="20"/>
                              </w:rPr>
                              <w:t>source selection (sited in the right place)</w:t>
                            </w:r>
                          </w:p>
                          <w:p w14:paraId="1B49CB42" w14:textId="13BAA832" w:rsidR="00D64633" w:rsidRPr="001246AE" w:rsidRDefault="00D64633" w:rsidP="001246AE">
                            <w:pPr>
                              <w:pStyle w:val="BodyText"/>
                              <w:numPr>
                                <w:ilvl w:val="0"/>
                                <w:numId w:val="181"/>
                              </w:numPr>
                              <w:tabs>
                                <w:tab w:val="clear" w:pos="340"/>
                              </w:tabs>
                              <w:spacing w:after="0"/>
                              <w:ind w:left="426"/>
                              <w:rPr>
                                <w:sz w:val="20"/>
                              </w:rPr>
                            </w:pPr>
                            <w:r w:rsidRPr="001246AE">
                              <w:rPr>
                                <w:sz w:val="20"/>
                              </w:rPr>
                              <w:t>chlorine solution quality and supply chain</w:t>
                            </w:r>
                          </w:p>
                          <w:p w14:paraId="79076416" w14:textId="7AD33A29" w:rsidR="00D64633" w:rsidRPr="001246AE" w:rsidRDefault="00D64633" w:rsidP="001246AE">
                            <w:pPr>
                              <w:pStyle w:val="BodyText"/>
                              <w:numPr>
                                <w:ilvl w:val="0"/>
                                <w:numId w:val="181"/>
                              </w:numPr>
                              <w:tabs>
                                <w:tab w:val="clear" w:pos="340"/>
                              </w:tabs>
                              <w:spacing w:after="0"/>
                              <w:ind w:left="426"/>
                              <w:rPr>
                                <w:sz w:val="20"/>
                              </w:rPr>
                            </w:pPr>
                            <w:r w:rsidRPr="001246AE">
                              <w:rPr>
                                <w:sz w:val="20"/>
                              </w:rPr>
                              <w:t xml:space="preserve">hardware maintenance </w:t>
                            </w:r>
                          </w:p>
                          <w:p w14:paraId="2B979A47" w14:textId="146B3959" w:rsidR="00D64633" w:rsidRPr="001246AE" w:rsidRDefault="00D64633" w:rsidP="001246AE">
                            <w:pPr>
                              <w:pStyle w:val="BodyText"/>
                              <w:numPr>
                                <w:ilvl w:val="0"/>
                                <w:numId w:val="181"/>
                              </w:numPr>
                              <w:tabs>
                                <w:tab w:val="clear" w:pos="340"/>
                              </w:tabs>
                              <w:spacing w:after="0"/>
                              <w:ind w:left="426"/>
                              <w:rPr>
                                <w:sz w:val="20"/>
                              </w:rPr>
                            </w:pPr>
                            <w:r w:rsidRPr="001246AE">
                              <w:rPr>
                                <w:sz w:val="20"/>
                              </w:rPr>
                              <w:t>promoter remuneration</w:t>
                            </w:r>
                          </w:p>
                          <w:p w14:paraId="72065A0D" w14:textId="7083C7F2" w:rsidR="00D64633" w:rsidRPr="001246AE" w:rsidRDefault="00D64633" w:rsidP="001246AE">
                            <w:pPr>
                              <w:pStyle w:val="BodyText"/>
                              <w:numPr>
                                <w:ilvl w:val="0"/>
                                <w:numId w:val="181"/>
                              </w:numPr>
                              <w:tabs>
                                <w:tab w:val="clear" w:pos="340"/>
                              </w:tabs>
                              <w:spacing w:after="0"/>
                              <w:ind w:left="426"/>
                              <w:rPr>
                                <w:sz w:val="20"/>
                              </w:rPr>
                            </w:pPr>
                            <w:r w:rsidRPr="001246AE">
                              <w:rPr>
                                <w:sz w:val="20"/>
                              </w:rPr>
                              <w:t xml:space="preserve">experienced program staff (RC has this) </w:t>
                            </w:r>
                          </w:p>
                          <w:p w14:paraId="78B990C4" w14:textId="0A9A8D19" w:rsidR="00D64633" w:rsidRPr="001246AE" w:rsidRDefault="00D64633" w:rsidP="001246AE">
                            <w:pPr>
                              <w:pStyle w:val="BodyText"/>
                              <w:numPr>
                                <w:ilvl w:val="0"/>
                                <w:numId w:val="181"/>
                              </w:numPr>
                              <w:tabs>
                                <w:tab w:val="clear" w:pos="340"/>
                              </w:tabs>
                              <w:spacing w:after="0"/>
                              <w:ind w:left="426"/>
                              <w:rPr>
                                <w:sz w:val="20"/>
                              </w:rPr>
                            </w:pPr>
                            <w:r w:rsidRPr="001246AE">
                              <w:rPr>
                                <w:sz w:val="20"/>
                              </w:rPr>
                              <w:t>working with local partners (RC is this)</w:t>
                            </w:r>
                          </w:p>
                          <w:p w14:paraId="01F3ACB6" w14:textId="6623A70F" w:rsidR="00D64633" w:rsidRPr="001246AE" w:rsidRDefault="00D64633" w:rsidP="001246AE">
                            <w:pPr>
                              <w:pStyle w:val="BodyText"/>
                              <w:numPr>
                                <w:ilvl w:val="0"/>
                                <w:numId w:val="181"/>
                              </w:numPr>
                              <w:tabs>
                                <w:tab w:val="clear" w:pos="340"/>
                              </w:tabs>
                              <w:spacing w:after="0"/>
                              <w:ind w:left="426"/>
                              <w:rPr>
                                <w:sz w:val="20"/>
                              </w:rPr>
                            </w:pPr>
                            <w:r w:rsidRPr="001246AE">
                              <w:rPr>
                                <w:sz w:val="20"/>
                              </w:rPr>
                              <w:t>regular monitoring</w:t>
                            </w:r>
                          </w:p>
                          <w:p w14:paraId="7C357F2E" w14:textId="00CCE663" w:rsidR="00D64633" w:rsidRPr="001246AE" w:rsidRDefault="00D64633" w:rsidP="001246AE">
                            <w:pPr>
                              <w:pStyle w:val="BodyText"/>
                              <w:numPr>
                                <w:ilvl w:val="0"/>
                                <w:numId w:val="181"/>
                              </w:numPr>
                              <w:tabs>
                                <w:tab w:val="clear" w:pos="340"/>
                              </w:tabs>
                              <w:spacing w:after="0"/>
                              <w:ind w:left="426"/>
                              <w:rPr>
                                <w:sz w:val="20"/>
                              </w:rPr>
                            </w:pPr>
                            <w:r w:rsidRPr="001246AE">
                              <w:rPr>
                                <w:sz w:val="20"/>
                              </w:rPr>
                              <w:t xml:space="preserve">integration into larger WASH programming, and </w:t>
                            </w:r>
                          </w:p>
                          <w:p w14:paraId="2B5D0957" w14:textId="4FAF01B6" w:rsidR="00D64633" w:rsidRPr="001246AE" w:rsidRDefault="00D64633" w:rsidP="001246AE">
                            <w:pPr>
                              <w:pStyle w:val="BodyText"/>
                              <w:numPr>
                                <w:ilvl w:val="0"/>
                                <w:numId w:val="181"/>
                              </w:numPr>
                              <w:tabs>
                                <w:tab w:val="clear" w:pos="340"/>
                              </w:tabs>
                              <w:spacing w:after="0"/>
                              <w:ind w:left="426"/>
                              <w:rPr>
                                <w:sz w:val="20"/>
                              </w:rPr>
                            </w:pPr>
                            <w:r w:rsidRPr="001246AE">
                              <w:rPr>
                                <w:sz w:val="20"/>
                              </w:rPr>
                              <w:t>establishing a sustainability plan</w:t>
                            </w:r>
                          </w:p>
                          <w:p w14:paraId="2B3C224D" w14:textId="77777777" w:rsidR="00D64633" w:rsidRPr="001246AE" w:rsidRDefault="00D64633" w:rsidP="001246AE">
                            <w:pPr>
                              <w:pStyle w:val="BodyText"/>
                              <w:rPr>
                                <w:sz w:val="20"/>
                              </w:rPr>
                            </w:pPr>
                            <w:r w:rsidRPr="001246AE">
                              <w:rPr>
                                <w:sz w:val="20"/>
                              </w:rPr>
                              <w:t>With these, 63-81% effective use</w:t>
                            </w:r>
                          </w:p>
                          <w:p w14:paraId="1AACFB58" w14:textId="77777777" w:rsidR="00D64633" w:rsidRPr="001246AE" w:rsidRDefault="00D64633">
                            <w:pP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AD0042" id="Text Box 35840" o:spid="_x0000_s1043" type="#_x0000_t202" style="position:absolute;margin-left:265.9pt;margin-top:7.65pt;width:236.4pt;height:247.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" fillcolor="#e5b8b7 [1301]" strokeweight=".5pt">
                <v:textbox>
                  <w:txbxContent>
                    <w:p w14:paraId="6B088B41" w14:textId="77777777" w:rsidR="00D64633" w:rsidRPr="001246AE" w:rsidRDefault="00D64633" w:rsidP="001246AE">
                      <w:pPr>
                        <w:pStyle w:val="BodyText"/>
                        <w:rPr>
                          <w:b/>
                          <w:bCs/>
                          <w:sz w:val="20"/>
                        </w:rPr>
                      </w:pPr>
                      <w:r w:rsidRPr="001246AE">
                        <w:rPr>
                          <w:b/>
                          <w:bCs/>
                          <w:sz w:val="20"/>
                        </w:rPr>
                        <w:t>Ensuring active chlorinators are used</w:t>
                      </w:r>
                    </w:p>
                    <w:p w14:paraId="41D3207E" w14:textId="77777777" w:rsidR="00D64633" w:rsidRPr="001246AE" w:rsidRDefault="00D64633" w:rsidP="001246AE">
                      <w:pPr>
                        <w:pStyle w:val="BodyText"/>
                        <w:rPr>
                          <w:sz w:val="20"/>
                        </w:rPr>
                      </w:pPr>
                      <w:r w:rsidRPr="001246AE">
                        <w:rPr>
                          <w:sz w:val="20"/>
                        </w:rPr>
                        <w:t>In practice, people will not use an active dispenser (0-28% use) without the following being in place:</w:t>
                      </w:r>
                    </w:p>
                    <w:p w14:paraId="5B926C18" w14:textId="03955A6D" w:rsidR="00D64633" w:rsidRPr="001246AE" w:rsidRDefault="00D64633" w:rsidP="001246AE">
                      <w:pPr>
                        <w:pStyle w:val="BodyText"/>
                        <w:numPr>
                          <w:ilvl w:val="0"/>
                          <w:numId w:val="181"/>
                        </w:numPr>
                        <w:tabs>
                          <w:tab w:val="clear" w:pos="340"/>
                        </w:tabs>
                        <w:spacing w:after="0"/>
                        <w:ind w:left="426"/>
                        <w:rPr>
                          <w:sz w:val="20"/>
                        </w:rPr>
                      </w:pPr>
                      <w:r w:rsidRPr="001246AE">
                        <w:rPr>
                          <w:sz w:val="20"/>
                        </w:rPr>
                        <w:t>source selection (sited in the right place)</w:t>
                      </w:r>
                    </w:p>
                    <w:p w14:paraId="1B49CB42" w14:textId="13BAA832" w:rsidR="00D64633" w:rsidRPr="001246AE" w:rsidRDefault="00D64633" w:rsidP="001246AE">
                      <w:pPr>
                        <w:pStyle w:val="BodyText"/>
                        <w:numPr>
                          <w:ilvl w:val="0"/>
                          <w:numId w:val="181"/>
                        </w:numPr>
                        <w:tabs>
                          <w:tab w:val="clear" w:pos="340"/>
                        </w:tabs>
                        <w:spacing w:after="0"/>
                        <w:ind w:left="426"/>
                        <w:rPr>
                          <w:sz w:val="20"/>
                        </w:rPr>
                      </w:pPr>
                      <w:r w:rsidRPr="001246AE">
                        <w:rPr>
                          <w:sz w:val="20"/>
                        </w:rPr>
                        <w:t>chlorine solution quality and supply chain</w:t>
                      </w:r>
                    </w:p>
                    <w:p w14:paraId="79076416" w14:textId="7AD33A29" w:rsidR="00D64633" w:rsidRPr="001246AE" w:rsidRDefault="00D64633" w:rsidP="001246AE">
                      <w:pPr>
                        <w:pStyle w:val="BodyText"/>
                        <w:numPr>
                          <w:ilvl w:val="0"/>
                          <w:numId w:val="181"/>
                        </w:numPr>
                        <w:tabs>
                          <w:tab w:val="clear" w:pos="340"/>
                        </w:tabs>
                        <w:spacing w:after="0"/>
                        <w:ind w:left="426"/>
                        <w:rPr>
                          <w:sz w:val="20"/>
                        </w:rPr>
                      </w:pPr>
                      <w:r w:rsidRPr="001246AE">
                        <w:rPr>
                          <w:sz w:val="20"/>
                        </w:rPr>
                        <w:t xml:space="preserve">hardware maintenance </w:t>
                      </w:r>
                    </w:p>
                    <w:p w14:paraId="2B979A47" w14:textId="146B3959" w:rsidR="00D64633" w:rsidRPr="001246AE" w:rsidRDefault="00D64633" w:rsidP="001246AE">
                      <w:pPr>
                        <w:pStyle w:val="BodyText"/>
                        <w:numPr>
                          <w:ilvl w:val="0"/>
                          <w:numId w:val="181"/>
                        </w:numPr>
                        <w:tabs>
                          <w:tab w:val="clear" w:pos="340"/>
                        </w:tabs>
                        <w:spacing w:after="0"/>
                        <w:ind w:left="426"/>
                        <w:rPr>
                          <w:sz w:val="20"/>
                        </w:rPr>
                      </w:pPr>
                      <w:r w:rsidRPr="001246AE">
                        <w:rPr>
                          <w:sz w:val="20"/>
                        </w:rPr>
                        <w:t>promoter remuneration</w:t>
                      </w:r>
                    </w:p>
                    <w:p w14:paraId="72065A0D" w14:textId="7083C7F2" w:rsidR="00D64633" w:rsidRPr="001246AE" w:rsidRDefault="00D64633" w:rsidP="001246AE">
                      <w:pPr>
                        <w:pStyle w:val="BodyText"/>
                        <w:numPr>
                          <w:ilvl w:val="0"/>
                          <w:numId w:val="181"/>
                        </w:numPr>
                        <w:tabs>
                          <w:tab w:val="clear" w:pos="340"/>
                        </w:tabs>
                        <w:spacing w:after="0"/>
                        <w:ind w:left="426"/>
                        <w:rPr>
                          <w:sz w:val="20"/>
                        </w:rPr>
                      </w:pPr>
                      <w:r w:rsidRPr="001246AE">
                        <w:rPr>
                          <w:sz w:val="20"/>
                        </w:rPr>
                        <w:t xml:space="preserve">experienced program staff (RC has this) </w:t>
                      </w:r>
                    </w:p>
                    <w:p w14:paraId="78B990C4" w14:textId="0A9A8D19" w:rsidR="00D64633" w:rsidRPr="001246AE" w:rsidRDefault="00D64633" w:rsidP="001246AE">
                      <w:pPr>
                        <w:pStyle w:val="BodyText"/>
                        <w:numPr>
                          <w:ilvl w:val="0"/>
                          <w:numId w:val="181"/>
                        </w:numPr>
                        <w:tabs>
                          <w:tab w:val="clear" w:pos="340"/>
                        </w:tabs>
                        <w:spacing w:after="0"/>
                        <w:ind w:left="426"/>
                        <w:rPr>
                          <w:sz w:val="20"/>
                        </w:rPr>
                      </w:pPr>
                      <w:r w:rsidRPr="001246AE">
                        <w:rPr>
                          <w:sz w:val="20"/>
                        </w:rPr>
                        <w:t>working with local partners (RC is this)</w:t>
                      </w:r>
                    </w:p>
                    <w:p w14:paraId="01F3ACB6" w14:textId="6623A70F" w:rsidR="00D64633" w:rsidRPr="001246AE" w:rsidRDefault="00D64633" w:rsidP="001246AE">
                      <w:pPr>
                        <w:pStyle w:val="BodyText"/>
                        <w:numPr>
                          <w:ilvl w:val="0"/>
                          <w:numId w:val="181"/>
                        </w:numPr>
                        <w:tabs>
                          <w:tab w:val="clear" w:pos="340"/>
                        </w:tabs>
                        <w:spacing w:after="0"/>
                        <w:ind w:left="426"/>
                        <w:rPr>
                          <w:sz w:val="20"/>
                        </w:rPr>
                      </w:pPr>
                      <w:r w:rsidRPr="001246AE">
                        <w:rPr>
                          <w:sz w:val="20"/>
                        </w:rPr>
                        <w:t>regular monitoring</w:t>
                      </w:r>
                    </w:p>
                    <w:p w14:paraId="7C357F2E" w14:textId="00CCE663" w:rsidR="00D64633" w:rsidRPr="001246AE" w:rsidRDefault="00D64633" w:rsidP="001246AE">
                      <w:pPr>
                        <w:pStyle w:val="BodyText"/>
                        <w:numPr>
                          <w:ilvl w:val="0"/>
                          <w:numId w:val="181"/>
                        </w:numPr>
                        <w:tabs>
                          <w:tab w:val="clear" w:pos="340"/>
                        </w:tabs>
                        <w:spacing w:after="0"/>
                        <w:ind w:left="426"/>
                        <w:rPr>
                          <w:sz w:val="20"/>
                        </w:rPr>
                      </w:pPr>
                      <w:r w:rsidRPr="001246AE">
                        <w:rPr>
                          <w:sz w:val="20"/>
                        </w:rPr>
                        <w:t xml:space="preserve">integration into larger WASH programming, and </w:t>
                      </w:r>
                    </w:p>
                    <w:p w14:paraId="2B5D0957" w14:textId="4FAF01B6" w:rsidR="00D64633" w:rsidRPr="001246AE" w:rsidRDefault="00D64633" w:rsidP="001246AE">
                      <w:pPr>
                        <w:pStyle w:val="BodyText"/>
                        <w:numPr>
                          <w:ilvl w:val="0"/>
                          <w:numId w:val="181"/>
                        </w:numPr>
                        <w:tabs>
                          <w:tab w:val="clear" w:pos="340"/>
                        </w:tabs>
                        <w:spacing w:after="0"/>
                        <w:ind w:left="426"/>
                        <w:rPr>
                          <w:sz w:val="20"/>
                        </w:rPr>
                      </w:pPr>
                      <w:r w:rsidRPr="001246AE">
                        <w:rPr>
                          <w:sz w:val="20"/>
                        </w:rPr>
                        <w:t>establishing a sustainability plan</w:t>
                      </w:r>
                    </w:p>
                    <w:p w14:paraId="2B3C224D" w14:textId="77777777" w:rsidR="00D64633" w:rsidRPr="001246AE" w:rsidRDefault="00D64633" w:rsidP="001246AE">
                      <w:pPr>
                        <w:pStyle w:val="BodyText"/>
                        <w:rPr>
                          <w:sz w:val="20"/>
                        </w:rPr>
                      </w:pPr>
                      <w:r w:rsidRPr="001246AE">
                        <w:rPr>
                          <w:sz w:val="20"/>
                        </w:rPr>
                        <w:t>With these, 63-81% effective use</w:t>
                      </w:r>
                    </w:p>
                    <w:p w14:paraId="1AACFB58" w14:textId="77777777" w:rsidR="00D64633" w:rsidRPr="001246AE" w:rsidRDefault="00D64633">
                      <w:pPr>
                        <w:rPr>
                          <w:sz w:val="20"/>
                        </w:rPr>
                      </w:pPr>
                    </w:p>
                  </w:txbxContent>
                </v:textbox>
              </v:shape>
            </w:pict>
          </mc:Fallback>
        </mc:AlternateContent>
      </w:r>
      <w:r w:rsidR="00AC5CFF" w:rsidRPr="000C3F63">
        <w:rPr>
          <w:rFonts w:ascii="Open Sans" w:hAnsi="Open Sans" w:cs="Open Sans"/>
          <w:sz w:val="21"/>
          <w:szCs w:val="18"/>
        </w:rPr>
        <w:t>Active chlorination at surface collection</w:t>
      </w:r>
    </w:p>
    <w:p w14:paraId="4176A3A4" w14:textId="2DEB49EE" w:rsidR="001246AE" w:rsidRPr="000C3F63" w:rsidRDefault="001246AE" w:rsidP="001246AE">
      <w:pPr>
        <w:pStyle w:val="BodyText"/>
        <w:rPr>
          <w:rFonts w:ascii="Open Sans" w:hAnsi="Open Sans" w:cs="Open Sans"/>
          <w:sz w:val="21"/>
          <w:szCs w:val="18"/>
        </w:rPr>
      </w:pPr>
    </w:p>
    <w:p w14:paraId="3AA19C97" w14:textId="5C68037F" w:rsidR="00CE4537" w:rsidRPr="000C3F63" w:rsidRDefault="00B12D70" w:rsidP="00AC5CFF">
      <w:pPr>
        <w:tabs>
          <w:tab w:val="left" w:pos="3633"/>
        </w:tabs>
        <w:rPr>
          <w:rFonts w:ascii="Open Sans" w:hAnsi="Open Sans" w:cs="Open Sans"/>
          <w:sz w:val="21"/>
          <w:szCs w:val="18"/>
        </w:rPr>
      </w:pPr>
      <w:r w:rsidRPr="000C3F63">
        <w:rPr>
          <w:rFonts w:ascii="Open Sans" w:hAnsi="Open Sans" w:cs="Open Sans"/>
          <w:noProof/>
          <w:sz w:val="21"/>
          <w:szCs w:val="18"/>
        </w:rPr>
        <mc:AlternateContent>
          <mc:Choice Requires="wps">
            <w:drawing>
              <wp:anchor distT="0" distB="0" distL="114300" distR="114300" simplePos="0" relativeHeight="251712000" behindDoc="0" locked="0" layoutInCell="1" allowOverlap="1" wp14:anchorId="2D756936" wp14:editId="2DED1BA4">
                <wp:simplePos x="0" y="0"/>
                <wp:positionH relativeFrom="column">
                  <wp:posOffset>2016760</wp:posOffset>
                </wp:positionH>
                <wp:positionV relativeFrom="paragraph">
                  <wp:posOffset>1905</wp:posOffset>
                </wp:positionV>
                <wp:extent cx="1402080" cy="1512570"/>
                <wp:effectExtent l="0" t="0" r="0" b="0"/>
                <wp:wrapNone/>
                <wp:docPr id="6145" name="TextBox 4"/>
                <wp:cNvGraphicFramePr/>
                <a:graphic xmlns:a="http://schemas.openxmlformats.org/drawingml/2006/main">
                  <a:graphicData uri="http://schemas.microsoft.com/office/word/2010/wordprocessingShape">
                    <wps:wsp>
                      <wps:cNvSpPr txBox="1"/>
                      <wps:spPr>
                        <a:xfrm>
                          <a:off x="0" y="0"/>
                          <a:ext cx="1402080" cy="1512570"/>
                        </a:xfrm>
                        <a:prstGeom prst="rect">
                          <a:avLst/>
                        </a:prstGeom>
                        <a:noFill/>
                      </wps:spPr>
                      <wps:txbx>
                        <w:txbxContent>
                          <w:p w14:paraId="48F7B0FA" w14:textId="77777777" w:rsidR="00D64633" w:rsidRPr="001246AE" w:rsidRDefault="00D64633" w:rsidP="00CE4537">
                            <w:pPr>
                              <w:rPr>
                                <w:rFonts w:cs="Arial"/>
                                <w:kern w:val="24"/>
                                <w:sz w:val="20"/>
                              </w:rPr>
                            </w:pPr>
                            <w:r w:rsidRPr="001246AE">
                              <w:rPr>
                                <w:rFonts w:cs="Arial"/>
                                <w:kern w:val="24"/>
                                <w:sz w:val="20"/>
                              </w:rPr>
                              <w:t>What could go wrong?</w:t>
                            </w:r>
                          </w:p>
                          <w:p w14:paraId="614D3E8F" w14:textId="77777777" w:rsidR="00D64633" w:rsidRPr="001246AE" w:rsidRDefault="00D64633" w:rsidP="00340754">
                            <w:pPr>
                              <w:pStyle w:val="ListParagraph"/>
                              <w:numPr>
                                <w:ilvl w:val="0"/>
                                <w:numId w:val="107"/>
                              </w:numPr>
                              <w:suppressAutoHyphens w:val="0"/>
                              <w:spacing w:line="240" w:lineRule="auto"/>
                              <w:rPr>
                                <w:rFonts w:cs="Arial"/>
                                <w:kern w:val="24"/>
                                <w:sz w:val="20"/>
                              </w:rPr>
                            </w:pPr>
                            <w:r w:rsidRPr="001246AE">
                              <w:rPr>
                                <w:rFonts w:cs="Arial"/>
                                <w:kern w:val="24"/>
                                <w:sz w:val="20"/>
                              </w:rPr>
                              <w:t>People don’t use it</w:t>
                            </w:r>
                          </w:p>
                          <w:p w14:paraId="6B65E8AF" w14:textId="77777777" w:rsidR="00D64633" w:rsidRPr="001246AE" w:rsidRDefault="00D64633" w:rsidP="00340754">
                            <w:pPr>
                              <w:pStyle w:val="ListParagraph"/>
                              <w:numPr>
                                <w:ilvl w:val="0"/>
                                <w:numId w:val="107"/>
                              </w:numPr>
                              <w:suppressAutoHyphens w:val="0"/>
                              <w:spacing w:line="240" w:lineRule="auto"/>
                              <w:rPr>
                                <w:rFonts w:cs="Arial"/>
                                <w:kern w:val="24"/>
                                <w:sz w:val="20"/>
                              </w:rPr>
                            </w:pPr>
                            <w:r w:rsidRPr="001246AE">
                              <w:rPr>
                                <w:rFonts w:cs="Arial"/>
                                <w:kern w:val="24"/>
                                <w:sz w:val="20"/>
                              </w:rPr>
                              <w:t>People use it incorrectly</w:t>
                            </w:r>
                          </w:p>
                          <w:p w14:paraId="3F9C81A1" w14:textId="77777777" w:rsidR="00D64633" w:rsidRPr="001246AE" w:rsidRDefault="00D64633" w:rsidP="00CE4537">
                            <w:pPr>
                              <w:rPr>
                                <w:rFonts w:cs="Arial"/>
                                <w:kern w:val="24"/>
                                <w:sz w:val="20"/>
                              </w:rPr>
                            </w:pPr>
                            <w:r w:rsidRPr="001246AE">
                              <w:rPr>
                                <w:rFonts w:cs="Arial"/>
                                <w:kern w:val="24"/>
                                <w:sz w:val="20"/>
                              </w:rPr>
                              <w:t>But there are things you can do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D756936" id="_x0000_s1044" type="#_x0000_t202" style="position:absolute;margin-left:158.8pt;margin-top:.15pt;width:110.4pt;height:119.1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" filled="f" stroked="f">
                <v:textbox>
                  <w:txbxContent>
                    <w:p w14:paraId="48F7B0FA" w14:textId="77777777" w:rsidR="00D64633" w:rsidRPr="001246AE" w:rsidRDefault="00D64633" w:rsidP="00CE4537">
                      <w:pPr>
                        <w:rPr>
                          <w:rFonts w:cs="Arial"/>
                          <w:kern w:val="24"/>
                          <w:sz w:val="20"/>
                        </w:rPr>
                      </w:pPr>
                      <w:r w:rsidRPr="001246AE">
                        <w:rPr>
                          <w:rFonts w:cs="Arial"/>
                          <w:kern w:val="24"/>
                          <w:sz w:val="20"/>
                        </w:rPr>
                        <w:t>What could go wrong?</w:t>
                      </w:r>
                    </w:p>
                    <w:p w14:paraId="614D3E8F" w14:textId="77777777" w:rsidR="00D64633" w:rsidRPr="001246AE" w:rsidRDefault="00D64633" w:rsidP="00340754">
                      <w:pPr>
                        <w:pStyle w:val="ListParagraph"/>
                        <w:numPr>
                          <w:ilvl w:val="0"/>
                          <w:numId w:val="107"/>
                        </w:numPr>
                        <w:suppressAutoHyphens w:val="0"/>
                        <w:spacing w:line="240" w:lineRule="auto"/>
                        <w:rPr>
                          <w:rFonts w:cs="Arial"/>
                          <w:kern w:val="24"/>
                          <w:sz w:val="20"/>
                        </w:rPr>
                      </w:pPr>
                      <w:r w:rsidRPr="001246AE">
                        <w:rPr>
                          <w:rFonts w:cs="Arial"/>
                          <w:kern w:val="24"/>
                          <w:sz w:val="20"/>
                        </w:rPr>
                        <w:t>People don’t use it</w:t>
                      </w:r>
                    </w:p>
                    <w:p w14:paraId="6B65E8AF" w14:textId="77777777" w:rsidR="00D64633" w:rsidRPr="001246AE" w:rsidRDefault="00D64633" w:rsidP="00340754">
                      <w:pPr>
                        <w:pStyle w:val="ListParagraph"/>
                        <w:numPr>
                          <w:ilvl w:val="0"/>
                          <w:numId w:val="107"/>
                        </w:numPr>
                        <w:suppressAutoHyphens w:val="0"/>
                        <w:spacing w:line="240" w:lineRule="auto"/>
                        <w:rPr>
                          <w:rFonts w:cs="Arial"/>
                          <w:kern w:val="24"/>
                          <w:sz w:val="20"/>
                        </w:rPr>
                      </w:pPr>
                      <w:r w:rsidRPr="001246AE">
                        <w:rPr>
                          <w:rFonts w:cs="Arial"/>
                          <w:kern w:val="24"/>
                          <w:sz w:val="20"/>
                        </w:rPr>
                        <w:t>People use it incorrectly</w:t>
                      </w:r>
                    </w:p>
                    <w:p w14:paraId="3F9C81A1" w14:textId="77777777" w:rsidR="00D64633" w:rsidRPr="001246AE" w:rsidRDefault="00D64633" w:rsidP="00CE4537">
                      <w:pPr>
                        <w:rPr>
                          <w:rFonts w:cs="Arial"/>
                          <w:kern w:val="24"/>
                          <w:sz w:val="20"/>
                        </w:rPr>
                      </w:pPr>
                      <w:r w:rsidRPr="001246AE">
                        <w:rPr>
                          <w:rFonts w:cs="Arial"/>
                          <w:kern w:val="24"/>
                          <w:sz w:val="20"/>
                        </w:rPr>
                        <w:t>But there are things you can do</w:t>
                      </w:r>
                    </w:p>
                  </w:txbxContent>
                </v:textbox>
              </v:shape>
            </w:pict>
          </mc:Fallback>
        </mc:AlternateContent>
      </w:r>
      <w:r w:rsidR="00CE4537" w:rsidRPr="000C3F63">
        <w:rPr>
          <w:rFonts w:ascii="Open Sans" w:hAnsi="Open Sans" w:cs="Open Sans"/>
          <w:noProof/>
          <w:sz w:val="21"/>
          <w:szCs w:val="18"/>
        </w:rPr>
        <w:drawing>
          <wp:inline distT="0" distB="0" distL="0" distR="0" wp14:anchorId="7D676EF0" wp14:editId="7D1536E5">
            <wp:extent cx="2574066" cy="2861310"/>
            <wp:effectExtent l="0" t="0" r="0" b="0"/>
            <wp:docPr id="6144" name="Content Placeholder 9">
              <a:extLst xmlns:a="http://schemas.openxmlformats.org/drawingml/2006/main">
                <a:ext uri="{FF2B5EF4-FFF2-40B4-BE49-F238E27FC236}">
                  <a16:creationId xmlns:a16="http://schemas.microsoft.com/office/drawing/2014/main" id="{2C7BAEA9-AFB1-46D5-B599-D1B13C67525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2C7BAEA9-AFB1-46D5-B599-D1B13C67525E}"/>
                        </a:ext>
                      </a:extLst>
                    </pic:cNvPr>
                    <pic:cNvPicPr>
                      <a:picLocks noGrp="1" noChangeAspect="1"/>
                    </pic:cNvPicPr>
                  </pic:nvPicPr>
                  <pic:blipFill rotWithShape="1">
                    <a:blip r:embed="rId90" cstate="print">
                      <a:extLst>
                        <a:ext uri="{28A0092B-C50C-407E-A947-70E740481C1C}">
                          <a14:useLocalDpi xmlns:a14="http://schemas.microsoft.com/office/drawing/2010/main" val="0"/>
                        </a:ext>
                      </a:extLst>
                    </a:blip>
                    <a:srcRect t="13977" b="14553"/>
                    <a:stretch/>
                  </pic:blipFill>
                  <pic:spPr>
                    <a:xfrm>
                      <a:off x="0" y="0"/>
                      <a:ext cx="2588619" cy="2877487"/>
                    </a:xfrm>
                    <a:prstGeom prst="rect">
                      <a:avLst/>
                    </a:prstGeom>
                  </pic:spPr>
                </pic:pic>
              </a:graphicData>
            </a:graphic>
          </wp:inline>
        </w:drawing>
      </w:r>
    </w:p>
    <w:p w14:paraId="6C3CD6D6" w14:textId="77777777" w:rsidR="00AC5CFF" w:rsidRPr="000C3F63" w:rsidRDefault="00AC5CFF" w:rsidP="00AC5CFF">
      <w:pPr>
        <w:tabs>
          <w:tab w:val="left" w:pos="3633"/>
        </w:tabs>
        <w:rPr>
          <w:rFonts w:ascii="Open Sans" w:hAnsi="Open Sans" w:cs="Open Sans"/>
          <w:sz w:val="21"/>
          <w:szCs w:val="18"/>
        </w:rPr>
      </w:pPr>
      <w:r w:rsidRPr="000C3F63">
        <w:rPr>
          <w:rFonts w:ascii="Open Sans" w:hAnsi="Open Sans" w:cs="Open Sans"/>
          <w:sz w:val="21"/>
          <w:szCs w:val="18"/>
        </w:rPr>
        <w:tab/>
      </w:r>
    </w:p>
    <w:p w14:paraId="4C991D64" w14:textId="17417DB2" w:rsidR="00236C85" w:rsidRPr="000C3F63" w:rsidRDefault="00236C85" w:rsidP="00236C85">
      <w:pPr>
        <w:pStyle w:val="Heading3"/>
        <w:rPr>
          <w:rFonts w:ascii="Open Sans" w:hAnsi="Open Sans" w:cs="Open Sans"/>
          <w:sz w:val="21"/>
          <w:szCs w:val="18"/>
        </w:rPr>
      </w:pPr>
      <w:r w:rsidRPr="000C3F63">
        <w:rPr>
          <w:rFonts w:ascii="Open Sans" w:hAnsi="Open Sans" w:cs="Open Sans"/>
          <w:sz w:val="21"/>
          <w:szCs w:val="18"/>
        </w:rPr>
        <w:t>Action in trucked and vended water</w:t>
      </w:r>
    </w:p>
    <w:p w14:paraId="46FF7B55" w14:textId="5D3FE09E" w:rsidR="00236C85" w:rsidRPr="000C3F63" w:rsidRDefault="00236C85" w:rsidP="00340754">
      <w:pPr>
        <w:pStyle w:val="BodyText"/>
        <w:numPr>
          <w:ilvl w:val="0"/>
          <w:numId w:val="109"/>
        </w:numPr>
        <w:tabs>
          <w:tab w:val="clear" w:pos="360"/>
          <w:tab w:val="left" w:pos="340"/>
        </w:tabs>
        <w:rPr>
          <w:rFonts w:ascii="Open Sans" w:hAnsi="Open Sans" w:cs="Open Sans"/>
          <w:sz w:val="21"/>
          <w:szCs w:val="18"/>
        </w:rPr>
      </w:pPr>
      <w:r w:rsidRPr="000C3F63">
        <w:rPr>
          <w:rFonts w:ascii="Open Sans" w:hAnsi="Open Sans" w:cs="Open Sans"/>
          <w:sz w:val="21"/>
          <w:szCs w:val="18"/>
        </w:rPr>
        <w:t>Use the sketch of supply chain and contamination risks to identify the place or places where interventions can be initiated</w:t>
      </w:r>
    </w:p>
    <w:p w14:paraId="522B3888" w14:textId="77777777" w:rsidR="00236C85" w:rsidRPr="000C3F63" w:rsidRDefault="00236C85" w:rsidP="00340754">
      <w:pPr>
        <w:pStyle w:val="BodyText"/>
        <w:numPr>
          <w:ilvl w:val="0"/>
          <w:numId w:val="109"/>
        </w:numPr>
        <w:tabs>
          <w:tab w:val="clear" w:pos="360"/>
          <w:tab w:val="left" w:pos="340"/>
        </w:tabs>
        <w:rPr>
          <w:rFonts w:ascii="Open Sans" w:hAnsi="Open Sans" w:cs="Open Sans"/>
          <w:sz w:val="21"/>
          <w:szCs w:val="18"/>
        </w:rPr>
      </w:pPr>
      <w:r w:rsidRPr="000C3F63">
        <w:rPr>
          <w:rFonts w:ascii="Open Sans" w:hAnsi="Open Sans" w:cs="Open Sans"/>
          <w:sz w:val="21"/>
          <w:szCs w:val="18"/>
        </w:rPr>
        <w:t>Along the drinking water supply chain plan the intervention including negotiation with suppliers to make it safe</w:t>
      </w:r>
    </w:p>
    <w:p w14:paraId="5F248C46" w14:textId="19501E1E" w:rsidR="00236C85" w:rsidRPr="000C3F63" w:rsidRDefault="00236C85" w:rsidP="00340754">
      <w:pPr>
        <w:pStyle w:val="BodyText"/>
        <w:numPr>
          <w:ilvl w:val="0"/>
          <w:numId w:val="109"/>
        </w:numPr>
        <w:tabs>
          <w:tab w:val="clear" w:pos="360"/>
          <w:tab w:val="left" w:pos="340"/>
        </w:tabs>
        <w:rPr>
          <w:rFonts w:ascii="Open Sans" w:hAnsi="Open Sans" w:cs="Open Sans"/>
          <w:sz w:val="21"/>
          <w:szCs w:val="18"/>
        </w:rPr>
      </w:pPr>
      <w:r w:rsidRPr="000C3F63">
        <w:rPr>
          <w:rFonts w:ascii="Open Sans" w:hAnsi="Open Sans" w:cs="Open Sans"/>
          <w:sz w:val="21"/>
          <w:szCs w:val="18"/>
        </w:rPr>
        <w:t>1 confirmation – take sample for testing of residual chlorine level. Optional - presence of faecal coliform – negative does not mean safe. Work with local authorities to monitor quality (Spot check high-risk areas)</w:t>
      </w:r>
    </w:p>
    <w:p w14:paraId="18265597" w14:textId="17FA3715" w:rsidR="00236C85" w:rsidRPr="000C3F63" w:rsidRDefault="00236C85" w:rsidP="00340754">
      <w:pPr>
        <w:pStyle w:val="BodyText"/>
        <w:numPr>
          <w:ilvl w:val="0"/>
          <w:numId w:val="109"/>
        </w:numPr>
        <w:tabs>
          <w:tab w:val="clear" w:pos="360"/>
          <w:tab w:val="left" w:pos="340"/>
        </w:tabs>
        <w:rPr>
          <w:rFonts w:ascii="Open Sans" w:hAnsi="Open Sans" w:cs="Open Sans"/>
          <w:sz w:val="21"/>
          <w:szCs w:val="18"/>
        </w:rPr>
      </w:pPr>
      <w:r w:rsidRPr="000C3F63">
        <w:rPr>
          <w:rFonts w:ascii="Open Sans" w:hAnsi="Open Sans" w:cs="Open Sans"/>
          <w:sz w:val="21"/>
          <w:szCs w:val="18"/>
        </w:rPr>
        <w:lastRenderedPageBreak/>
        <w:t xml:space="preserve">2 </w:t>
      </w:r>
      <w:proofErr w:type="gramStart"/>
      <w:r w:rsidRPr="000C3F63">
        <w:rPr>
          <w:rFonts w:ascii="Open Sans" w:hAnsi="Open Sans" w:cs="Open Sans"/>
          <w:sz w:val="21"/>
          <w:szCs w:val="18"/>
        </w:rPr>
        <w:t>removal</w:t>
      </w:r>
      <w:proofErr w:type="gramEnd"/>
      <w:r w:rsidRPr="000C3F63">
        <w:rPr>
          <w:rFonts w:ascii="Open Sans" w:hAnsi="Open Sans" w:cs="Open Sans"/>
          <w:sz w:val="21"/>
          <w:szCs w:val="18"/>
        </w:rPr>
        <w:t xml:space="preserve"> of risk (sources of human excrement, container contamination – as for other sources, act where possible).</w:t>
      </w:r>
    </w:p>
    <w:p w14:paraId="11AE3483" w14:textId="3C49D1CD" w:rsidR="00236C85" w:rsidRPr="000C3F63" w:rsidRDefault="00236C85" w:rsidP="00340754">
      <w:pPr>
        <w:pStyle w:val="BodyText"/>
        <w:numPr>
          <w:ilvl w:val="0"/>
          <w:numId w:val="109"/>
        </w:numPr>
        <w:tabs>
          <w:tab w:val="clear" w:pos="360"/>
          <w:tab w:val="left" w:pos="340"/>
        </w:tabs>
        <w:rPr>
          <w:rFonts w:ascii="Open Sans" w:hAnsi="Open Sans" w:cs="Open Sans"/>
          <w:sz w:val="21"/>
          <w:szCs w:val="18"/>
        </w:rPr>
      </w:pPr>
      <w:r w:rsidRPr="000C3F63">
        <w:rPr>
          <w:rFonts w:ascii="Open Sans" w:hAnsi="Open Sans" w:cs="Open Sans"/>
          <w:sz w:val="21"/>
          <w:szCs w:val="18"/>
        </w:rPr>
        <w:t>3 Bulk chlorinate</w:t>
      </w:r>
    </w:p>
    <w:p w14:paraId="0CE4B61D" w14:textId="208D937B" w:rsidR="00236C85" w:rsidRPr="000C3F63" w:rsidRDefault="00236C85" w:rsidP="00C553BC">
      <w:pPr>
        <w:pStyle w:val="BodyText"/>
        <w:numPr>
          <w:ilvl w:val="0"/>
          <w:numId w:val="109"/>
        </w:numPr>
        <w:tabs>
          <w:tab w:val="clear" w:pos="360"/>
          <w:tab w:val="left" w:pos="340"/>
        </w:tabs>
        <w:rPr>
          <w:rFonts w:ascii="Open Sans" w:hAnsi="Open Sans" w:cs="Open Sans"/>
          <w:sz w:val="21"/>
          <w:szCs w:val="18"/>
        </w:rPr>
      </w:pPr>
      <w:r w:rsidRPr="000C3F63">
        <w:rPr>
          <w:rFonts w:ascii="Open Sans" w:hAnsi="Open Sans" w:cs="Open Sans"/>
          <w:sz w:val="21"/>
          <w:szCs w:val="18"/>
        </w:rPr>
        <w:t>Ensure water is treated (a separate session on chlorination comes later)</w:t>
      </w:r>
    </w:p>
    <w:p w14:paraId="4CE11F61" w14:textId="7004B8E4" w:rsidR="00FD3192" w:rsidRPr="000C3F63" w:rsidRDefault="00015C5F" w:rsidP="00FD3192">
      <w:pPr>
        <w:pStyle w:val="Heading3"/>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713024" behindDoc="0" locked="0" layoutInCell="1" allowOverlap="1" wp14:anchorId="3F506825" wp14:editId="5AB75B98">
            <wp:simplePos x="0" y="0"/>
            <wp:positionH relativeFrom="column">
              <wp:posOffset>3786741</wp:posOffset>
            </wp:positionH>
            <wp:positionV relativeFrom="paragraph">
              <wp:posOffset>107832</wp:posOffset>
            </wp:positionV>
            <wp:extent cx="1743075" cy="2147570"/>
            <wp:effectExtent l="0" t="0" r="9525" b="5080"/>
            <wp:wrapSquare wrapText="bothSides"/>
            <wp:docPr id="6147" name="Content Placeholder 4">
              <a:extLst xmlns:a="http://schemas.openxmlformats.org/drawingml/2006/main">
                <a:ext uri="{FF2B5EF4-FFF2-40B4-BE49-F238E27FC236}">
                  <a16:creationId xmlns:a16="http://schemas.microsoft.com/office/drawing/2014/main" id="{3F428075-7E42-41FE-90C4-998159C3015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3F428075-7E42-41FE-90C4-998159C3015E}"/>
                        </a:ext>
                      </a:extLst>
                    </pic:cNvPr>
                    <pic:cNvPicPr>
                      <a:picLocks noGrp="1"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743075" cy="2147570"/>
                    </a:xfrm>
                    <a:prstGeom prst="rect">
                      <a:avLst/>
                    </a:prstGeom>
                  </pic:spPr>
                </pic:pic>
              </a:graphicData>
            </a:graphic>
            <wp14:sizeRelH relativeFrom="page">
              <wp14:pctWidth>0</wp14:pctWidth>
            </wp14:sizeRelH>
            <wp14:sizeRelV relativeFrom="page">
              <wp14:pctHeight>0</wp14:pctHeight>
            </wp14:sizeRelV>
          </wp:anchor>
        </w:drawing>
      </w:r>
      <w:r w:rsidR="00FD3192" w:rsidRPr="000C3F63">
        <w:rPr>
          <w:rFonts w:ascii="Open Sans" w:hAnsi="Open Sans" w:cs="Open Sans"/>
          <w:sz w:val="21"/>
          <w:szCs w:val="18"/>
        </w:rPr>
        <w:t>Trucked/vended water treatment</w:t>
      </w:r>
    </w:p>
    <w:p w14:paraId="46CF5363" w14:textId="137BBC19" w:rsidR="00FD3192" w:rsidRPr="000C3F63" w:rsidRDefault="00FD3192" w:rsidP="00340754">
      <w:pPr>
        <w:pStyle w:val="BodyText"/>
        <w:numPr>
          <w:ilvl w:val="0"/>
          <w:numId w:val="110"/>
        </w:numPr>
        <w:rPr>
          <w:rFonts w:ascii="Open Sans" w:hAnsi="Open Sans" w:cs="Open Sans"/>
          <w:sz w:val="21"/>
          <w:szCs w:val="18"/>
        </w:rPr>
      </w:pPr>
      <w:r w:rsidRPr="000C3F63">
        <w:rPr>
          <w:rFonts w:ascii="Open Sans" w:hAnsi="Open Sans" w:cs="Open Sans"/>
          <w:sz w:val="21"/>
          <w:szCs w:val="18"/>
        </w:rPr>
        <w:t xml:space="preserve">For most </w:t>
      </w:r>
      <w:r w:rsidRPr="000C3F63">
        <w:rPr>
          <w:rFonts w:ascii="Open Sans" w:hAnsi="Open Sans" w:cs="Open Sans"/>
          <w:sz w:val="21"/>
          <w:szCs w:val="18"/>
          <w:u w:val="single"/>
        </w:rPr>
        <w:t>complete</w:t>
      </w:r>
      <w:r w:rsidRPr="000C3F63">
        <w:rPr>
          <w:rFonts w:ascii="Open Sans" w:hAnsi="Open Sans" w:cs="Open Sans"/>
          <w:sz w:val="21"/>
          <w:szCs w:val="18"/>
        </w:rPr>
        <w:t xml:space="preserve"> coverage, with the </w:t>
      </w:r>
      <w:r w:rsidRPr="000C3F63">
        <w:rPr>
          <w:rFonts w:ascii="Open Sans" w:hAnsi="Open Sans" w:cs="Open Sans"/>
          <w:sz w:val="21"/>
          <w:szCs w:val="18"/>
          <w:u w:val="single"/>
        </w:rPr>
        <w:t>least effort</w:t>
      </w:r>
      <w:r w:rsidRPr="000C3F63">
        <w:rPr>
          <w:rFonts w:ascii="Open Sans" w:hAnsi="Open Sans" w:cs="Open Sans"/>
          <w:sz w:val="21"/>
          <w:szCs w:val="18"/>
        </w:rPr>
        <w:t>, treat the water as close to source as the situation allows after testing for chlorine level.</w:t>
      </w:r>
    </w:p>
    <w:p w14:paraId="44F52A57" w14:textId="7C18E702" w:rsidR="00FD3192" w:rsidRPr="000C3F63" w:rsidRDefault="00FD3192" w:rsidP="00340754">
      <w:pPr>
        <w:pStyle w:val="BodyText"/>
        <w:numPr>
          <w:ilvl w:val="0"/>
          <w:numId w:val="110"/>
        </w:numPr>
        <w:rPr>
          <w:rFonts w:ascii="Open Sans" w:hAnsi="Open Sans" w:cs="Open Sans"/>
          <w:sz w:val="21"/>
          <w:szCs w:val="18"/>
        </w:rPr>
      </w:pPr>
      <w:r w:rsidRPr="000C3F63">
        <w:rPr>
          <w:rFonts w:ascii="Open Sans" w:hAnsi="Open Sans" w:cs="Open Sans"/>
          <w:sz w:val="21"/>
          <w:szCs w:val="18"/>
        </w:rPr>
        <w:t xml:space="preserve">The most common test is the </w:t>
      </w:r>
      <w:proofErr w:type="spellStart"/>
      <w:r w:rsidRPr="000C3F63">
        <w:rPr>
          <w:rFonts w:ascii="Open Sans" w:hAnsi="Open Sans" w:cs="Open Sans"/>
          <w:sz w:val="21"/>
          <w:szCs w:val="18"/>
        </w:rPr>
        <w:t>dpd</w:t>
      </w:r>
      <w:proofErr w:type="spellEnd"/>
      <w:r w:rsidRPr="000C3F63">
        <w:rPr>
          <w:rFonts w:ascii="Open Sans" w:hAnsi="Open Sans" w:cs="Open Sans"/>
          <w:sz w:val="21"/>
          <w:szCs w:val="18"/>
        </w:rPr>
        <w:t xml:space="preserve"> - diethyl </w:t>
      </w:r>
      <w:proofErr w:type="spellStart"/>
      <w:r w:rsidRPr="000C3F63">
        <w:rPr>
          <w:rFonts w:ascii="Open Sans" w:hAnsi="Open Sans" w:cs="Open Sans"/>
          <w:sz w:val="21"/>
          <w:szCs w:val="18"/>
        </w:rPr>
        <w:t>paraphenylene</w:t>
      </w:r>
      <w:proofErr w:type="spellEnd"/>
      <w:r w:rsidRPr="000C3F63">
        <w:rPr>
          <w:rFonts w:ascii="Open Sans" w:hAnsi="Open Sans" w:cs="Open Sans"/>
          <w:sz w:val="21"/>
          <w:szCs w:val="18"/>
        </w:rPr>
        <w:t xml:space="preserve"> diamine - indicator test, using a comparator. This test is the quickest and simplest method for testing chlorine residual.</w:t>
      </w:r>
    </w:p>
    <w:p w14:paraId="62633A53" w14:textId="18682B27" w:rsidR="00AC7DAC" w:rsidRPr="000C3F63" w:rsidRDefault="00AC7DAC" w:rsidP="00C553BC">
      <w:pPr>
        <w:pStyle w:val="BodyText"/>
        <w:numPr>
          <w:ilvl w:val="0"/>
          <w:numId w:val="110"/>
        </w:numPr>
        <w:rPr>
          <w:rFonts w:ascii="Open Sans" w:hAnsi="Open Sans" w:cs="Open Sans"/>
          <w:sz w:val="21"/>
          <w:szCs w:val="18"/>
        </w:rPr>
      </w:pPr>
      <w:r w:rsidRPr="000C3F63">
        <w:rPr>
          <w:rFonts w:ascii="Open Sans" w:hAnsi="Open Sans" w:cs="Open Sans"/>
          <w:sz w:val="21"/>
          <w:szCs w:val="18"/>
        </w:rPr>
        <w:t>Training for those in the chain: It is necessary to negotiate support and organize training for water vendors / trucking operators on drinking water disinfection, provide them with access to chlorine.</w:t>
      </w:r>
    </w:p>
    <w:p w14:paraId="33F9A6A1" w14:textId="3DC7C4E3" w:rsidR="00AC7DAC" w:rsidRPr="000C3F63" w:rsidRDefault="00AC7DAC" w:rsidP="00AC7DAC">
      <w:pPr>
        <w:pStyle w:val="Heading3"/>
        <w:rPr>
          <w:rFonts w:ascii="Open Sans" w:hAnsi="Open Sans" w:cs="Open Sans"/>
          <w:sz w:val="21"/>
          <w:szCs w:val="18"/>
        </w:rPr>
      </w:pPr>
      <w:r w:rsidRPr="000C3F63">
        <w:rPr>
          <w:rFonts w:ascii="Open Sans" w:hAnsi="Open Sans" w:cs="Open Sans"/>
          <w:sz w:val="21"/>
          <w:szCs w:val="18"/>
        </w:rPr>
        <w:t>Food vendor water treatment</w:t>
      </w:r>
    </w:p>
    <w:p w14:paraId="30FEA954" w14:textId="77777777" w:rsidR="00AC7DAC" w:rsidRPr="000C3F63" w:rsidRDefault="00AC7DAC" w:rsidP="00340754">
      <w:pPr>
        <w:pStyle w:val="BodyText"/>
        <w:numPr>
          <w:ilvl w:val="0"/>
          <w:numId w:val="111"/>
        </w:numPr>
        <w:tabs>
          <w:tab w:val="clear" w:pos="360"/>
          <w:tab w:val="left" w:pos="340"/>
        </w:tabs>
        <w:rPr>
          <w:rFonts w:ascii="Open Sans" w:hAnsi="Open Sans" w:cs="Open Sans"/>
          <w:sz w:val="21"/>
          <w:szCs w:val="18"/>
        </w:rPr>
      </w:pPr>
      <w:r w:rsidRPr="000C3F63">
        <w:rPr>
          <w:rFonts w:ascii="Open Sans" w:hAnsi="Open Sans" w:cs="Open Sans"/>
          <w:sz w:val="21"/>
          <w:szCs w:val="18"/>
        </w:rPr>
        <w:t>Ensure that food vendors’ stored water is protected and disinfected. This is important as it is a common source for many people (the reason it was a common source in the 2012 epidemic of cholera in West Africa)</w:t>
      </w:r>
    </w:p>
    <w:p w14:paraId="34B2BFC7" w14:textId="77777777" w:rsidR="00AC7DAC" w:rsidRPr="000C3F63" w:rsidRDefault="00AC7DAC" w:rsidP="00340754">
      <w:pPr>
        <w:pStyle w:val="BodyText"/>
        <w:numPr>
          <w:ilvl w:val="0"/>
          <w:numId w:val="111"/>
        </w:numPr>
        <w:tabs>
          <w:tab w:val="clear" w:pos="360"/>
          <w:tab w:val="left" w:pos="340"/>
        </w:tabs>
        <w:rPr>
          <w:rFonts w:ascii="Open Sans" w:hAnsi="Open Sans" w:cs="Open Sans"/>
          <w:sz w:val="21"/>
          <w:szCs w:val="18"/>
        </w:rPr>
      </w:pPr>
      <w:r w:rsidRPr="000C3F63">
        <w:rPr>
          <w:rFonts w:ascii="Open Sans" w:hAnsi="Open Sans" w:cs="Open Sans"/>
          <w:sz w:val="21"/>
          <w:szCs w:val="18"/>
        </w:rPr>
        <w:t>Training for water vendors on proper drinking water disinfection could be combined with water trucking operators</w:t>
      </w:r>
    </w:p>
    <w:p w14:paraId="4873FAFA" w14:textId="1A46B1FE" w:rsidR="00AC7DAC" w:rsidRPr="000C3F63" w:rsidRDefault="00AC7DAC" w:rsidP="00340754">
      <w:pPr>
        <w:pStyle w:val="BodyText"/>
        <w:numPr>
          <w:ilvl w:val="0"/>
          <w:numId w:val="111"/>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Provide them with access to chlorine for future use. </w:t>
      </w:r>
    </w:p>
    <w:p w14:paraId="252725F5" w14:textId="6CA2348A" w:rsidR="00AC7DAC" w:rsidRPr="000C3F63" w:rsidRDefault="00705592" w:rsidP="00705592">
      <w:pPr>
        <w:pStyle w:val="Heading3"/>
        <w:rPr>
          <w:rFonts w:ascii="Open Sans" w:hAnsi="Open Sans" w:cs="Open Sans"/>
          <w:sz w:val="21"/>
          <w:szCs w:val="18"/>
        </w:rPr>
      </w:pPr>
      <w:r w:rsidRPr="000C3F63">
        <w:rPr>
          <w:rFonts w:ascii="Open Sans" w:hAnsi="Open Sans" w:cs="Open Sans"/>
          <w:sz w:val="21"/>
          <w:szCs w:val="18"/>
        </w:rPr>
        <w:t>Removal of bulk contamination risk - decommissioning a latrine</w:t>
      </w:r>
      <w:r w:rsidR="002666DD" w:rsidRPr="000C3F63">
        <w:rPr>
          <w:rFonts w:ascii="Open Sans" w:hAnsi="Open Sans" w:cs="Open Sans"/>
          <w:sz w:val="21"/>
          <w:szCs w:val="18"/>
        </w:rPr>
        <w:t xml:space="preserve"> </w:t>
      </w:r>
      <w:r w:rsidR="002666DD" w:rsidRPr="000C3F63">
        <w:rPr>
          <w:rFonts w:ascii="Open Sans" w:hAnsi="Open Sans" w:cs="Open Sans"/>
          <w:sz w:val="21"/>
          <w:szCs w:val="18"/>
          <w:highlight w:val="yellow"/>
        </w:rPr>
        <w:t>(Annex Module 5)</w:t>
      </w:r>
    </w:p>
    <w:p w14:paraId="0AE67B82" w14:textId="5F7E22E5" w:rsidR="00705592" w:rsidRPr="000C3F63" w:rsidRDefault="00705592" w:rsidP="00705592">
      <w:pPr>
        <w:pStyle w:val="BodyText"/>
        <w:rPr>
          <w:rFonts w:ascii="Open Sans" w:hAnsi="Open Sans" w:cs="Open Sans"/>
          <w:sz w:val="21"/>
          <w:szCs w:val="18"/>
        </w:rPr>
      </w:pPr>
      <w:r w:rsidRPr="000C3F63">
        <w:rPr>
          <w:rFonts w:ascii="Open Sans" w:hAnsi="Open Sans" w:cs="Open Sans"/>
          <w:sz w:val="21"/>
          <w:szCs w:val="18"/>
        </w:rPr>
        <w:t>A handout on how to decommission a latrine is supplied with these slides</w:t>
      </w:r>
    </w:p>
    <w:p w14:paraId="050D83FC" w14:textId="108ADEAC" w:rsidR="007102E9" w:rsidRPr="000C3F63" w:rsidRDefault="000E58C8" w:rsidP="00705592">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714048" behindDoc="0" locked="0" layoutInCell="1" allowOverlap="1" wp14:anchorId="36EBFD37" wp14:editId="4741BD65">
            <wp:simplePos x="0" y="0"/>
            <wp:positionH relativeFrom="column">
              <wp:posOffset>5147310</wp:posOffset>
            </wp:positionH>
            <wp:positionV relativeFrom="paragraph">
              <wp:posOffset>281305</wp:posOffset>
            </wp:positionV>
            <wp:extent cx="389890" cy="354965"/>
            <wp:effectExtent l="0" t="0" r="0" b="6985"/>
            <wp:wrapSquare wrapText="bothSides"/>
            <wp:docPr id="6148" name="Picture 4" descr="A picture containing text, clipart&#10;&#10;Description automatically generated">
              <a:extLst xmlns:a="http://schemas.openxmlformats.org/drawingml/2006/main">
                <a:ext uri="{FF2B5EF4-FFF2-40B4-BE49-F238E27FC236}">
                  <a16:creationId xmlns:a16="http://schemas.microsoft.com/office/drawing/2014/main" id="{6645BCB5-F336-4F31-B1E0-087DBA89B6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clipart&#10;&#10;Description automatically generated">
                      <a:extLst>
                        <a:ext uri="{FF2B5EF4-FFF2-40B4-BE49-F238E27FC236}">
                          <a16:creationId xmlns:a16="http://schemas.microsoft.com/office/drawing/2014/main" id="{6645BCB5-F336-4F31-B1E0-087DBA89B63E}"/>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9890" cy="354965"/>
                    </a:xfrm>
                    <a:prstGeom prst="rect">
                      <a:avLst/>
                    </a:prstGeom>
                  </pic:spPr>
                </pic:pic>
              </a:graphicData>
            </a:graphic>
            <wp14:sizeRelH relativeFrom="margin">
              <wp14:pctWidth>0</wp14:pctWidth>
            </wp14:sizeRelH>
            <wp14:sizeRelV relativeFrom="margin">
              <wp14:pctHeight>0</wp14:pctHeight>
            </wp14:sizeRelV>
          </wp:anchor>
        </w:drawing>
      </w:r>
    </w:p>
    <w:p w14:paraId="29C71DB0" w14:textId="31D9EDF7" w:rsidR="007102E9" w:rsidRPr="009D4403" w:rsidRDefault="000E58C8" w:rsidP="007102E9">
      <w:pPr>
        <w:pStyle w:val="Heading2"/>
        <w:rPr>
          <w:rFonts w:ascii="Montserrat SemiBold" w:hAnsi="Montserrat SemiBold" w:cs="Open Sans"/>
          <w:b/>
          <w:bCs/>
          <w:sz w:val="24"/>
          <w:szCs w:val="18"/>
        </w:rPr>
      </w:pPr>
      <w:bookmarkStart w:id="64" w:name="_Toc71544773"/>
      <w:r w:rsidRPr="009D4403">
        <w:rPr>
          <w:rFonts w:ascii="Montserrat SemiBold" w:hAnsi="Montserrat SemiBold" w:cs="Open Sans"/>
          <w:b/>
          <w:bCs/>
          <w:sz w:val="24"/>
          <w:szCs w:val="18"/>
        </w:rPr>
        <w:t>Food interventions</w:t>
      </w:r>
      <w:bookmarkEnd w:id="64"/>
    </w:p>
    <w:p w14:paraId="2A6B7D7A" w14:textId="3B107EE6" w:rsidR="000E58C8" w:rsidRPr="000C3F63" w:rsidRDefault="000E58C8" w:rsidP="00340754">
      <w:pPr>
        <w:pStyle w:val="BodyText"/>
        <w:numPr>
          <w:ilvl w:val="0"/>
          <w:numId w:val="112"/>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You probably cannot intervene in every private </w:t>
      </w:r>
      <w:r w:rsidR="00982900" w:rsidRPr="000C3F63">
        <w:rPr>
          <w:rFonts w:ascii="Open Sans" w:hAnsi="Open Sans" w:cs="Open Sans"/>
          <w:sz w:val="21"/>
          <w:szCs w:val="18"/>
        </w:rPr>
        <w:t>business’s</w:t>
      </w:r>
      <w:r w:rsidRPr="000C3F63">
        <w:rPr>
          <w:rFonts w:ascii="Open Sans" w:hAnsi="Open Sans" w:cs="Open Sans"/>
          <w:sz w:val="21"/>
          <w:szCs w:val="18"/>
        </w:rPr>
        <w:t xml:space="preserve"> behaviour because you:</w:t>
      </w:r>
    </w:p>
    <w:p w14:paraId="78B97A13" w14:textId="77777777" w:rsidR="000E58C8" w:rsidRPr="000C3F63" w:rsidRDefault="000E58C8" w:rsidP="00340754">
      <w:pPr>
        <w:pStyle w:val="BodyText"/>
        <w:numPr>
          <w:ilvl w:val="1"/>
          <w:numId w:val="112"/>
        </w:numPr>
        <w:rPr>
          <w:rFonts w:ascii="Open Sans" w:hAnsi="Open Sans" w:cs="Open Sans"/>
          <w:sz w:val="21"/>
          <w:szCs w:val="18"/>
        </w:rPr>
      </w:pPr>
      <w:r w:rsidRPr="000C3F63">
        <w:rPr>
          <w:rFonts w:ascii="Open Sans" w:hAnsi="Open Sans" w:cs="Open Sans"/>
          <w:sz w:val="21"/>
          <w:szCs w:val="18"/>
        </w:rPr>
        <w:t>Are not a regulatory agency</w:t>
      </w:r>
    </w:p>
    <w:p w14:paraId="7E8D130D" w14:textId="77777777" w:rsidR="000E58C8" w:rsidRPr="000C3F63" w:rsidRDefault="000E58C8" w:rsidP="00340754">
      <w:pPr>
        <w:pStyle w:val="BodyText"/>
        <w:numPr>
          <w:ilvl w:val="1"/>
          <w:numId w:val="112"/>
        </w:numPr>
        <w:rPr>
          <w:rFonts w:ascii="Open Sans" w:hAnsi="Open Sans" w:cs="Open Sans"/>
          <w:sz w:val="21"/>
          <w:szCs w:val="18"/>
        </w:rPr>
      </w:pPr>
      <w:r w:rsidRPr="000C3F63">
        <w:rPr>
          <w:rFonts w:ascii="Open Sans" w:hAnsi="Open Sans" w:cs="Open Sans"/>
          <w:sz w:val="21"/>
          <w:szCs w:val="18"/>
        </w:rPr>
        <w:t>Have insufficient time (there is an outbreak so an emergency)</w:t>
      </w:r>
    </w:p>
    <w:p w14:paraId="0520C626" w14:textId="77777777" w:rsidR="000E58C8" w:rsidRPr="000C3F63" w:rsidRDefault="000E58C8" w:rsidP="00340754">
      <w:pPr>
        <w:pStyle w:val="BodyText"/>
        <w:numPr>
          <w:ilvl w:val="0"/>
          <w:numId w:val="112"/>
        </w:numPr>
        <w:tabs>
          <w:tab w:val="clear" w:pos="360"/>
          <w:tab w:val="left" w:pos="340"/>
        </w:tabs>
        <w:rPr>
          <w:rFonts w:ascii="Open Sans" w:hAnsi="Open Sans" w:cs="Open Sans"/>
          <w:sz w:val="21"/>
          <w:szCs w:val="18"/>
        </w:rPr>
      </w:pPr>
      <w:r w:rsidRPr="000C3F63">
        <w:rPr>
          <w:rFonts w:ascii="Open Sans" w:hAnsi="Open Sans" w:cs="Open Sans"/>
          <w:sz w:val="21"/>
          <w:szCs w:val="18"/>
        </w:rPr>
        <w:t>Be EFFICIENT – target where risks are common, influencing those higher risk vendors that affect the most people</w:t>
      </w:r>
    </w:p>
    <w:p w14:paraId="555E4CFC" w14:textId="77777777" w:rsidR="000E58C8" w:rsidRPr="000C3F63" w:rsidRDefault="000E58C8" w:rsidP="00340754">
      <w:pPr>
        <w:pStyle w:val="BodyText"/>
        <w:numPr>
          <w:ilvl w:val="0"/>
          <w:numId w:val="112"/>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GUIDE and CONTROL – if you rely on changing </w:t>
      </w:r>
      <w:proofErr w:type="gramStart"/>
      <w:r w:rsidRPr="000C3F63">
        <w:rPr>
          <w:rFonts w:ascii="Open Sans" w:hAnsi="Open Sans" w:cs="Open Sans"/>
          <w:sz w:val="21"/>
          <w:szCs w:val="18"/>
        </w:rPr>
        <w:t>behaviour</w:t>
      </w:r>
      <w:proofErr w:type="gramEnd"/>
      <w:r w:rsidRPr="000C3F63">
        <w:rPr>
          <w:rFonts w:ascii="Open Sans" w:hAnsi="Open Sans" w:cs="Open Sans"/>
          <w:sz w:val="21"/>
          <w:szCs w:val="18"/>
        </w:rPr>
        <w:t xml:space="preserve"> it will take weeks or months, people will die – give practical support for quick safety improvements. Don’t forget water!</w:t>
      </w:r>
    </w:p>
    <w:p w14:paraId="639B6CFA" w14:textId="49C744C2" w:rsidR="000E58C8" w:rsidRPr="000C3F63" w:rsidRDefault="000E58C8" w:rsidP="00C553BC">
      <w:pPr>
        <w:pStyle w:val="BodyText"/>
        <w:numPr>
          <w:ilvl w:val="0"/>
          <w:numId w:val="112"/>
        </w:numPr>
        <w:tabs>
          <w:tab w:val="clear" w:pos="360"/>
          <w:tab w:val="left" w:pos="340"/>
        </w:tabs>
        <w:rPr>
          <w:rFonts w:ascii="Open Sans" w:hAnsi="Open Sans" w:cs="Open Sans"/>
          <w:sz w:val="21"/>
          <w:szCs w:val="18"/>
        </w:rPr>
      </w:pPr>
      <w:r w:rsidRPr="000C3F63">
        <w:rPr>
          <w:rFonts w:ascii="Open Sans" w:hAnsi="Open Sans" w:cs="Open Sans"/>
          <w:sz w:val="21"/>
          <w:szCs w:val="18"/>
        </w:rPr>
        <w:lastRenderedPageBreak/>
        <w:t>Changes you make must be SIMPLE (easy to do, not complicated) and CONVENIENT</w:t>
      </w:r>
    </w:p>
    <w:p w14:paraId="33D8FC80" w14:textId="4314F9D5" w:rsidR="00AC7DAC" w:rsidRPr="000C3F63" w:rsidRDefault="001012EC" w:rsidP="001012EC">
      <w:pPr>
        <w:pStyle w:val="Heading3"/>
        <w:rPr>
          <w:rFonts w:ascii="Open Sans" w:hAnsi="Open Sans" w:cs="Open Sans"/>
          <w:sz w:val="21"/>
          <w:szCs w:val="18"/>
        </w:rPr>
      </w:pPr>
      <w:r w:rsidRPr="000C3F63">
        <w:rPr>
          <w:rFonts w:ascii="Open Sans" w:hAnsi="Open Sans" w:cs="Open Sans"/>
          <w:sz w:val="21"/>
          <w:szCs w:val="18"/>
        </w:rPr>
        <w:t>Food health protection</w:t>
      </w:r>
    </w:p>
    <w:p w14:paraId="708926E5" w14:textId="77777777" w:rsidR="001012EC" w:rsidRPr="000C3F63" w:rsidRDefault="001012EC" w:rsidP="001012EC">
      <w:pPr>
        <w:pStyle w:val="BodyText"/>
        <w:rPr>
          <w:rFonts w:ascii="Open Sans" w:hAnsi="Open Sans" w:cs="Open Sans"/>
          <w:sz w:val="21"/>
          <w:szCs w:val="18"/>
        </w:rPr>
      </w:pPr>
      <w:r w:rsidRPr="000C3F63">
        <w:rPr>
          <w:rFonts w:ascii="Open Sans" w:hAnsi="Open Sans" w:cs="Open Sans"/>
          <w:sz w:val="21"/>
          <w:szCs w:val="18"/>
        </w:rPr>
        <w:t>Encourage vendors to ensure their products are:</w:t>
      </w:r>
    </w:p>
    <w:p w14:paraId="58A61953" w14:textId="77777777" w:rsidR="001012EC" w:rsidRPr="000C3F63" w:rsidRDefault="001012EC" w:rsidP="00340754">
      <w:pPr>
        <w:pStyle w:val="BodyText"/>
        <w:numPr>
          <w:ilvl w:val="0"/>
          <w:numId w:val="113"/>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HOT: Well cooked, served hot. </w:t>
      </w:r>
    </w:p>
    <w:p w14:paraId="772661FC" w14:textId="77777777" w:rsidR="001012EC" w:rsidRPr="000C3F63" w:rsidRDefault="001012EC" w:rsidP="00340754">
      <w:pPr>
        <w:pStyle w:val="BodyText"/>
        <w:numPr>
          <w:ilvl w:val="0"/>
          <w:numId w:val="113"/>
        </w:numPr>
        <w:tabs>
          <w:tab w:val="clear" w:pos="360"/>
          <w:tab w:val="left" w:pos="340"/>
        </w:tabs>
        <w:rPr>
          <w:rFonts w:ascii="Open Sans" w:hAnsi="Open Sans" w:cs="Open Sans"/>
          <w:sz w:val="21"/>
          <w:szCs w:val="18"/>
        </w:rPr>
      </w:pPr>
      <w:r w:rsidRPr="000C3F63">
        <w:rPr>
          <w:rFonts w:ascii="Open Sans" w:hAnsi="Open Sans" w:cs="Open Sans"/>
          <w:sz w:val="21"/>
          <w:szCs w:val="18"/>
        </w:rPr>
        <w:t>STERILIZED: Seafood like crabs boiled for 15-20 minutes, no raw shellfish. Sterilizing water they are in with chlorine. Also, drinking water.</w:t>
      </w:r>
    </w:p>
    <w:p w14:paraId="168A02C6" w14:textId="3F2C2777" w:rsidR="001012EC" w:rsidRPr="000C3F63" w:rsidRDefault="001012EC" w:rsidP="00340754">
      <w:pPr>
        <w:pStyle w:val="BodyText"/>
        <w:numPr>
          <w:ilvl w:val="0"/>
          <w:numId w:val="113"/>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COVERED: Food to be covered to protect from flies (cover </w:t>
      </w:r>
      <w:proofErr w:type="gramStart"/>
      <w:r w:rsidRPr="000C3F63">
        <w:rPr>
          <w:rFonts w:ascii="Open Sans" w:hAnsi="Open Sans" w:cs="Open Sans"/>
          <w:sz w:val="21"/>
          <w:szCs w:val="18"/>
        </w:rPr>
        <w:t>makes contact with</w:t>
      </w:r>
      <w:proofErr w:type="gramEnd"/>
      <w:r w:rsidRPr="000C3F63">
        <w:rPr>
          <w:rFonts w:ascii="Open Sans" w:hAnsi="Open Sans" w:cs="Open Sans"/>
          <w:sz w:val="21"/>
          <w:szCs w:val="18"/>
        </w:rPr>
        <w:t xml:space="preserve"> flat </w:t>
      </w:r>
      <w:r w:rsidR="00982900" w:rsidRPr="000C3F63">
        <w:rPr>
          <w:rFonts w:ascii="Open Sans" w:hAnsi="Open Sans" w:cs="Open Sans"/>
          <w:sz w:val="21"/>
          <w:szCs w:val="18"/>
        </w:rPr>
        <w:t>surface</w:t>
      </w:r>
      <w:r w:rsidRPr="000C3F63">
        <w:rPr>
          <w:rFonts w:ascii="Open Sans" w:hAnsi="Open Sans" w:cs="Open Sans"/>
          <w:sz w:val="21"/>
          <w:szCs w:val="18"/>
        </w:rPr>
        <w:t>, no gaps.</w:t>
      </w:r>
    </w:p>
    <w:p w14:paraId="47993414" w14:textId="77777777" w:rsidR="001012EC" w:rsidRPr="000C3F63" w:rsidRDefault="001012EC" w:rsidP="00340754">
      <w:pPr>
        <w:pStyle w:val="BodyText"/>
        <w:numPr>
          <w:ilvl w:val="0"/>
          <w:numId w:val="113"/>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HANDS: practical assistance for vendors and users (hand washing enabling technology, soap and water or alcohol hand gel). </w:t>
      </w:r>
    </w:p>
    <w:p w14:paraId="5B6FCE69" w14:textId="7CA596CC" w:rsidR="001012EC" w:rsidRPr="000C3F63" w:rsidRDefault="001012EC" w:rsidP="00340754">
      <w:pPr>
        <w:pStyle w:val="BodyText"/>
        <w:numPr>
          <w:ilvl w:val="0"/>
          <w:numId w:val="113"/>
        </w:numPr>
        <w:tabs>
          <w:tab w:val="clear" w:pos="360"/>
          <w:tab w:val="left" w:pos="340"/>
        </w:tabs>
        <w:rPr>
          <w:rFonts w:ascii="Open Sans" w:hAnsi="Open Sans" w:cs="Open Sans"/>
          <w:sz w:val="21"/>
          <w:szCs w:val="18"/>
        </w:rPr>
      </w:pPr>
      <w:r w:rsidRPr="000C3F63">
        <w:rPr>
          <w:rFonts w:ascii="Open Sans" w:hAnsi="Open Sans" w:cs="Open Sans"/>
          <w:sz w:val="21"/>
          <w:szCs w:val="18"/>
        </w:rPr>
        <w:t>It’s pointless to simply tell people to wash their hands – nothing will change! Remember, make it convenient!</w:t>
      </w:r>
    </w:p>
    <w:p w14:paraId="77970585" w14:textId="77777777" w:rsidR="00C553BC" w:rsidRPr="000C3F63" w:rsidRDefault="00C553BC" w:rsidP="00C553BC">
      <w:pPr>
        <w:pStyle w:val="BodyText"/>
        <w:tabs>
          <w:tab w:val="clear" w:pos="340"/>
        </w:tabs>
        <w:rPr>
          <w:rFonts w:ascii="Open Sans" w:hAnsi="Open Sans" w:cs="Open Sans"/>
          <w:sz w:val="21"/>
          <w:szCs w:val="18"/>
        </w:rPr>
      </w:pPr>
    </w:p>
    <w:p w14:paraId="077DFA25" w14:textId="57ED9E73" w:rsidR="001012EC" w:rsidRPr="009D4403" w:rsidRDefault="00016A0B" w:rsidP="00016A0B">
      <w:pPr>
        <w:pStyle w:val="Heading2"/>
        <w:rPr>
          <w:rFonts w:ascii="Montserrat SemiBold" w:hAnsi="Montserrat SemiBold" w:cs="Open Sans"/>
          <w:b/>
          <w:bCs/>
          <w:sz w:val="24"/>
          <w:szCs w:val="18"/>
        </w:rPr>
      </w:pPr>
      <w:bookmarkStart w:id="65" w:name="_Toc71544774"/>
      <w:r w:rsidRPr="009D4403">
        <w:rPr>
          <w:rFonts w:ascii="Montserrat SemiBold" w:hAnsi="Montserrat SemiBold" w:cs="Open Sans"/>
          <w:b/>
          <w:bCs/>
          <w:noProof/>
          <w:sz w:val="24"/>
          <w:szCs w:val="18"/>
        </w:rPr>
        <w:drawing>
          <wp:anchor distT="0" distB="0" distL="114300" distR="114300" simplePos="0" relativeHeight="251715072" behindDoc="0" locked="0" layoutInCell="1" allowOverlap="1" wp14:anchorId="6CFB28AA" wp14:editId="400BAA1A">
            <wp:simplePos x="0" y="0"/>
            <wp:positionH relativeFrom="column">
              <wp:posOffset>5137121</wp:posOffset>
            </wp:positionH>
            <wp:positionV relativeFrom="paragraph">
              <wp:posOffset>-102457</wp:posOffset>
            </wp:positionV>
            <wp:extent cx="393065" cy="358140"/>
            <wp:effectExtent l="0" t="0" r="6985" b="3810"/>
            <wp:wrapSquare wrapText="bothSides"/>
            <wp:docPr id="6149" name="Picture 5" descr="A picture containing text, clipart&#10;&#10;Description automatically generated">
              <a:extLst xmlns:a="http://schemas.openxmlformats.org/drawingml/2006/main">
                <a:ext uri="{FF2B5EF4-FFF2-40B4-BE49-F238E27FC236}">
                  <a16:creationId xmlns:a16="http://schemas.microsoft.com/office/drawing/2014/main" id="{49499649-8ACD-40DF-9422-5095159CA4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clipart&#10;&#10;Description automatically generated">
                      <a:extLst>
                        <a:ext uri="{FF2B5EF4-FFF2-40B4-BE49-F238E27FC236}">
                          <a16:creationId xmlns:a16="http://schemas.microsoft.com/office/drawing/2014/main" id="{49499649-8ACD-40DF-9422-5095159CA43D}"/>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93065" cy="358140"/>
                    </a:xfrm>
                    <a:prstGeom prst="rect">
                      <a:avLst/>
                    </a:prstGeom>
                  </pic:spPr>
                </pic:pic>
              </a:graphicData>
            </a:graphic>
            <wp14:sizeRelH relativeFrom="margin">
              <wp14:pctWidth>0</wp14:pctWidth>
            </wp14:sizeRelH>
            <wp14:sizeRelV relativeFrom="margin">
              <wp14:pctHeight>0</wp14:pctHeight>
            </wp14:sizeRelV>
          </wp:anchor>
        </w:drawing>
      </w:r>
      <w:r w:rsidRPr="009D4403">
        <w:rPr>
          <w:rFonts w:ascii="Montserrat SemiBold" w:hAnsi="Montserrat SemiBold" w:cs="Open Sans"/>
          <w:b/>
          <w:bCs/>
          <w:sz w:val="24"/>
          <w:szCs w:val="18"/>
        </w:rPr>
        <w:t>P2P interventions</w:t>
      </w:r>
      <w:bookmarkEnd w:id="65"/>
    </w:p>
    <w:p w14:paraId="2C3F0066" w14:textId="4F0C318E" w:rsidR="00016A0B" w:rsidRPr="000C3F63" w:rsidRDefault="00016A0B" w:rsidP="00340754">
      <w:pPr>
        <w:pStyle w:val="BodyText"/>
        <w:numPr>
          <w:ilvl w:val="0"/>
          <w:numId w:val="114"/>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You probably cannot intervene in every private </w:t>
      </w:r>
      <w:r w:rsidR="00982900" w:rsidRPr="000C3F63">
        <w:rPr>
          <w:rFonts w:ascii="Open Sans" w:hAnsi="Open Sans" w:cs="Open Sans"/>
          <w:sz w:val="21"/>
          <w:szCs w:val="18"/>
        </w:rPr>
        <w:t>business’s</w:t>
      </w:r>
      <w:r w:rsidRPr="000C3F63">
        <w:rPr>
          <w:rFonts w:ascii="Open Sans" w:hAnsi="Open Sans" w:cs="Open Sans"/>
          <w:sz w:val="21"/>
          <w:szCs w:val="18"/>
        </w:rPr>
        <w:t xml:space="preserve"> behaviour because you:</w:t>
      </w:r>
    </w:p>
    <w:p w14:paraId="07FF1530" w14:textId="77777777" w:rsidR="00016A0B" w:rsidRPr="000C3F63" w:rsidRDefault="00016A0B" w:rsidP="00340754">
      <w:pPr>
        <w:pStyle w:val="BodyText"/>
        <w:numPr>
          <w:ilvl w:val="1"/>
          <w:numId w:val="114"/>
        </w:numPr>
        <w:rPr>
          <w:rFonts w:ascii="Open Sans" w:hAnsi="Open Sans" w:cs="Open Sans"/>
          <w:sz w:val="21"/>
          <w:szCs w:val="18"/>
        </w:rPr>
      </w:pPr>
      <w:r w:rsidRPr="000C3F63">
        <w:rPr>
          <w:rFonts w:ascii="Open Sans" w:hAnsi="Open Sans" w:cs="Open Sans"/>
          <w:sz w:val="21"/>
          <w:szCs w:val="18"/>
        </w:rPr>
        <w:t>Are not a regulatory agency</w:t>
      </w:r>
    </w:p>
    <w:p w14:paraId="5FDC7487" w14:textId="77777777" w:rsidR="00016A0B" w:rsidRPr="000C3F63" w:rsidRDefault="00016A0B" w:rsidP="00340754">
      <w:pPr>
        <w:pStyle w:val="BodyText"/>
        <w:numPr>
          <w:ilvl w:val="1"/>
          <w:numId w:val="114"/>
        </w:numPr>
        <w:rPr>
          <w:rFonts w:ascii="Open Sans" w:hAnsi="Open Sans" w:cs="Open Sans"/>
          <w:sz w:val="21"/>
          <w:szCs w:val="18"/>
        </w:rPr>
      </w:pPr>
      <w:r w:rsidRPr="000C3F63">
        <w:rPr>
          <w:rFonts w:ascii="Open Sans" w:hAnsi="Open Sans" w:cs="Open Sans"/>
          <w:sz w:val="21"/>
          <w:szCs w:val="18"/>
        </w:rPr>
        <w:t>Have insufficient time (there is an outbreak so an emergency)</w:t>
      </w:r>
    </w:p>
    <w:p w14:paraId="276F51AF" w14:textId="77777777" w:rsidR="00016A0B" w:rsidRPr="000C3F63" w:rsidRDefault="00016A0B" w:rsidP="00340754">
      <w:pPr>
        <w:pStyle w:val="BodyText"/>
        <w:numPr>
          <w:ilvl w:val="0"/>
          <w:numId w:val="114"/>
        </w:numPr>
        <w:tabs>
          <w:tab w:val="clear" w:pos="360"/>
          <w:tab w:val="left" w:pos="340"/>
        </w:tabs>
        <w:rPr>
          <w:rFonts w:ascii="Open Sans" w:hAnsi="Open Sans" w:cs="Open Sans"/>
          <w:sz w:val="21"/>
          <w:szCs w:val="18"/>
        </w:rPr>
      </w:pPr>
      <w:r w:rsidRPr="000C3F63">
        <w:rPr>
          <w:rFonts w:ascii="Open Sans" w:hAnsi="Open Sans" w:cs="Open Sans"/>
          <w:sz w:val="21"/>
          <w:szCs w:val="18"/>
        </w:rPr>
        <w:t>Be EFFICIENT – target where risks are common, influencing those higher risk vendors that affect the most people</w:t>
      </w:r>
    </w:p>
    <w:p w14:paraId="749D7CF7" w14:textId="77777777" w:rsidR="00016A0B" w:rsidRPr="000C3F63" w:rsidRDefault="00016A0B" w:rsidP="00340754">
      <w:pPr>
        <w:pStyle w:val="BodyText"/>
        <w:numPr>
          <w:ilvl w:val="0"/>
          <w:numId w:val="114"/>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GUIDE and CONTROL – if you rely on changing </w:t>
      </w:r>
      <w:proofErr w:type="gramStart"/>
      <w:r w:rsidRPr="000C3F63">
        <w:rPr>
          <w:rFonts w:ascii="Open Sans" w:hAnsi="Open Sans" w:cs="Open Sans"/>
          <w:sz w:val="21"/>
          <w:szCs w:val="18"/>
        </w:rPr>
        <w:t>behaviour</w:t>
      </w:r>
      <w:proofErr w:type="gramEnd"/>
      <w:r w:rsidRPr="000C3F63">
        <w:rPr>
          <w:rFonts w:ascii="Open Sans" w:hAnsi="Open Sans" w:cs="Open Sans"/>
          <w:sz w:val="21"/>
          <w:szCs w:val="18"/>
        </w:rPr>
        <w:t xml:space="preserve"> it will take weeks or months, people will die – give practical support for quick safety improvements. </w:t>
      </w:r>
    </w:p>
    <w:p w14:paraId="58CFFA21" w14:textId="77777777" w:rsidR="00016A0B" w:rsidRPr="000C3F63" w:rsidRDefault="00016A0B" w:rsidP="00340754">
      <w:pPr>
        <w:pStyle w:val="BodyText"/>
        <w:numPr>
          <w:ilvl w:val="0"/>
          <w:numId w:val="114"/>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Changes you make must be SIMPLE (easy to do, not complicated) and CONVENIENT. </w:t>
      </w:r>
    </w:p>
    <w:p w14:paraId="3DBB9B21" w14:textId="5F34EB3E" w:rsidR="00016A0B" w:rsidRPr="000C3F63" w:rsidRDefault="00016A0B" w:rsidP="00340754">
      <w:pPr>
        <w:pStyle w:val="BodyText"/>
        <w:numPr>
          <w:ilvl w:val="0"/>
          <w:numId w:val="114"/>
        </w:numPr>
        <w:tabs>
          <w:tab w:val="clear" w:pos="360"/>
          <w:tab w:val="left" w:pos="340"/>
        </w:tabs>
        <w:rPr>
          <w:rFonts w:ascii="Open Sans" w:hAnsi="Open Sans" w:cs="Open Sans"/>
          <w:sz w:val="21"/>
          <w:szCs w:val="18"/>
        </w:rPr>
      </w:pPr>
      <w:r w:rsidRPr="000C3F63">
        <w:rPr>
          <w:rFonts w:ascii="Open Sans" w:hAnsi="Open Sans" w:cs="Open Sans"/>
          <w:sz w:val="21"/>
          <w:szCs w:val="18"/>
        </w:rPr>
        <w:t>Ensure that your WASH activities don’t make things worse!</w:t>
      </w:r>
    </w:p>
    <w:p w14:paraId="0E628AF3" w14:textId="62782759" w:rsidR="00016A0B" w:rsidRPr="000C3F63" w:rsidRDefault="00DD373A" w:rsidP="00DD373A">
      <w:pPr>
        <w:pStyle w:val="Heading3"/>
        <w:rPr>
          <w:rFonts w:ascii="Open Sans" w:hAnsi="Open Sans" w:cs="Open Sans"/>
          <w:sz w:val="21"/>
          <w:szCs w:val="18"/>
        </w:rPr>
      </w:pPr>
      <w:r w:rsidRPr="000C3F63">
        <w:rPr>
          <w:rFonts w:ascii="Open Sans" w:hAnsi="Open Sans" w:cs="Open Sans"/>
          <w:sz w:val="21"/>
          <w:szCs w:val="18"/>
        </w:rPr>
        <w:t>P2P health protection</w:t>
      </w:r>
    </w:p>
    <w:p w14:paraId="74EE4D01" w14:textId="77777777" w:rsidR="00DD373A" w:rsidRPr="000C3F63" w:rsidRDefault="00DD373A" w:rsidP="00DD373A">
      <w:pPr>
        <w:pStyle w:val="BodyText"/>
        <w:rPr>
          <w:rFonts w:ascii="Open Sans" w:hAnsi="Open Sans" w:cs="Open Sans"/>
          <w:sz w:val="21"/>
          <w:szCs w:val="18"/>
        </w:rPr>
      </w:pPr>
      <w:r w:rsidRPr="000C3F63">
        <w:rPr>
          <w:rFonts w:ascii="Open Sans" w:hAnsi="Open Sans" w:cs="Open Sans"/>
          <w:sz w:val="21"/>
          <w:szCs w:val="18"/>
        </w:rPr>
        <w:t xml:space="preserve">In WASH interventions encourage: </w:t>
      </w:r>
    </w:p>
    <w:p w14:paraId="750D08B6" w14:textId="77777777" w:rsidR="00DD373A" w:rsidRPr="000C3F63" w:rsidRDefault="00DD373A" w:rsidP="00340754">
      <w:pPr>
        <w:pStyle w:val="BodyText"/>
        <w:numPr>
          <w:ilvl w:val="0"/>
          <w:numId w:val="115"/>
        </w:numPr>
        <w:tabs>
          <w:tab w:val="clear" w:pos="360"/>
          <w:tab w:val="left" w:pos="340"/>
        </w:tabs>
        <w:rPr>
          <w:rFonts w:ascii="Open Sans" w:hAnsi="Open Sans" w:cs="Open Sans"/>
          <w:sz w:val="21"/>
          <w:szCs w:val="18"/>
        </w:rPr>
      </w:pPr>
      <w:r w:rsidRPr="000C3F63">
        <w:rPr>
          <w:rFonts w:ascii="Open Sans" w:hAnsi="Open Sans" w:cs="Open Sans"/>
          <w:sz w:val="21"/>
          <w:szCs w:val="18"/>
        </w:rPr>
        <w:t>DISTANCE: Ensure there are practical guides to ensure people are spaced in queues and no congested areas (</w:t>
      </w:r>
      <w:proofErr w:type="gramStart"/>
      <w:r w:rsidRPr="000C3F63">
        <w:rPr>
          <w:rFonts w:ascii="Open Sans" w:hAnsi="Open Sans" w:cs="Open Sans"/>
          <w:sz w:val="21"/>
          <w:szCs w:val="18"/>
        </w:rPr>
        <w:t>e.g.</w:t>
      </w:r>
      <w:proofErr w:type="gramEnd"/>
      <w:r w:rsidRPr="000C3F63">
        <w:rPr>
          <w:rFonts w:ascii="Open Sans" w:hAnsi="Open Sans" w:cs="Open Sans"/>
          <w:sz w:val="21"/>
          <w:szCs w:val="18"/>
        </w:rPr>
        <w:t xml:space="preserve"> rocks painted yellow, paint footprints). Outside your own operation you can encourage, and others may replicate your work. </w:t>
      </w:r>
    </w:p>
    <w:p w14:paraId="101416F2" w14:textId="77777777" w:rsidR="00DD373A" w:rsidRPr="000C3F63" w:rsidRDefault="00DD373A" w:rsidP="00340754">
      <w:pPr>
        <w:pStyle w:val="BodyText"/>
        <w:numPr>
          <w:ilvl w:val="0"/>
          <w:numId w:val="115"/>
        </w:numPr>
        <w:tabs>
          <w:tab w:val="clear" w:pos="360"/>
          <w:tab w:val="left" w:pos="340"/>
        </w:tabs>
        <w:rPr>
          <w:rFonts w:ascii="Open Sans" w:hAnsi="Open Sans" w:cs="Open Sans"/>
          <w:sz w:val="21"/>
          <w:szCs w:val="18"/>
        </w:rPr>
      </w:pPr>
      <w:r w:rsidRPr="000C3F63">
        <w:rPr>
          <w:rFonts w:ascii="Open Sans" w:hAnsi="Open Sans" w:cs="Open Sans"/>
          <w:sz w:val="21"/>
          <w:szCs w:val="18"/>
        </w:rPr>
        <w:t>HYGIENE: All WASH interventions have handwashing places which are replenished – preferably with large water tanks and secured solid soap (more sustainable, less waste). It’s pointless to simply tell people to wash their hands – nothing will change! Remember, make it convenient!</w:t>
      </w:r>
    </w:p>
    <w:p w14:paraId="6DC0F9E2" w14:textId="2B40D83A" w:rsidR="00DD373A" w:rsidRPr="000C3F63" w:rsidRDefault="00DD373A" w:rsidP="00340754">
      <w:pPr>
        <w:pStyle w:val="BodyText"/>
        <w:numPr>
          <w:ilvl w:val="0"/>
          <w:numId w:val="115"/>
        </w:numPr>
        <w:tabs>
          <w:tab w:val="clear" w:pos="360"/>
          <w:tab w:val="left" w:pos="340"/>
        </w:tabs>
        <w:rPr>
          <w:rFonts w:ascii="Open Sans" w:hAnsi="Open Sans" w:cs="Open Sans"/>
          <w:sz w:val="21"/>
          <w:szCs w:val="18"/>
        </w:rPr>
      </w:pPr>
      <w:r w:rsidRPr="000C3F63">
        <w:rPr>
          <w:rFonts w:ascii="Open Sans" w:hAnsi="Open Sans" w:cs="Open Sans"/>
          <w:sz w:val="21"/>
          <w:szCs w:val="18"/>
        </w:rPr>
        <w:t>CONTACTLESS: Reduce touch points with elbow and foot operated valves and pumps (and graphic signs). Hands free door opening.</w:t>
      </w:r>
    </w:p>
    <w:p w14:paraId="71B3E503" w14:textId="77777777" w:rsidR="00C553BC" w:rsidRPr="000C3F63" w:rsidRDefault="00C553BC" w:rsidP="00C553BC">
      <w:pPr>
        <w:pStyle w:val="BodyText"/>
        <w:tabs>
          <w:tab w:val="clear" w:pos="340"/>
        </w:tabs>
        <w:ind w:left="360"/>
        <w:rPr>
          <w:rFonts w:ascii="Open Sans" w:hAnsi="Open Sans" w:cs="Open Sans"/>
          <w:sz w:val="21"/>
          <w:szCs w:val="18"/>
        </w:rPr>
      </w:pPr>
    </w:p>
    <w:p w14:paraId="51C405F0" w14:textId="2102B7D1" w:rsidR="00016A0B" w:rsidRPr="009D4403" w:rsidRDefault="00605967" w:rsidP="006445DB">
      <w:pPr>
        <w:pStyle w:val="Heading2"/>
        <w:rPr>
          <w:rFonts w:ascii="Montserrat SemiBold" w:hAnsi="Montserrat SemiBold" w:cs="Open Sans"/>
          <w:b/>
          <w:bCs/>
          <w:sz w:val="24"/>
          <w:szCs w:val="18"/>
        </w:rPr>
      </w:pPr>
      <w:bookmarkStart w:id="66" w:name="_Toc71544775"/>
      <w:r w:rsidRPr="009D4403">
        <w:rPr>
          <w:rFonts w:ascii="Montserrat SemiBold" w:hAnsi="Montserrat SemiBold" w:cs="Open Sans"/>
          <w:b/>
          <w:bCs/>
          <w:noProof/>
          <w:sz w:val="24"/>
          <w:szCs w:val="18"/>
        </w:rPr>
        <w:drawing>
          <wp:anchor distT="0" distB="0" distL="114300" distR="114300" simplePos="0" relativeHeight="251716096" behindDoc="0" locked="0" layoutInCell="1" allowOverlap="1" wp14:anchorId="1D928101" wp14:editId="1A897C31">
            <wp:simplePos x="0" y="0"/>
            <wp:positionH relativeFrom="column">
              <wp:posOffset>5084445</wp:posOffset>
            </wp:positionH>
            <wp:positionV relativeFrom="paragraph">
              <wp:posOffset>396875</wp:posOffset>
            </wp:positionV>
            <wp:extent cx="438785" cy="391795"/>
            <wp:effectExtent l="0" t="0" r="0" b="8255"/>
            <wp:wrapSquare wrapText="bothSides"/>
            <wp:docPr id="6150" name="Picture 2">
              <a:extLst xmlns:a="http://schemas.openxmlformats.org/drawingml/2006/main">
                <a:ext uri="{FF2B5EF4-FFF2-40B4-BE49-F238E27FC236}">
                  <a16:creationId xmlns:a16="http://schemas.microsoft.com/office/drawing/2014/main" id="{CBCA5A62-500A-4695-BADC-C3FCD8A84D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CBCA5A62-500A-4695-BADC-C3FCD8A84DD0}"/>
                        </a:ext>
                      </a:extLs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8785" cy="391795"/>
                    </a:xfrm>
                    <a:prstGeom prst="rect">
                      <a:avLst/>
                    </a:prstGeom>
                    <a:noFill/>
                  </pic:spPr>
                </pic:pic>
              </a:graphicData>
            </a:graphic>
            <wp14:sizeRelH relativeFrom="margin">
              <wp14:pctWidth>0</wp14:pctWidth>
            </wp14:sizeRelH>
            <wp14:sizeRelV relativeFrom="margin">
              <wp14:pctHeight>0</wp14:pctHeight>
            </wp14:sizeRelV>
          </wp:anchor>
        </w:drawing>
      </w:r>
      <w:r w:rsidR="006445DB" w:rsidRPr="009D4403">
        <w:rPr>
          <w:rFonts w:ascii="Montserrat SemiBold" w:hAnsi="Montserrat SemiBold" w:cs="Open Sans"/>
          <w:b/>
          <w:bCs/>
          <w:sz w:val="24"/>
          <w:szCs w:val="18"/>
        </w:rPr>
        <w:t>Activity</w:t>
      </w:r>
      <w:bookmarkEnd w:id="66"/>
    </w:p>
    <w:p w14:paraId="1AE28E52" w14:textId="25B161D4" w:rsidR="006445DB" w:rsidRPr="000C3F63" w:rsidRDefault="006445DB" w:rsidP="006445DB">
      <w:pPr>
        <w:pStyle w:val="Heading3"/>
        <w:rPr>
          <w:rFonts w:ascii="Open Sans" w:hAnsi="Open Sans" w:cs="Open Sans"/>
          <w:sz w:val="21"/>
          <w:szCs w:val="18"/>
        </w:rPr>
      </w:pPr>
      <w:r w:rsidRPr="000C3F63">
        <w:rPr>
          <w:rFonts w:ascii="Open Sans" w:hAnsi="Open Sans" w:cs="Open Sans"/>
          <w:sz w:val="21"/>
          <w:szCs w:val="18"/>
        </w:rPr>
        <w:t>Practical – water</w:t>
      </w:r>
    </w:p>
    <w:p w14:paraId="3C529531" w14:textId="77777777" w:rsidR="006445DB" w:rsidRPr="000C3F63" w:rsidRDefault="006445DB" w:rsidP="00340754">
      <w:pPr>
        <w:pStyle w:val="BodyText"/>
        <w:numPr>
          <w:ilvl w:val="0"/>
          <w:numId w:val="116"/>
        </w:numPr>
        <w:rPr>
          <w:rFonts w:ascii="Open Sans" w:hAnsi="Open Sans" w:cs="Open Sans"/>
          <w:sz w:val="21"/>
          <w:szCs w:val="18"/>
        </w:rPr>
      </w:pPr>
      <w:r w:rsidRPr="000C3F63">
        <w:rPr>
          <w:rFonts w:ascii="Open Sans" w:hAnsi="Open Sans" w:cs="Open Sans"/>
          <w:sz w:val="21"/>
          <w:szCs w:val="18"/>
        </w:rPr>
        <w:t>Rapid risk assessment - engaging communities and sustainable systems – use training site (or nearby community space), rapid assessment tool and decision tree (table handout)</w:t>
      </w:r>
    </w:p>
    <w:p w14:paraId="47325F4D" w14:textId="77777777" w:rsidR="006445DB" w:rsidRPr="000C3F63" w:rsidRDefault="006445DB" w:rsidP="006445DB">
      <w:pPr>
        <w:pStyle w:val="BodyText"/>
        <w:rPr>
          <w:rFonts w:ascii="Open Sans" w:hAnsi="Open Sans" w:cs="Open Sans"/>
          <w:sz w:val="21"/>
          <w:szCs w:val="18"/>
        </w:rPr>
      </w:pPr>
      <w:r w:rsidRPr="000C3F63">
        <w:rPr>
          <w:rFonts w:ascii="Open Sans" w:hAnsi="Open Sans" w:cs="Open Sans"/>
          <w:sz w:val="21"/>
          <w:szCs w:val="18"/>
        </w:rPr>
        <w:t xml:space="preserve">Decide </w:t>
      </w:r>
      <w:r w:rsidRPr="000C3F63">
        <w:rPr>
          <w:rFonts w:ascii="Open Sans" w:hAnsi="Open Sans" w:cs="Open Sans"/>
          <w:b/>
          <w:bCs/>
          <w:sz w:val="21"/>
          <w:szCs w:val="18"/>
        </w:rPr>
        <w:t xml:space="preserve">WHAT </w:t>
      </w:r>
      <w:r w:rsidRPr="000C3F63">
        <w:rPr>
          <w:rFonts w:ascii="Open Sans" w:hAnsi="Open Sans" w:cs="Open Sans"/>
          <w:sz w:val="21"/>
          <w:szCs w:val="18"/>
        </w:rPr>
        <w:t xml:space="preserve">you will need to include, </w:t>
      </w:r>
      <w:r w:rsidRPr="000C3F63">
        <w:rPr>
          <w:rFonts w:ascii="Open Sans" w:hAnsi="Open Sans" w:cs="Open Sans"/>
          <w:b/>
          <w:bCs/>
          <w:sz w:val="21"/>
          <w:szCs w:val="18"/>
        </w:rPr>
        <w:t xml:space="preserve">WHERE </w:t>
      </w:r>
      <w:r w:rsidRPr="000C3F63">
        <w:rPr>
          <w:rFonts w:ascii="Open Sans" w:hAnsi="Open Sans" w:cs="Open Sans"/>
          <w:sz w:val="21"/>
          <w:szCs w:val="18"/>
        </w:rPr>
        <w:t xml:space="preserve">and </w:t>
      </w:r>
      <w:r w:rsidRPr="000C3F63">
        <w:rPr>
          <w:rFonts w:ascii="Open Sans" w:hAnsi="Open Sans" w:cs="Open Sans"/>
          <w:b/>
          <w:bCs/>
          <w:sz w:val="21"/>
          <w:szCs w:val="18"/>
        </w:rPr>
        <w:t>WHEN</w:t>
      </w:r>
      <w:r w:rsidRPr="000C3F63">
        <w:rPr>
          <w:rFonts w:ascii="Open Sans" w:hAnsi="Open Sans" w:cs="Open Sans"/>
          <w:sz w:val="21"/>
          <w:szCs w:val="18"/>
        </w:rPr>
        <w:t xml:space="preserve"> (full session on use later):</w:t>
      </w:r>
    </w:p>
    <w:p w14:paraId="727EF964" w14:textId="77777777" w:rsidR="006445DB" w:rsidRPr="000C3F63" w:rsidRDefault="006445DB" w:rsidP="00340754">
      <w:pPr>
        <w:pStyle w:val="BodyText"/>
        <w:numPr>
          <w:ilvl w:val="0"/>
          <w:numId w:val="117"/>
        </w:numPr>
        <w:rPr>
          <w:rFonts w:ascii="Open Sans" w:hAnsi="Open Sans" w:cs="Open Sans"/>
          <w:sz w:val="21"/>
          <w:szCs w:val="18"/>
        </w:rPr>
      </w:pPr>
      <w:r w:rsidRPr="000C3F63">
        <w:rPr>
          <w:rFonts w:ascii="Open Sans" w:hAnsi="Open Sans" w:cs="Open Sans"/>
          <w:sz w:val="21"/>
          <w:szCs w:val="18"/>
        </w:rPr>
        <w:t>Refilling and installing active chlorinators</w:t>
      </w:r>
    </w:p>
    <w:p w14:paraId="0C326B2A" w14:textId="77777777" w:rsidR="006445DB" w:rsidRPr="000C3F63" w:rsidRDefault="006445DB" w:rsidP="00340754">
      <w:pPr>
        <w:pStyle w:val="BodyText"/>
        <w:numPr>
          <w:ilvl w:val="0"/>
          <w:numId w:val="117"/>
        </w:numPr>
        <w:rPr>
          <w:rFonts w:ascii="Open Sans" w:hAnsi="Open Sans" w:cs="Open Sans"/>
          <w:sz w:val="21"/>
          <w:szCs w:val="18"/>
        </w:rPr>
      </w:pPr>
      <w:r w:rsidRPr="000C3F63">
        <w:rPr>
          <w:rFonts w:ascii="Open Sans" w:hAnsi="Open Sans" w:cs="Open Sans"/>
          <w:sz w:val="21"/>
          <w:szCs w:val="18"/>
        </w:rPr>
        <w:t xml:space="preserve">Testing residual chlorine (R) to 0.5 mg/l – DPD (diethyl </w:t>
      </w:r>
      <w:proofErr w:type="spellStart"/>
      <w:r w:rsidRPr="000C3F63">
        <w:rPr>
          <w:rFonts w:ascii="Open Sans" w:hAnsi="Open Sans" w:cs="Open Sans"/>
          <w:sz w:val="21"/>
          <w:szCs w:val="18"/>
        </w:rPr>
        <w:t>paraphenylene</w:t>
      </w:r>
      <w:proofErr w:type="spellEnd"/>
      <w:r w:rsidRPr="000C3F63">
        <w:rPr>
          <w:rFonts w:ascii="Open Sans" w:hAnsi="Open Sans" w:cs="Open Sans"/>
          <w:sz w:val="21"/>
          <w:szCs w:val="18"/>
        </w:rPr>
        <w:t xml:space="preserve"> diamine) indicator test (in emergencies the upper limit is advised)</w:t>
      </w:r>
    </w:p>
    <w:p w14:paraId="0545EB39" w14:textId="77777777" w:rsidR="006445DB" w:rsidRPr="000C3F63" w:rsidRDefault="006445DB" w:rsidP="00340754">
      <w:pPr>
        <w:pStyle w:val="BodyText"/>
        <w:numPr>
          <w:ilvl w:val="0"/>
          <w:numId w:val="117"/>
        </w:numPr>
        <w:rPr>
          <w:rFonts w:ascii="Open Sans" w:hAnsi="Open Sans" w:cs="Open Sans"/>
          <w:sz w:val="21"/>
          <w:szCs w:val="18"/>
        </w:rPr>
      </w:pPr>
      <w:r w:rsidRPr="000C3F63">
        <w:rPr>
          <w:rFonts w:ascii="Open Sans" w:hAnsi="Open Sans" w:cs="Open Sans"/>
          <w:sz w:val="21"/>
          <w:szCs w:val="18"/>
        </w:rPr>
        <w:t>Rapid test for faecal coliforms</w:t>
      </w:r>
    </w:p>
    <w:p w14:paraId="665DAFB0" w14:textId="77777777" w:rsidR="006445DB" w:rsidRPr="000C3F63" w:rsidRDefault="006445DB" w:rsidP="00340754">
      <w:pPr>
        <w:pStyle w:val="BodyText"/>
        <w:numPr>
          <w:ilvl w:val="0"/>
          <w:numId w:val="117"/>
        </w:numPr>
        <w:rPr>
          <w:rFonts w:ascii="Open Sans" w:hAnsi="Open Sans" w:cs="Open Sans"/>
          <w:sz w:val="21"/>
          <w:szCs w:val="18"/>
        </w:rPr>
      </w:pPr>
      <w:r w:rsidRPr="000C3F63">
        <w:rPr>
          <w:rFonts w:ascii="Open Sans" w:hAnsi="Open Sans" w:cs="Open Sans"/>
          <w:sz w:val="21"/>
          <w:szCs w:val="18"/>
        </w:rPr>
        <w:t>Bulk water chlorination for trucked water</w:t>
      </w:r>
    </w:p>
    <w:p w14:paraId="3329E5CE" w14:textId="77777777" w:rsidR="006445DB" w:rsidRPr="000C3F63" w:rsidRDefault="006445DB" w:rsidP="006445DB">
      <w:pPr>
        <w:pStyle w:val="BodyText"/>
        <w:rPr>
          <w:rFonts w:ascii="Open Sans" w:hAnsi="Open Sans" w:cs="Open Sans"/>
          <w:sz w:val="21"/>
          <w:szCs w:val="18"/>
        </w:rPr>
      </w:pPr>
      <w:r w:rsidRPr="000C3F63">
        <w:rPr>
          <w:rFonts w:ascii="Open Sans" w:hAnsi="Open Sans" w:cs="Open Sans"/>
          <w:sz w:val="21"/>
          <w:szCs w:val="18"/>
        </w:rPr>
        <w:t>(</w:t>
      </w:r>
      <w:proofErr w:type="gramStart"/>
      <w:r w:rsidRPr="000C3F63">
        <w:rPr>
          <w:rFonts w:ascii="Open Sans" w:hAnsi="Open Sans" w:cs="Open Sans"/>
          <w:sz w:val="21"/>
          <w:szCs w:val="18"/>
        </w:rPr>
        <w:t>chlorine</w:t>
      </w:r>
      <w:proofErr w:type="gramEnd"/>
      <w:r w:rsidRPr="000C3F63">
        <w:rPr>
          <w:rFonts w:ascii="Open Sans" w:hAnsi="Open Sans" w:cs="Open Sans"/>
          <w:sz w:val="21"/>
          <w:szCs w:val="18"/>
        </w:rPr>
        <w:t xml:space="preserve"> production using WATA is covered separately)</w:t>
      </w:r>
    </w:p>
    <w:p w14:paraId="6961D4C5" w14:textId="77777777" w:rsidR="006445DB" w:rsidRPr="000C3F63" w:rsidRDefault="006445DB" w:rsidP="00340754">
      <w:pPr>
        <w:pStyle w:val="BodyText"/>
        <w:numPr>
          <w:ilvl w:val="0"/>
          <w:numId w:val="118"/>
        </w:numPr>
        <w:rPr>
          <w:rFonts w:ascii="Open Sans" w:hAnsi="Open Sans" w:cs="Open Sans"/>
          <w:sz w:val="21"/>
          <w:szCs w:val="18"/>
        </w:rPr>
      </w:pPr>
      <w:r w:rsidRPr="000C3F63">
        <w:rPr>
          <w:rFonts w:ascii="Open Sans" w:hAnsi="Open Sans" w:cs="Open Sans"/>
          <w:sz w:val="21"/>
          <w:szCs w:val="18"/>
        </w:rPr>
        <w:t>Decommissioning latrine(s)</w:t>
      </w:r>
    </w:p>
    <w:p w14:paraId="692C6799" w14:textId="77777777" w:rsidR="006445DB" w:rsidRPr="000C3F63" w:rsidRDefault="006445DB" w:rsidP="006445DB">
      <w:pPr>
        <w:pStyle w:val="BodyText"/>
        <w:rPr>
          <w:rFonts w:ascii="Open Sans" w:hAnsi="Open Sans" w:cs="Open Sans"/>
          <w:sz w:val="21"/>
          <w:szCs w:val="18"/>
        </w:rPr>
      </w:pPr>
      <w:r w:rsidRPr="000C3F63">
        <w:rPr>
          <w:rFonts w:ascii="Open Sans" w:hAnsi="Open Sans" w:cs="Open Sans"/>
          <w:sz w:val="21"/>
          <w:szCs w:val="18"/>
        </w:rPr>
        <w:t>Additional considerations:</w:t>
      </w:r>
    </w:p>
    <w:p w14:paraId="678F5735" w14:textId="77777777" w:rsidR="006445DB" w:rsidRPr="000C3F63" w:rsidRDefault="006445DB" w:rsidP="00340754">
      <w:pPr>
        <w:pStyle w:val="BodyText"/>
        <w:numPr>
          <w:ilvl w:val="0"/>
          <w:numId w:val="119"/>
        </w:numPr>
        <w:rPr>
          <w:rFonts w:ascii="Open Sans" w:hAnsi="Open Sans" w:cs="Open Sans"/>
          <w:sz w:val="21"/>
          <w:szCs w:val="18"/>
        </w:rPr>
      </w:pPr>
      <w:r w:rsidRPr="000C3F63">
        <w:rPr>
          <w:rFonts w:ascii="Open Sans" w:hAnsi="Open Sans" w:cs="Open Sans"/>
          <w:sz w:val="21"/>
          <w:szCs w:val="18"/>
        </w:rPr>
        <w:t>Signs and instructions</w:t>
      </w:r>
    </w:p>
    <w:p w14:paraId="01118B69" w14:textId="6033F8C0" w:rsidR="006445DB" w:rsidRPr="000C3F63" w:rsidRDefault="006445DB" w:rsidP="00340754">
      <w:pPr>
        <w:pStyle w:val="BodyText"/>
        <w:numPr>
          <w:ilvl w:val="0"/>
          <w:numId w:val="119"/>
        </w:numPr>
        <w:rPr>
          <w:rFonts w:ascii="Open Sans" w:hAnsi="Open Sans" w:cs="Open Sans"/>
          <w:sz w:val="21"/>
          <w:szCs w:val="18"/>
        </w:rPr>
      </w:pPr>
      <w:r w:rsidRPr="000C3F63">
        <w:rPr>
          <w:rFonts w:ascii="Open Sans" w:hAnsi="Open Sans" w:cs="Open Sans"/>
          <w:sz w:val="21"/>
          <w:szCs w:val="18"/>
        </w:rPr>
        <w:t>Initial oversight and monitoring </w:t>
      </w:r>
    </w:p>
    <w:p w14:paraId="7CC3D04F" w14:textId="1EE4D673" w:rsidR="006445DB" w:rsidRPr="000C3F63" w:rsidRDefault="00D134E3" w:rsidP="00FF01A9">
      <w:pPr>
        <w:pStyle w:val="BodyText"/>
        <w:rPr>
          <w:rFonts w:ascii="Open Sans" w:hAnsi="Open Sans" w:cs="Open Sans"/>
          <w:b/>
          <w:color w:val="627B80"/>
          <w:sz w:val="21"/>
          <w:szCs w:val="18"/>
        </w:rPr>
      </w:pPr>
      <w:r w:rsidRPr="000C3F63">
        <w:rPr>
          <w:rFonts w:ascii="Open Sans" w:hAnsi="Open Sans" w:cs="Open Sans"/>
          <w:b/>
          <w:noProof/>
          <w:color w:val="627B80"/>
          <w:sz w:val="21"/>
          <w:szCs w:val="18"/>
        </w:rPr>
        <w:drawing>
          <wp:anchor distT="0" distB="0" distL="114300" distR="114300" simplePos="0" relativeHeight="251717120" behindDoc="0" locked="0" layoutInCell="1" allowOverlap="1" wp14:anchorId="30E29585" wp14:editId="276E27FD">
            <wp:simplePos x="0" y="0"/>
            <wp:positionH relativeFrom="column">
              <wp:posOffset>4999990</wp:posOffset>
            </wp:positionH>
            <wp:positionV relativeFrom="paragraph">
              <wp:posOffset>282575</wp:posOffset>
            </wp:positionV>
            <wp:extent cx="443230" cy="403225"/>
            <wp:effectExtent l="0" t="0" r="0" b="0"/>
            <wp:wrapSquare wrapText="bothSides"/>
            <wp:docPr id="6151" name="Picture 6" descr="A picture containing text, clipart&#10;&#10;Description automatically generated">
              <a:extLst xmlns:a="http://schemas.openxmlformats.org/drawingml/2006/main">
                <a:ext uri="{FF2B5EF4-FFF2-40B4-BE49-F238E27FC236}">
                  <a16:creationId xmlns:a16="http://schemas.microsoft.com/office/drawing/2014/main" id="{987DD499-DC7F-4AAD-8E5B-2AE0B69EB9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picture containing text, clipart&#10;&#10;Description automatically generated">
                      <a:extLst>
                        <a:ext uri="{FF2B5EF4-FFF2-40B4-BE49-F238E27FC236}">
                          <a16:creationId xmlns:a16="http://schemas.microsoft.com/office/drawing/2014/main" id="{987DD499-DC7F-4AAD-8E5B-2AE0B69EB981}"/>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443230" cy="403225"/>
                    </a:xfrm>
                    <a:prstGeom prst="rect">
                      <a:avLst/>
                    </a:prstGeom>
                  </pic:spPr>
                </pic:pic>
              </a:graphicData>
            </a:graphic>
            <wp14:sizeRelH relativeFrom="margin">
              <wp14:pctWidth>0</wp14:pctWidth>
            </wp14:sizeRelH>
            <wp14:sizeRelV relativeFrom="margin">
              <wp14:pctHeight>0</wp14:pctHeight>
            </wp14:sizeRelV>
          </wp:anchor>
        </w:drawing>
      </w:r>
      <w:r w:rsidR="003D1E6D" w:rsidRPr="000C3F63">
        <w:rPr>
          <w:rFonts w:ascii="Open Sans" w:hAnsi="Open Sans" w:cs="Open Sans"/>
          <w:b/>
          <w:bCs/>
          <w:color w:val="627B80"/>
          <w:sz w:val="21"/>
          <w:szCs w:val="18"/>
        </w:rPr>
        <w:t>Practical – food</w:t>
      </w:r>
    </w:p>
    <w:p w14:paraId="6984103A" w14:textId="77777777" w:rsidR="003D1E6D" w:rsidRPr="000C3F63" w:rsidRDefault="003D1E6D" w:rsidP="00340754">
      <w:pPr>
        <w:pStyle w:val="BodyText"/>
        <w:numPr>
          <w:ilvl w:val="0"/>
          <w:numId w:val="120"/>
        </w:numPr>
        <w:rPr>
          <w:rFonts w:ascii="Open Sans" w:hAnsi="Open Sans" w:cs="Open Sans"/>
          <w:sz w:val="21"/>
          <w:szCs w:val="18"/>
        </w:rPr>
      </w:pPr>
      <w:r w:rsidRPr="000C3F63">
        <w:rPr>
          <w:rFonts w:ascii="Open Sans" w:hAnsi="Open Sans" w:cs="Open Sans"/>
          <w:sz w:val="21"/>
          <w:szCs w:val="18"/>
        </w:rPr>
        <w:t>Rapid assessment (using the checklist for canteen or café near training site) and engaging (includes rules for safe preparation of food to prevent food poisoning)</w:t>
      </w:r>
    </w:p>
    <w:p w14:paraId="0A6F7AD5" w14:textId="77777777" w:rsidR="003D1E6D" w:rsidRPr="000C3F63" w:rsidRDefault="003D1E6D" w:rsidP="00340754">
      <w:pPr>
        <w:pStyle w:val="BodyText"/>
        <w:numPr>
          <w:ilvl w:val="0"/>
          <w:numId w:val="120"/>
        </w:numPr>
        <w:rPr>
          <w:rFonts w:ascii="Open Sans" w:hAnsi="Open Sans" w:cs="Open Sans"/>
          <w:sz w:val="21"/>
          <w:szCs w:val="18"/>
        </w:rPr>
      </w:pPr>
      <w:r w:rsidRPr="000C3F63">
        <w:rPr>
          <w:rFonts w:ascii="Open Sans" w:hAnsi="Open Sans" w:cs="Open Sans"/>
          <w:sz w:val="21"/>
          <w:szCs w:val="18"/>
        </w:rPr>
        <w:t>Approaching vendors, have an introduction prepared and observe their systems using the prepared rapid assessment checklist (HOT, STERILIZED, COVERED, HANDS)</w:t>
      </w:r>
    </w:p>
    <w:p w14:paraId="71C7F739" w14:textId="77777777" w:rsidR="003D1E6D" w:rsidRPr="000C3F63" w:rsidRDefault="003D1E6D" w:rsidP="003D1E6D">
      <w:pPr>
        <w:pStyle w:val="BodyText"/>
        <w:rPr>
          <w:rFonts w:ascii="Open Sans" w:hAnsi="Open Sans" w:cs="Open Sans"/>
          <w:sz w:val="21"/>
          <w:szCs w:val="18"/>
        </w:rPr>
      </w:pPr>
      <w:r w:rsidRPr="000C3F63">
        <w:rPr>
          <w:rFonts w:ascii="Open Sans" w:hAnsi="Open Sans" w:cs="Open Sans"/>
          <w:sz w:val="21"/>
          <w:szCs w:val="18"/>
        </w:rPr>
        <w:t xml:space="preserve">Decide </w:t>
      </w:r>
      <w:r w:rsidRPr="000C3F63">
        <w:rPr>
          <w:rFonts w:ascii="Open Sans" w:hAnsi="Open Sans" w:cs="Open Sans"/>
          <w:b/>
          <w:bCs/>
          <w:sz w:val="21"/>
          <w:szCs w:val="18"/>
        </w:rPr>
        <w:t xml:space="preserve">WHAT </w:t>
      </w:r>
      <w:r w:rsidRPr="000C3F63">
        <w:rPr>
          <w:rFonts w:ascii="Open Sans" w:hAnsi="Open Sans" w:cs="Open Sans"/>
          <w:sz w:val="21"/>
          <w:szCs w:val="18"/>
        </w:rPr>
        <w:t xml:space="preserve">you will need to include, </w:t>
      </w:r>
      <w:r w:rsidRPr="000C3F63">
        <w:rPr>
          <w:rFonts w:ascii="Open Sans" w:hAnsi="Open Sans" w:cs="Open Sans"/>
          <w:b/>
          <w:bCs/>
          <w:sz w:val="21"/>
          <w:szCs w:val="18"/>
        </w:rPr>
        <w:t xml:space="preserve">WHERE </w:t>
      </w:r>
      <w:r w:rsidRPr="000C3F63">
        <w:rPr>
          <w:rFonts w:ascii="Open Sans" w:hAnsi="Open Sans" w:cs="Open Sans"/>
          <w:sz w:val="21"/>
          <w:szCs w:val="18"/>
        </w:rPr>
        <w:t xml:space="preserve">and </w:t>
      </w:r>
      <w:r w:rsidRPr="000C3F63">
        <w:rPr>
          <w:rFonts w:ascii="Open Sans" w:hAnsi="Open Sans" w:cs="Open Sans"/>
          <w:b/>
          <w:bCs/>
          <w:sz w:val="21"/>
          <w:szCs w:val="18"/>
        </w:rPr>
        <w:t>WHEN</w:t>
      </w:r>
      <w:r w:rsidRPr="000C3F63">
        <w:rPr>
          <w:rFonts w:ascii="Open Sans" w:hAnsi="Open Sans" w:cs="Open Sans"/>
          <w:sz w:val="21"/>
          <w:szCs w:val="18"/>
        </w:rPr>
        <w:t>:</w:t>
      </w:r>
    </w:p>
    <w:p w14:paraId="1F64283D" w14:textId="77777777" w:rsidR="003D1E6D" w:rsidRPr="000C3F63" w:rsidRDefault="003D1E6D" w:rsidP="00340754">
      <w:pPr>
        <w:pStyle w:val="BodyText"/>
        <w:numPr>
          <w:ilvl w:val="0"/>
          <w:numId w:val="121"/>
        </w:numPr>
        <w:rPr>
          <w:rFonts w:ascii="Open Sans" w:hAnsi="Open Sans" w:cs="Open Sans"/>
          <w:sz w:val="21"/>
          <w:szCs w:val="18"/>
        </w:rPr>
      </w:pPr>
      <w:r w:rsidRPr="000C3F63">
        <w:rPr>
          <w:rFonts w:ascii="Open Sans" w:hAnsi="Open Sans" w:cs="Open Sans"/>
          <w:sz w:val="21"/>
          <w:szCs w:val="18"/>
        </w:rPr>
        <w:t>Handwashing for staff and clients</w:t>
      </w:r>
    </w:p>
    <w:p w14:paraId="6068809A" w14:textId="77777777" w:rsidR="003D1E6D" w:rsidRPr="000C3F63" w:rsidRDefault="003D1E6D" w:rsidP="00340754">
      <w:pPr>
        <w:pStyle w:val="BodyText"/>
        <w:numPr>
          <w:ilvl w:val="0"/>
          <w:numId w:val="121"/>
        </w:numPr>
        <w:rPr>
          <w:rFonts w:ascii="Open Sans" w:hAnsi="Open Sans" w:cs="Open Sans"/>
          <w:sz w:val="21"/>
          <w:szCs w:val="18"/>
        </w:rPr>
      </w:pPr>
      <w:r w:rsidRPr="000C3F63">
        <w:rPr>
          <w:rFonts w:ascii="Open Sans" w:hAnsi="Open Sans" w:cs="Open Sans"/>
          <w:sz w:val="21"/>
          <w:szCs w:val="18"/>
        </w:rPr>
        <w:t>Signs and instructions</w:t>
      </w:r>
    </w:p>
    <w:p w14:paraId="241A88FC" w14:textId="3C8767D9" w:rsidR="003D1E6D" w:rsidRPr="000C3F63" w:rsidRDefault="003D1E6D" w:rsidP="00340754">
      <w:pPr>
        <w:pStyle w:val="BodyText"/>
        <w:numPr>
          <w:ilvl w:val="0"/>
          <w:numId w:val="121"/>
        </w:numPr>
        <w:rPr>
          <w:rFonts w:ascii="Open Sans" w:hAnsi="Open Sans" w:cs="Open Sans"/>
          <w:sz w:val="21"/>
          <w:szCs w:val="18"/>
        </w:rPr>
      </w:pPr>
      <w:r w:rsidRPr="000C3F63">
        <w:rPr>
          <w:rFonts w:ascii="Open Sans" w:hAnsi="Open Sans" w:cs="Open Sans"/>
          <w:sz w:val="21"/>
          <w:szCs w:val="18"/>
        </w:rPr>
        <w:t>Initial oversight and monitoring</w:t>
      </w:r>
    </w:p>
    <w:p w14:paraId="13DF1988" w14:textId="0F0B800B" w:rsidR="003D1E6D" w:rsidRPr="000C3F63" w:rsidRDefault="00D134E3" w:rsidP="002D77FA">
      <w:pPr>
        <w:pStyle w:val="Heading3"/>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719168" behindDoc="0" locked="0" layoutInCell="1" allowOverlap="1" wp14:anchorId="10DDB497" wp14:editId="4800D3A0">
            <wp:simplePos x="0" y="0"/>
            <wp:positionH relativeFrom="column">
              <wp:posOffset>5059623</wp:posOffset>
            </wp:positionH>
            <wp:positionV relativeFrom="paragraph">
              <wp:posOffset>253555</wp:posOffset>
            </wp:positionV>
            <wp:extent cx="473710" cy="430530"/>
            <wp:effectExtent l="0" t="0" r="2540" b="7620"/>
            <wp:wrapSquare wrapText="bothSides"/>
            <wp:docPr id="6152" name="Picture 4" descr="A picture containing text, clipart&#10;&#10;Description automatically generated">
              <a:extLst xmlns:a="http://schemas.openxmlformats.org/drawingml/2006/main">
                <a:ext uri="{FF2B5EF4-FFF2-40B4-BE49-F238E27FC236}">
                  <a16:creationId xmlns:a16="http://schemas.microsoft.com/office/drawing/2014/main" id="{2FE43F5C-69D6-4733-B326-3C782019B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clipart&#10;&#10;Description automatically generated">
                      <a:extLst>
                        <a:ext uri="{FF2B5EF4-FFF2-40B4-BE49-F238E27FC236}">
                          <a16:creationId xmlns:a16="http://schemas.microsoft.com/office/drawing/2014/main" id="{2FE43F5C-69D6-4733-B326-3C782019B571}"/>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73710" cy="430530"/>
                    </a:xfrm>
                    <a:prstGeom prst="rect">
                      <a:avLst/>
                    </a:prstGeom>
                  </pic:spPr>
                </pic:pic>
              </a:graphicData>
            </a:graphic>
            <wp14:sizeRelH relativeFrom="margin">
              <wp14:pctWidth>0</wp14:pctWidth>
            </wp14:sizeRelH>
            <wp14:sizeRelV relativeFrom="margin">
              <wp14:pctHeight>0</wp14:pctHeight>
            </wp14:sizeRelV>
          </wp:anchor>
        </w:drawing>
      </w:r>
      <w:r w:rsidR="003D1E6D" w:rsidRPr="000C3F63">
        <w:rPr>
          <w:rFonts w:ascii="Open Sans" w:hAnsi="Open Sans" w:cs="Open Sans"/>
          <w:sz w:val="21"/>
          <w:szCs w:val="18"/>
        </w:rPr>
        <w:t>Practical – P2P / COVID-19</w:t>
      </w:r>
      <w:r w:rsidRPr="000C3F63">
        <w:rPr>
          <w:rFonts w:ascii="Open Sans" w:hAnsi="Open Sans" w:cs="Open Sans"/>
          <w:sz w:val="21"/>
          <w:szCs w:val="18"/>
        </w:rPr>
        <w:t xml:space="preserve"> </w:t>
      </w:r>
    </w:p>
    <w:p w14:paraId="51A19A1F" w14:textId="77777777" w:rsidR="003D1E6D" w:rsidRPr="000C3F63" w:rsidRDefault="003D1E6D" w:rsidP="003D1E6D">
      <w:pPr>
        <w:pStyle w:val="BodyText"/>
        <w:rPr>
          <w:rFonts w:ascii="Open Sans" w:hAnsi="Open Sans" w:cs="Open Sans"/>
          <w:sz w:val="21"/>
          <w:szCs w:val="18"/>
        </w:rPr>
      </w:pPr>
      <w:r w:rsidRPr="000C3F63">
        <w:rPr>
          <w:rFonts w:ascii="Open Sans" w:hAnsi="Open Sans" w:cs="Open Sans"/>
          <w:sz w:val="21"/>
          <w:szCs w:val="18"/>
        </w:rPr>
        <w:t>Health protection:</w:t>
      </w:r>
    </w:p>
    <w:p w14:paraId="3FA26543" w14:textId="77777777" w:rsidR="003D1E6D" w:rsidRPr="000C3F63" w:rsidRDefault="003D1E6D" w:rsidP="00340754">
      <w:pPr>
        <w:pStyle w:val="BodyText"/>
        <w:numPr>
          <w:ilvl w:val="0"/>
          <w:numId w:val="122"/>
        </w:numPr>
        <w:rPr>
          <w:rFonts w:ascii="Open Sans" w:hAnsi="Open Sans" w:cs="Open Sans"/>
          <w:sz w:val="21"/>
          <w:szCs w:val="18"/>
        </w:rPr>
      </w:pPr>
      <w:r w:rsidRPr="000C3F63">
        <w:rPr>
          <w:rFonts w:ascii="Open Sans" w:hAnsi="Open Sans" w:cs="Open Sans"/>
          <w:sz w:val="21"/>
          <w:szCs w:val="18"/>
        </w:rPr>
        <w:t>Rapid risk assessment (using the checklist near training site) and engaging communities</w:t>
      </w:r>
    </w:p>
    <w:p w14:paraId="5413988D" w14:textId="77777777" w:rsidR="003D1E6D" w:rsidRPr="000C3F63" w:rsidRDefault="003D1E6D" w:rsidP="003D1E6D">
      <w:pPr>
        <w:pStyle w:val="BodyText"/>
        <w:rPr>
          <w:rFonts w:ascii="Open Sans" w:hAnsi="Open Sans" w:cs="Open Sans"/>
          <w:sz w:val="21"/>
          <w:szCs w:val="18"/>
        </w:rPr>
      </w:pPr>
      <w:r w:rsidRPr="000C3F63">
        <w:rPr>
          <w:rFonts w:ascii="Open Sans" w:hAnsi="Open Sans" w:cs="Open Sans"/>
          <w:sz w:val="21"/>
          <w:szCs w:val="18"/>
        </w:rPr>
        <w:t xml:space="preserve">Decide </w:t>
      </w:r>
      <w:r w:rsidRPr="000C3F63">
        <w:rPr>
          <w:rFonts w:ascii="Open Sans" w:hAnsi="Open Sans" w:cs="Open Sans"/>
          <w:b/>
          <w:bCs/>
          <w:sz w:val="21"/>
          <w:szCs w:val="18"/>
        </w:rPr>
        <w:t xml:space="preserve">WHAT </w:t>
      </w:r>
      <w:r w:rsidRPr="000C3F63">
        <w:rPr>
          <w:rFonts w:ascii="Open Sans" w:hAnsi="Open Sans" w:cs="Open Sans"/>
          <w:sz w:val="21"/>
          <w:szCs w:val="18"/>
        </w:rPr>
        <w:t xml:space="preserve">you will need to include, </w:t>
      </w:r>
      <w:r w:rsidRPr="000C3F63">
        <w:rPr>
          <w:rFonts w:ascii="Open Sans" w:hAnsi="Open Sans" w:cs="Open Sans"/>
          <w:b/>
          <w:bCs/>
          <w:sz w:val="21"/>
          <w:szCs w:val="18"/>
        </w:rPr>
        <w:t xml:space="preserve">WHERE </w:t>
      </w:r>
      <w:r w:rsidRPr="000C3F63">
        <w:rPr>
          <w:rFonts w:ascii="Open Sans" w:hAnsi="Open Sans" w:cs="Open Sans"/>
          <w:sz w:val="21"/>
          <w:szCs w:val="18"/>
        </w:rPr>
        <w:t xml:space="preserve">and </w:t>
      </w:r>
      <w:r w:rsidRPr="000C3F63">
        <w:rPr>
          <w:rFonts w:ascii="Open Sans" w:hAnsi="Open Sans" w:cs="Open Sans"/>
          <w:b/>
          <w:bCs/>
          <w:sz w:val="21"/>
          <w:szCs w:val="18"/>
        </w:rPr>
        <w:t>WHEN</w:t>
      </w:r>
      <w:r w:rsidRPr="000C3F63">
        <w:rPr>
          <w:rFonts w:ascii="Open Sans" w:hAnsi="Open Sans" w:cs="Open Sans"/>
          <w:sz w:val="21"/>
          <w:szCs w:val="18"/>
        </w:rPr>
        <w:t>:</w:t>
      </w:r>
    </w:p>
    <w:p w14:paraId="0ED03191" w14:textId="77777777" w:rsidR="003D1E6D" w:rsidRPr="000C3F63" w:rsidRDefault="003D1E6D" w:rsidP="00340754">
      <w:pPr>
        <w:pStyle w:val="BodyText"/>
        <w:numPr>
          <w:ilvl w:val="0"/>
          <w:numId w:val="123"/>
        </w:numPr>
        <w:rPr>
          <w:rFonts w:ascii="Open Sans" w:hAnsi="Open Sans" w:cs="Open Sans"/>
          <w:sz w:val="21"/>
          <w:szCs w:val="18"/>
        </w:rPr>
      </w:pPr>
      <w:r w:rsidRPr="000C3F63">
        <w:rPr>
          <w:rFonts w:ascii="Open Sans" w:hAnsi="Open Sans" w:cs="Open Sans"/>
          <w:sz w:val="21"/>
          <w:szCs w:val="18"/>
        </w:rPr>
        <w:lastRenderedPageBreak/>
        <w:t>Installing distance markers / cordons and crowd control</w:t>
      </w:r>
    </w:p>
    <w:p w14:paraId="640A4112" w14:textId="77777777" w:rsidR="003D1E6D" w:rsidRPr="000C3F63" w:rsidRDefault="003D1E6D" w:rsidP="00340754">
      <w:pPr>
        <w:pStyle w:val="BodyText"/>
        <w:numPr>
          <w:ilvl w:val="0"/>
          <w:numId w:val="123"/>
        </w:numPr>
        <w:rPr>
          <w:rFonts w:ascii="Open Sans" w:hAnsi="Open Sans" w:cs="Open Sans"/>
          <w:sz w:val="21"/>
          <w:szCs w:val="18"/>
        </w:rPr>
      </w:pPr>
      <w:r w:rsidRPr="000C3F63">
        <w:rPr>
          <w:rFonts w:ascii="Open Sans" w:hAnsi="Open Sans" w:cs="Open Sans"/>
          <w:sz w:val="21"/>
          <w:szCs w:val="18"/>
        </w:rPr>
        <w:t>Reducing touch points</w:t>
      </w:r>
    </w:p>
    <w:p w14:paraId="786F2E9F" w14:textId="77777777" w:rsidR="003D1E6D" w:rsidRPr="000C3F63" w:rsidRDefault="003D1E6D" w:rsidP="00340754">
      <w:pPr>
        <w:pStyle w:val="BodyText"/>
        <w:numPr>
          <w:ilvl w:val="0"/>
          <w:numId w:val="123"/>
        </w:numPr>
        <w:rPr>
          <w:rFonts w:ascii="Open Sans" w:hAnsi="Open Sans" w:cs="Open Sans"/>
          <w:sz w:val="21"/>
          <w:szCs w:val="18"/>
        </w:rPr>
      </w:pPr>
      <w:r w:rsidRPr="000C3F63">
        <w:rPr>
          <w:rFonts w:ascii="Open Sans" w:hAnsi="Open Sans" w:cs="Open Sans"/>
          <w:sz w:val="21"/>
          <w:szCs w:val="18"/>
        </w:rPr>
        <w:t>Signs and instructions</w:t>
      </w:r>
    </w:p>
    <w:p w14:paraId="5C5C76DB" w14:textId="0E4889E2" w:rsidR="003D1E6D" w:rsidRPr="000C3F63" w:rsidRDefault="003D1E6D" w:rsidP="00340754">
      <w:pPr>
        <w:pStyle w:val="BodyText"/>
        <w:numPr>
          <w:ilvl w:val="0"/>
          <w:numId w:val="123"/>
        </w:numPr>
        <w:rPr>
          <w:rFonts w:ascii="Open Sans" w:hAnsi="Open Sans" w:cs="Open Sans"/>
          <w:sz w:val="21"/>
          <w:szCs w:val="18"/>
        </w:rPr>
      </w:pPr>
      <w:r w:rsidRPr="000C3F63">
        <w:rPr>
          <w:rFonts w:ascii="Open Sans" w:hAnsi="Open Sans" w:cs="Open Sans"/>
          <w:sz w:val="21"/>
          <w:szCs w:val="18"/>
        </w:rPr>
        <w:t>Initial oversight and monitoring</w:t>
      </w:r>
    </w:p>
    <w:p w14:paraId="0FDE5B00" w14:textId="5F812555" w:rsidR="003D1E6D" w:rsidRPr="000C3F63" w:rsidRDefault="0077528C" w:rsidP="00605967">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722240" behindDoc="0" locked="0" layoutInCell="1" allowOverlap="1" wp14:anchorId="42BC8F0C" wp14:editId="168A9A6E">
            <wp:simplePos x="0" y="0"/>
            <wp:positionH relativeFrom="column">
              <wp:posOffset>4149316</wp:posOffset>
            </wp:positionH>
            <wp:positionV relativeFrom="paragraph">
              <wp:posOffset>157480</wp:posOffset>
            </wp:positionV>
            <wp:extent cx="482374" cy="430530"/>
            <wp:effectExtent l="0" t="0" r="0" b="7620"/>
            <wp:wrapNone/>
            <wp:docPr id="6155" name="Picture 2">
              <a:extLst xmlns:a="http://schemas.openxmlformats.org/drawingml/2006/main">
                <a:ext uri="{FF2B5EF4-FFF2-40B4-BE49-F238E27FC236}">
                  <a16:creationId xmlns:a16="http://schemas.microsoft.com/office/drawing/2014/main" id="{546FF5BB-1D24-44E0-B861-F576516894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a16="http://schemas.microsoft.com/office/drawing/2014/main" id="{546FF5BB-1D24-44E0-B861-F5765168942A}"/>
                        </a:ext>
                      </a:extLs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3329" cy="431382"/>
                    </a:xfrm>
                    <a:prstGeom prst="rect">
                      <a:avLst/>
                    </a:prstGeom>
                    <a:noFill/>
                  </pic:spPr>
                </pic:pic>
              </a:graphicData>
            </a:graphic>
            <wp14:sizeRelH relativeFrom="margin">
              <wp14:pctWidth>0</wp14:pctWidth>
            </wp14:sizeRelH>
            <wp14:sizeRelV relativeFrom="margin">
              <wp14:pctHeight>0</wp14:pctHeight>
            </wp14:sizeRelV>
          </wp:anchor>
        </w:drawing>
      </w:r>
      <w:r w:rsidR="00397BDB" w:rsidRPr="000C3F63">
        <w:rPr>
          <w:rFonts w:ascii="Open Sans" w:hAnsi="Open Sans" w:cs="Open Sans"/>
          <w:noProof/>
          <w:sz w:val="21"/>
          <w:szCs w:val="18"/>
        </w:rPr>
        <w:drawing>
          <wp:anchor distT="0" distB="0" distL="114300" distR="114300" simplePos="0" relativeHeight="251720192" behindDoc="0" locked="0" layoutInCell="1" allowOverlap="1" wp14:anchorId="4115E416" wp14:editId="022013D2">
            <wp:simplePos x="0" y="0"/>
            <wp:positionH relativeFrom="column">
              <wp:posOffset>5154914</wp:posOffset>
            </wp:positionH>
            <wp:positionV relativeFrom="paragraph">
              <wp:posOffset>172374</wp:posOffset>
            </wp:positionV>
            <wp:extent cx="444852" cy="404816"/>
            <wp:effectExtent l="0" t="0" r="0" b="0"/>
            <wp:wrapNone/>
            <wp:docPr id="6153" name="Picture 4" descr="A picture containing text, clipart&#10;&#10;Description automatically generated">
              <a:extLst xmlns:a="http://schemas.openxmlformats.org/drawingml/2006/main">
                <a:ext uri="{FF2B5EF4-FFF2-40B4-BE49-F238E27FC236}">
                  <a16:creationId xmlns:a16="http://schemas.microsoft.com/office/drawing/2014/main" id="{2FE43F5C-69D6-4733-B326-3C782019B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clipart&#10;&#10;Description automatically generated">
                      <a:extLst>
                        <a:ext uri="{FF2B5EF4-FFF2-40B4-BE49-F238E27FC236}">
                          <a16:creationId xmlns:a16="http://schemas.microsoft.com/office/drawing/2014/main" id="{2FE43F5C-69D6-4733-B326-3C782019B571}"/>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46197" cy="406040"/>
                    </a:xfrm>
                    <a:prstGeom prst="rect">
                      <a:avLst/>
                    </a:prstGeom>
                  </pic:spPr>
                </pic:pic>
              </a:graphicData>
            </a:graphic>
            <wp14:sizeRelH relativeFrom="margin">
              <wp14:pctWidth>0</wp14:pctWidth>
            </wp14:sizeRelH>
            <wp14:sizeRelV relativeFrom="margin">
              <wp14:pctHeight>0</wp14:pctHeight>
            </wp14:sizeRelV>
          </wp:anchor>
        </w:drawing>
      </w:r>
      <w:r w:rsidR="00397BDB" w:rsidRPr="000C3F63">
        <w:rPr>
          <w:rFonts w:ascii="Open Sans" w:hAnsi="Open Sans" w:cs="Open Sans"/>
          <w:noProof/>
          <w:sz w:val="21"/>
          <w:szCs w:val="18"/>
        </w:rPr>
        <w:drawing>
          <wp:anchor distT="0" distB="0" distL="114300" distR="114300" simplePos="0" relativeHeight="251721216" behindDoc="0" locked="0" layoutInCell="1" allowOverlap="1" wp14:anchorId="35A1AB54" wp14:editId="170E7BF4">
            <wp:simplePos x="0" y="0"/>
            <wp:positionH relativeFrom="column">
              <wp:posOffset>4655531</wp:posOffset>
            </wp:positionH>
            <wp:positionV relativeFrom="paragraph">
              <wp:posOffset>158304</wp:posOffset>
            </wp:positionV>
            <wp:extent cx="463137" cy="421525"/>
            <wp:effectExtent l="0" t="0" r="0" b="0"/>
            <wp:wrapNone/>
            <wp:docPr id="6154" name="Picture 5" descr="A picture containing text, clipart&#10;&#10;Description automatically generated">
              <a:extLst xmlns:a="http://schemas.openxmlformats.org/drawingml/2006/main">
                <a:ext uri="{FF2B5EF4-FFF2-40B4-BE49-F238E27FC236}">
                  <a16:creationId xmlns:a16="http://schemas.microsoft.com/office/drawing/2014/main" id="{FCFEBD68-C158-4A2B-BA57-5B8824EBDC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clipart&#10;&#10;Description automatically generated">
                      <a:extLst>
                        <a:ext uri="{FF2B5EF4-FFF2-40B4-BE49-F238E27FC236}">
                          <a16:creationId xmlns:a16="http://schemas.microsoft.com/office/drawing/2014/main" id="{FCFEBD68-C158-4A2B-BA57-5B8824EBDCBC}"/>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463137" cy="421525"/>
                    </a:xfrm>
                    <a:prstGeom prst="rect">
                      <a:avLst/>
                    </a:prstGeom>
                  </pic:spPr>
                </pic:pic>
              </a:graphicData>
            </a:graphic>
            <wp14:sizeRelH relativeFrom="margin">
              <wp14:pctWidth>0</wp14:pctWidth>
            </wp14:sizeRelH>
            <wp14:sizeRelV relativeFrom="margin">
              <wp14:pctHeight>0</wp14:pctHeight>
            </wp14:sizeRelV>
          </wp:anchor>
        </w:drawing>
      </w:r>
    </w:p>
    <w:p w14:paraId="57F832A0" w14:textId="05E65DA2" w:rsidR="003D1E6D" w:rsidRPr="000C3F63" w:rsidRDefault="00605967" w:rsidP="00605967">
      <w:pPr>
        <w:pStyle w:val="Heading3"/>
        <w:rPr>
          <w:rFonts w:ascii="Open Sans" w:hAnsi="Open Sans" w:cs="Open Sans"/>
          <w:sz w:val="21"/>
          <w:szCs w:val="18"/>
        </w:rPr>
      </w:pPr>
      <w:r w:rsidRPr="000C3F63">
        <w:rPr>
          <w:rFonts w:ascii="Open Sans" w:hAnsi="Open Sans" w:cs="Open Sans"/>
          <w:sz w:val="21"/>
          <w:szCs w:val="18"/>
        </w:rPr>
        <w:t>Practical – all</w:t>
      </w:r>
      <w:r w:rsidR="00397BDB" w:rsidRPr="000C3F63">
        <w:rPr>
          <w:rFonts w:ascii="Open Sans" w:hAnsi="Open Sans" w:cs="Open Sans"/>
          <w:sz w:val="21"/>
          <w:szCs w:val="18"/>
        </w:rPr>
        <w:t xml:space="preserve"> </w:t>
      </w:r>
      <w:r w:rsidR="00A735BC" w:rsidRPr="000C3F63">
        <w:rPr>
          <w:rFonts w:ascii="Open Sans" w:hAnsi="Open Sans" w:cs="Open Sans"/>
          <w:sz w:val="21"/>
          <w:szCs w:val="18"/>
        </w:rPr>
        <w:t>Handwashing</w:t>
      </w:r>
    </w:p>
    <w:p w14:paraId="05FCABEB" w14:textId="77777777" w:rsidR="00A735BC" w:rsidRPr="000C3F63" w:rsidRDefault="00A735BC" w:rsidP="00A735BC">
      <w:pPr>
        <w:pStyle w:val="BodyText"/>
        <w:rPr>
          <w:rFonts w:ascii="Open Sans" w:hAnsi="Open Sans" w:cs="Open Sans"/>
          <w:sz w:val="21"/>
          <w:szCs w:val="18"/>
        </w:rPr>
      </w:pPr>
      <w:r w:rsidRPr="000C3F63">
        <w:rPr>
          <w:rFonts w:ascii="Open Sans" w:hAnsi="Open Sans" w:cs="Open Sans"/>
          <w:sz w:val="21"/>
          <w:szCs w:val="18"/>
        </w:rPr>
        <w:t xml:space="preserve">Handwashing with soap and water (where to site in area near training site): </w:t>
      </w:r>
    </w:p>
    <w:p w14:paraId="2866BB45" w14:textId="0C612608" w:rsidR="00605967" w:rsidRPr="000C3F63" w:rsidRDefault="00605967" w:rsidP="00A735BC">
      <w:pPr>
        <w:pStyle w:val="BodyText"/>
        <w:numPr>
          <w:ilvl w:val="0"/>
          <w:numId w:val="124"/>
        </w:numPr>
        <w:rPr>
          <w:rFonts w:ascii="Open Sans" w:hAnsi="Open Sans" w:cs="Open Sans"/>
          <w:sz w:val="21"/>
          <w:szCs w:val="18"/>
        </w:rPr>
      </w:pPr>
      <w:r w:rsidRPr="000C3F63">
        <w:rPr>
          <w:rFonts w:ascii="Open Sans" w:hAnsi="Open Sans" w:cs="Open Sans"/>
          <w:sz w:val="21"/>
          <w:szCs w:val="18"/>
        </w:rPr>
        <w:t>Needs assessment based on other interventions, engaging communities and sustainable systems</w:t>
      </w:r>
    </w:p>
    <w:p w14:paraId="082AFF3E" w14:textId="77777777" w:rsidR="00605967" w:rsidRPr="000C3F63" w:rsidRDefault="00605967" w:rsidP="00340754">
      <w:pPr>
        <w:pStyle w:val="BodyText"/>
        <w:numPr>
          <w:ilvl w:val="0"/>
          <w:numId w:val="124"/>
        </w:numPr>
        <w:rPr>
          <w:rFonts w:ascii="Open Sans" w:hAnsi="Open Sans" w:cs="Open Sans"/>
          <w:sz w:val="21"/>
          <w:szCs w:val="18"/>
        </w:rPr>
      </w:pPr>
      <w:r w:rsidRPr="000C3F63">
        <w:rPr>
          <w:rFonts w:ascii="Open Sans" w:hAnsi="Open Sans" w:cs="Open Sans"/>
          <w:sz w:val="21"/>
          <w:szCs w:val="18"/>
        </w:rPr>
        <w:t>Installation of hands-free handwashing enabling technology</w:t>
      </w:r>
    </w:p>
    <w:p w14:paraId="748E9156" w14:textId="77777777" w:rsidR="00605967" w:rsidRPr="000C3F63" w:rsidRDefault="00605967" w:rsidP="00340754">
      <w:pPr>
        <w:pStyle w:val="BodyText"/>
        <w:numPr>
          <w:ilvl w:val="0"/>
          <w:numId w:val="124"/>
        </w:numPr>
        <w:rPr>
          <w:rFonts w:ascii="Open Sans" w:hAnsi="Open Sans" w:cs="Open Sans"/>
          <w:sz w:val="21"/>
          <w:szCs w:val="18"/>
        </w:rPr>
      </w:pPr>
      <w:r w:rsidRPr="000C3F63">
        <w:rPr>
          <w:rFonts w:ascii="Open Sans" w:hAnsi="Open Sans" w:cs="Open Sans"/>
          <w:sz w:val="21"/>
          <w:szCs w:val="18"/>
        </w:rPr>
        <w:t>Securing hygiene materials (solid soap, liquid option) – how will you do this? Discuss</w:t>
      </w:r>
    </w:p>
    <w:p w14:paraId="1C6A89B4" w14:textId="77777777" w:rsidR="00605967" w:rsidRPr="000C3F63" w:rsidRDefault="00605967" w:rsidP="00340754">
      <w:pPr>
        <w:pStyle w:val="BodyText"/>
        <w:numPr>
          <w:ilvl w:val="0"/>
          <w:numId w:val="124"/>
        </w:numPr>
        <w:rPr>
          <w:rFonts w:ascii="Open Sans" w:hAnsi="Open Sans" w:cs="Open Sans"/>
          <w:sz w:val="21"/>
          <w:szCs w:val="18"/>
        </w:rPr>
      </w:pPr>
      <w:r w:rsidRPr="000C3F63">
        <w:rPr>
          <w:rFonts w:ascii="Open Sans" w:hAnsi="Open Sans" w:cs="Open Sans"/>
          <w:sz w:val="21"/>
          <w:szCs w:val="18"/>
        </w:rPr>
        <w:t xml:space="preserve">Efficient regular water supply – what are the options. Remember, the more frequently you </w:t>
      </w:r>
      <w:proofErr w:type="gramStart"/>
      <w:r w:rsidRPr="000C3F63">
        <w:rPr>
          <w:rFonts w:ascii="Open Sans" w:hAnsi="Open Sans" w:cs="Open Sans"/>
          <w:sz w:val="21"/>
          <w:szCs w:val="18"/>
        </w:rPr>
        <w:t>have to</w:t>
      </w:r>
      <w:proofErr w:type="gramEnd"/>
      <w:r w:rsidRPr="000C3F63">
        <w:rPr>
          <w:rFonts w:ascii="Open Sans" w:hAnsi="Open Sans" w:cs="Open Sans"/>
          <w:sz w:val="21"/>
          <w:szCs w:val="18"/>
        </w:rPr>
        <w:t xml:space="preserve"> refill, the less chance it will be done</w:t>
      </w:r>
    </w:p>
    <w:p w14:paraId="3E3182CD" w14:textId="77777777" w:rsidR="00605967" w:rsidRPr="000C3F63" w:rsidRDefault="00605967" w:rsidP="00605967">
      <w:pPr>
        <w:pStyle w:val="BodyText"/>
        <w:rPr>
          <w:rFonts w:ascii="Open Sans" w:hAnsi="Open Sans" w:cs="Open Sans"/>
          <w:sz w:val="21"/>
          <w:szCs w:val="18"/>
        </w:rPr>
      </w:pPr>
      <w:r w:rsidRPr="000C3F63">
        <w:rPr>
          <w:rFonts w:ascii="Open Sans" w:hAnsi="Open Sans" w:cs="Open Sans"/>
          <w:sz w:val="21"/>
          <w:szCs w:val="18"/>
        </w:rPr>
        <w:t>Additional considerations:</w:t>
      </w:r>
    </w:p>
    <w:p w14:paraId="0C73C619" w14:textId="77777777" w:rsidR="00605967" w:rsidRPr="000C3F63" w:rsidRDefault="00605967" w:rsidP="00340754">
      <w:pPr>
        <w:pStyle w:val="BodyText"/>
        <w:numPr>
          <w:ilvl w:val="0"/>
          <w:numId w:val="125"/>
        </w:numPr>
        <w:rPr>
          <w:rFonts w:ascii="Open Sans" w:hAnsi="Open Sans" w:cs="Open Sans"/>
          <w:sz w:val="21"/>
          <w:szCs w:val="18"/>
        </w:rPr>
      </w:pPr>
      <w:r w:rsidRPr="000C3F63">
        <w:rPr>
          <w:rFonts w:ascii="Open Sans" w:hAnsi="Open Sans" w:cs="Open Sans"/>
          <w:sz w:val="21"/>
          <w:szCs w:val="18"/>
        </w:rPr>
        <w:t>Signs and instructions</w:t>
      </w:r>
    </w:p>
    <w:p w14:paraId="50835578" w14:textId="746B2AF4" w:rsidR="00605967" w:rsidRPr="000C3F63" w:rsidRDefault="00605967" w:rsidP="00340754">
      <w:pPr>
        <w:pStyle w:val="BodyText"/>
        <w:numPr>
          <w:ilvl w:val="0"/>
          <w:numId w:val="125"/>
        </w:numPr>
        <w:rPr>
          <w:rFonts w:ascii="Open Sans" w:hAnsi="Open Sans" w:cs="Open Sans"/>
          <w:sz w:val="21"/>
          <w:szCs w:val="18"/>
        </w:rPr>
      </w:pPr>
      <w:r w:rsidRPr="000C3F63">
        <w:rPr>
          <w:rFonts w:ascii="Open Sans" w:hAnsi="Open Sans" w:cs="Open Sans"/>
          <w:sz w:val="21"/>
          <w:szCs w:val="18"/>
        </w:rPr>
        <w:t>Initial oversight and monitoring</w:t>
      </w:r>
    </w:p>
    <w:p w14:paraId="32F6C2C1" w14:textId="77777777" w:rsidR="003937AB" w:rsidRPr="000C3F63" w:rsidRDefault="003937AB" w:rsidP="003937AB">
      <w:pPr>
        <w:pStyle w:val="Heading3"/>
        <w:rPr>
          <w:rFonts w:ascii="Open Sans" w:hAnsi="Open Sans" w:cs="Open Sans"/>
          <w:sz w:val="21"/>
          <w:szCs w:val="18"/>
        </w:rPr>
      </w:pPr>
      <w:r w:rsidRPr="000C3F63">
        <w:rPr>
          <w:rFonts w:ascii="Open Sans" w:hAnsi="Open Sans" w:cs="Open Sans"/>
          <w:sz w:val="21"/>
          <w:szCs w:val="18"/>
        </w:rPr>
        <w:t xml:space="preserve">Constructing </w:t>
      </w:r>
      <w:proofErr w:type="spellStart"/>
      <w:r w:rsidRPr="000C3F63">
        <w:rPr>
          <w:rFonts w:ascii="Open Sans" w:hAnsi="Open Sans" w:cs="Open Sans"/>
          <w:sz w:val="21"/>
          <w:szCs w:val="18"/>
        </w:rPr>
        <w:t>Jengu</w:t>
      </w:r>
      <w:proofErr w:type="spellEnd"/>
      <w:r w:rsidRPr="000C3F63">
        <w:rPr>
          <w:rFonts w:ascii="Open Sans" w:hAnsi="Open Sans" w:cs="Open Sans"/>
          <w:sz w:val="21"/>
          <w:szCs w:val="18"/>
        </w:rPr>
        <w:t xml:space="preserve"> – Arup-designed handwashing device</w:t>
      </w:r>
    </w:p>
    <w:p w14:paraId="3F9A238E" w14:textId="77777777" w:rsidR="003937AB" w:rsidRPr="000C3F63" w:rsidRDefault="003937AB" w:rsidP="003937AB">
      <w:pPr>
        <w:pStyle w:val="BodyText"/>
        <w:rPr>
          <w:rFonts w:ascii="Open Sans" w:hAnsi="Open Sans" w:cs="Open Sans"/>
          <w:sz w:val="21"/>
          <w:szCs w:val="18"/>
        </w:rPr>
      </w:pPr>
      <w:r w:rsidRPr="000C3F63">
        <w:rPr>
          <w:rFonts w:ascii="Open Sans" w:hAnsi="Open Sans" w:cs="Open Sans"/>
          <w:sz w:val="21"/>
          <w:szCs w:val="18"/>
        </w:rPr>
        <w:t>Link to video on Vimeo:</w:t>
      </w:r>
    </w:p>
    <w:p w14:paraId="4E5BCDE6" w14:textId="5FF522E4" w:rsidR="003937AB" w:rsidRPr="000C3F63" w:rsidRDefault="00000000" w:rsidP="003937AB">
      <w:pPr>
        <w:pStyle w:val="BodyText"/>
        <w:rPr>
          <w:rFonts w:ascii="Open Sans" w:hAnsi="Open Sans" w:cs="Open Sans"/>
          <w:sz w:val="21"/>
          <w:szCs w:val="18"/>
        </w:rPr>
      </w:pPr>
      <w:hyperlink r:id="rId92" w:history="1">
        <w:r w:rsidR="003937AB" w:rsidRPr="000C3F63">
          <w:rPr>
            <w:rStyle w:val="Hyperlink"/>
            <w:rFonts w:ascii="Open Sans" w:hAnsi="Open Sans" w:cs="Open Sans"/>
            <w:sz w:val="21"/>
            <w:szCs w:val="18"/>
          </w:rPr>
          <w:t>https://vimeo.com/430247485</w:t>
        </w:r>
      </w:hyperlink>
    </w:p>
    <w:p w14:paraId="5A485E84" w14:textId="77777777" w:rsidR="003937AB" w:rsidRPr="000C3F63" w:rsidRDefault="003937AB" w:rsidP="003937AB">
      <w:pPr>
        <w:pStyle w:val="BodyText"/>
        <w:rPr>
          <w:rFonts w:ascii="Open Sans" w:hAnsi="Open Sans" w:cs="Open Sans"/>
          <w:sz w:val="21"/>
          <w:szCs w:val="18"/>
        </w:rPr>
      </w:pPr>
    </w:p>
    <w:p w14:paraId="6C73CA2C" w14:textId="07E8BA38" w:rsidR="00A735BC" w:rsidRPr="00906761" w:rsidRDefault="00A735BC" w:rsidP="00A735BC">
      <w:pPr>
        <w:pStyle w:val="Heading2"/>
        <w:rPr>
          <w:rFonts w:ascii="Montserrat SemiBold" w:hAnsi="Montserrat SemiBold" w:cs="Open Sans"/>
          <w:b/>
          <w:bCs/>
          <w:sz w:val="24"/>
          <w:szCs w:val="18"/>
        </w:rPr>
      </w:pPr>
      <w:bookmarkStart w:id="67" w:name="_Toc71544776"/>
      <w:r w:rsidRPr="00906761">
        <w:rPr>
          <w:rFonts w:ascii="Montserrat SemiBold" w:hAnsi="Montserrat SemiBold" w:cs="Open Sans"/>
          <w:b/>
          <w:bCs/>
          <w:sz w:val="24"/>
          <w:szCs w:val="18"/>
        </w:rPr>
        <w:t>REVIEW OF PRINCIPLES</w:t>
      </w:r>
      <w:bookmarkEnd w:id="67"/>
    </w:p>
    <w:p w14:paraId="1C37D7CF" w14:textId="77777777" w:rsidR="00A735BC" w:rsidRPr="000C3F63" w:rsidRDefault="00A735BC" w:rsidP="00A735BC">
      <w:pPr>
        <w:pStyle w:val="BodyText"/>
        <w:ind w:left="360"/>
        <w:rPr>
          <w:rFonts w:ascii="Open Sans" w:hAnsi="Open Sans" w:cs="Open Sans"/>
          <w:sz w:val="21"/>
          <w:szCs w:val="18"/>
        </w:rPr>
      </w:pPr>
      <w:r w:rsidRPr="000C3F63">
        <w:rPr>
          <w:rFonts w:ascii="Open Sans" w:hAnsi="Open Sans" w:cs="Open Sans"/>
          <w:sz w:val="21"/>
          <w:szCs w:val="18"/>
        </w:rPr>
        <w:t>EFFICIENCY</w:t>
      </w:r>
    </w:p>
    <w:p w14:paraId="255ED2A1" w14:textId="77777777" w:rsidR="00A735BC" w:rsidRPr="000C3F63" w:rsidRDefault="00A735BC" w:rsidP="00A735BC">
      <w:pPr>
        <w:pStyle w:val="BodyText"/>
        <w:ind w:left="360"/>
        <w:rPr>
          <w:rFonts w:ascii="Open Sans" w:hAnsi="Open Sans" w:cs="Open Sans"/>
          <w:sz w:val="21"/>
          <w:szCs w:val="18"/>
        </w:rPr>
      </w:pPr>
      <w:r w:rsidRPr="000C3F63">
        <w:rPr>
          <w:rFonts w:ascii="Open Sans" w:hAnsi="Open Sans" w:cs="Open Sans"/>
          <w:sz w:val="21"/>
          <w:szCs w:val="18"/>
        </w:rPr>
        <w:t>target where risks are common, influencing those higher risk vendors that affect the most people</w:t>
      </w:r>
    </w:p>
    <w:p w14:paraId="41C32755" w14:textId="77777777" w:rsidR="00A735BC" w:rsidRPr="000C3F63" w:rsidRDefault="00A735BC" w:rsidP="00A735BC">
      <w:pPr>
        <w:pStyle w:val="BodyText"/>
        <w:ind w:left="360"/>
        <w:rPr>
          <w:rFonts w:ascii="Open Sans" w:hAnsi="Open Sans" w:cs="Open Sans"/>
          <w:sz w:val="21"/>
          <w:szCs w:val="18"/>
        </w:rPr>
      </w:pPr>
      <w:r w:rsidRPr="000C3F63">
        <w:rPr>
          <w:rFonts w:ascii="Open Sans" w:hAnsi="Open Sans" w:cs="Open Sans"/>
          <w:sz w:val="21"/>
          <w:szCs w:val="18"/>
        </w:rPr>
        <w:t>GUIDING and CONTROLLING</w:t>
      </w:r>
    </w:p>
    <w:p w14:paraId="76C8AE3C" w14:textId="77777777" w:rsidR="00A735BC" w:rsidRPr="000C3F63" w:rsidRDefault="00A735BC" w:rsidP="00A735BC">
      <w:pPr>
        <w:pStyle w:val="BodyText"/>
        <w:ind w:left="360"/>
        <w:rPr>
          <w:rFonts w:ascii="Open Sans" w:hAnsi="Open Sans" w:cs="Open Sans"/>
          <w:sz w:val="21"/>
          <w:szCs w:val="18"/>
        </w:rPr>
      </w:pPr>
      <w:r w:rsidRPr="000C3F63">
        <w:rPr>
          <w:rFonts w:ascii="Open Sans" w:hAnsi="Open Sans" w:cs="Open Sans"/>
          <w:sz w:val="21"/>
          <w:szCs w:val="18"/>
        </w:rPr>
        <w:t xml:space="preserve">if you rely on changing </w:t>
      </w:r>
      <w:proofErr w:type="gramStart"/>
      <w:r w:rsidRPr="000C3F63">
        <w:rPr>
          <w:rFonts w:ascii="Open Sans" w:hAnsi="Open Sans" w:cs="Open Sans"/>
          <w:sz w:val="21"/>
          <w:szCs w:val="18"/>
        </w:rPr>
        <w:t>behaviour</w:t>
      </w:r>
      <w:proofErr w:type="gramEnd"/>
      <w:r w:rsidRPr="000C3F63">
        <w:rPr>
          <w:rFonts w:ascii="Open Sans" w:hAnsi="Open Sans" w:cs="Open Sans"/>
          <w:sz w:val="21"/>
          <w:szCs w:val="18"/>
        </w:rPr>
        <w:t xml:space="preserve"> it will take weeks or months, people will die – give practical support for quick safety improvements. </w:t>
      </w:r>
    </w:p>
    <w:p w14:paraId="0BD12325" w14:textId="77777777" w:rsidR="00A735BC" w:rsidRPr="000C3F63" w:rsidRDefault="00A735BC" w:rsidP="00A735BC">
      <w:pPr>
        <w:pStyle w:val="BodyText"/>
        <w:ind w:left="360"/>
        <w:rPr>
          <w:rFonts w:ascii="Open Sans" w:hAnsi="Open Sans" w:cs="Open Sans"/>
          <w:sz w:val="21"/>
          <w:szCs w:val="18"/>
        </w:rPr>
      </w:pPr>
      <w:r w:rsidRPr="000C3F63">
        <w:rPr>
          <w:rFonts w:ascii="Open Sans" w:hAnsi="Open Sans" w:cs="Open Sans"/>
          <w:sz w:val="21"/>
          <w:szCs w:val="18"/>
        </w:rPr>
        <w:t>KEEP IT SIMPLE, MAKE IT CONVENIENT</w:t>
      </w:r>
    </w:p>
    <w:p w14:paraId="710BA1F4" w14:textId="7451A70B" w:rsidR="00605967" w:rsidRPr="000C3F63" w:rsidRDefault="00A735BC" w:rsidP="00A735BC">
      <w:pPr>
        <w:pStyle w:val="BodyText"/>
        <w:ind w:left="360"/>
        <w:rPr>
          <w:rFonts w:ascii="Open Sans" w:hAnsi="Open Sans" w:cs="Open Sans"/>
          <w:sz w:val="21"/>
          <w:szCs w:val="18"/>
        </w:rPr>
      </w:pPr>
      <w:r w:rsidRPr="000C3F63">
        <w:rPr>
          <w:rFonts w:ascii="Open Sans" w:hAnsi="Open Sans" w:cs="Open Sans"/>
          <w:sz w:val="21"/>
          <w:szCs w:val="18"/>
        </w:rPr>
        <w:t>Changes you make must be simple (easy to do, not complicated) and convenient</w:t>
      </w:r>
    </w:p>
    <w:bookmarkStart w:id="68" w:name="_Toc71544777"/>
    <w:bookmarkStart w:id="69" w:name="_Hlk69482828"/>
    <w:p w14:paraId="0B238AB3" w14:textId="620F4502" w:rsidR="004B6947" w:rsidRPr="009D4403" w:rsidRDefault="00906761" w:rsidP="004B6947">
      <w:pPr>
        <w:pStyle w:val="Heading1"/>
        <w:rPr>
          <w:rFonts w:ascii="Montserrat SemiBold" w:hAnsi="Montserrat SemiBold" w:cs="Open Sans"/>
          <w:b/>
          <w:bCs/>
          <w:color w:val="FFFFFF" w:themeColor="background1"/>
          <w:sz w:val="36"/>
          <w:szCs w:val="18"/>
        </w:rPr>
      </w:pPr>
      <w:r w:rsidRPr="009D4403">
        <w:rPr>
          <w:rFonts w:ascii="Montserrat SemiBold" w:hAnsi="Montserrat SemiBold" w:cs="Open Sans"/>
          <w:b/>
          <w:bCs/>
          <w:noProof/>
          <w:color w:val="FFFFFF" w:themeColor="background1"/>
          <w:sz w:val="36"/>
          <w:szCs w:val="18"/>
        </w:rPr>
        <w:lastRenderedPageBreak/>
        <mc:AlternateContent>
          <mc:Choice Requires="wps">
            <w:drawing>
              <wp:anchor distT="0" distB="0" distL="114300" distR="114300" simplePos="0" relativeHeight="251729408" behindDoc="1" locked="0" layoutInCell="1" allowOverlap="1" wp14:anchorId="7ED73EAE" wp14:editId="3BE00471">
                <wp:simplePos x="0" y="0"/>
                <wp:positionH relativeFrom="column">
                  <wp:posOffset>-1043549</wp:posOffset>
                </wp:positionH>
                <wp:positionV relativeFrom="paragraph">
                  <wp:posOffset>-161485</wp:posOffset>
                </wp:positionV>
                <wp:extent cx="7567051" cy="886265"/>
                <wp:effectExtent l="12700" t="12700" r="15240" b="15875"/>
                <wp:wrapNone/>
                <wp:docPr id="33" name="Rectangle 33"/>
                <wp:cNvGraphicFramePr/>
                <a:graphic xmlns:a="http://schemas.openxmlformats.org/drawingml/2006/main">
                  <a:graphicData uri="http://schemas.microsoft.com/office/word/2010/wordprocessingShape">
                    <wps:wsp>
                      <wps:cNvSpPr/>
                      <wps:spPr>
                        <a:xfrm>
                          <a:off x="0" y="0"/>
                          <a:ext cx="7567051" cy="886265"/>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FAA118" id="Rectangle 33" o:spid="_x0000_s1026" style="position:absolute;margin-left:-82.15pt;margin-top:-12.7pt;width:595.85pt;height:69.8pt;z-index:-251587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" fillcolor="#17365d [2415]" strokecolor="#243f60 [1604]" strokeweight="2pt"/>
            </w:pict>
          </mc:Fallback>
        </mc:AlternateContent>
      </w:r>
      <w:r w:rsidR="003937AB" w:rsidRPr="009D4403">
        <w:rPr>
          <w:rFonts w:ascii="Montserrat SemiBold" w:hAnsi="Montserrat SemiBold" w:cs="Open Sans"/>
          <w:b/>
          <w:bCs/>
          <w:color w:val="FFFFFF" w:themeColor="background1"/>
          <w:sz w:val="36"/>
          <w:szCs w:val="18"/>
        </w:rPr>
        <w:t>Module 5 – part II Chlorine Solution Materials, Applications and Preparation</w:t>
      </w:r>
      <w:bookmarkEnd w:id="68"/>
    </w:p>
    <w:p w14:paraId="7FDA70F4" w14:textId="239D6491" w:rsidR="004B6947" w:rsidRPr="00906761" w:rsidRDefault="004B6947" w:rsidP="004B6947">
      <w:pPr>
        <w:pStyle w:val="Heading2"/>
        <w:rPr>
          <w:rFonts w:ascii="Montserrat SemiBold" w:hAnsi="Montserrat SemiBold" w:cs="Open Sans"/>
          <w:b/>
          <w:bCs/>
          <w:sz w:val="24"/>
          <w:szCs w:val="18"/>
        </w:rPr>
      </w:pPr>
      <w:bookmarkStart w:id="70" w:name="_Toc71544778"/>
      <w:r w:rsidRPr="00906761">
        <w:rPr>
          <w:rFonts w:ascii="Montserrat SemiBold" w:hAnsi="Montserrat SemiBold" w:cs="Open Sans"/>
          <w:b/>
          <w:bCs/>
          <w:sz w:val="24"/>
          <w:szCs w:val="18"/>
        </w:rPr>
        <w:t>Training Module Agenda</w:t>
      </w:r>
      <w:bookmarkEnd w:id="70"/>
    </w:p>
    <w:p w14:paraId="62ADAE43" w14:textId="77777777" w:rsidR="004B6947" w:rsidRPr="000C3F63" w:rsidRDefault="004B6947" w:rsidP="000B6399">
      <w:pPr>
        <w:pStyle w:val="BodyText"/>
        <w:numPr>
          <w:ilvl w:val="0"/>
          <w:numId w:val="176"/>
        </w:numPr>
        <w:ind w:left="709"/>
        <w:rPr>
          <w:rFonts w:ascii="Open Sans" w:hAnsi="Open Sans" w:cs="Open Sans"/>
          <w:sz w:val="21"/>
          <w:szCs w:val="18"/>
        </w:rPr>
      </w:pPr>
      <w:r w:rsidRPr="000C3F63">
        <w:rPr>
          <w:rFonts w:ascii="Open Sans" w:hAnsi="Open Sans" w:cs="Open Sans"/>
          <w:sz w:val="21"/>
          <w:szCs w:val="18"/>
        </w:rPr>
        <w:t>Products / materials for Chlorine solution production</w:t>
      </w:r>
    </w:p>
    <w:p w14:paraId="3C032FAF" w14:textId="77777777" w:rsidR="004B6947" w:rsidRPr="000C3F63" w:rsidRDefault="004B6947" w:rsidP="000B6399">
      <w:pPr>
        <w:pStyle w:val="BodyText"/>
        <w:numPr>
          <w:ilvl w:val="0"/>
          <w:numId w:val="176"/>
        </w:numPr>
        <w:ind w:left="709"/>
        <w:rPr>
          <w:rFonts w:ascii="Open Sans" w:hAnsi="Open Sans" w:cs="Open Sans"/>
          <w:sz w:val="21"/>
          <w:szCs w:val="18"/>
        </w:rPr>
      </w:pPr>
      <w:r w:rsidRPr="000C3F63">
        <w:rPr>
          <w:rFonts w:ascii="Open Sans" w:hAnsi="Open Sans" w:cs="Open Sans"/>
          <w:sz w:val="21"/>
          <w:szCs w:val="18"/>
        </w:rPr>
        <w:t>Mixing solutions for water sanitation and water disinfection</w:t>
      </w:r>
    </w:p>
    <w:p w14:paraId="614930E7" w14:textId="77777777" w:rsidR="004B6947" w:rsidRPr="000C3F63" w:rsidRDefault="004B6947" w:rsidP="000B6399">
      <w:pPr>
        <w:pStyle w:val="BodyText"/>
        <w:numPr>
          <w:ilvl w:val="0"/>
          <w:numId w:val="176"/>
        </w:numPr>
        <w:ind w:left="709"/>
        <w:rPr>
          <w:rFonts w:ascii="Open Sans" w:hAnsi="Open Sans" w:cs="Open Sans"/>
          <w:sz w:val="21"/>
          <w:szCs w:val="18"/>
        </w:rPr>
      </w:pPr>
      <w:r w:rsidRPr="000C3F63">
        <w:rPr>
          <w:rFonts w:ascii="Open Sans" w:hAnsi="Open Sans" w:cs="Open Sans"/>
          <w:sz w:val="21"/>
          <w:szCs w:val="18"/>
        </w:rPr>
        <w:t>Passive Inline Chlorinators</w:t>
      </w:r>
    </w:p>
    <w:p w14:paraId="4FE5F013" w14:textId="77777777" w:rsidR="004B6947" w:rsidRPr="000C3F63" w:rsidRDefault="004B6947" w:rsidP="000B6399">
      <w:pPr>
        <w:pStyle w:val="BodyText"/>
        <w:numPr>
          <w:ilvl w:val="0"/>
          <w:numId w:val="176"/>
        </w:numPr>
        <w:ind w:left="709"/>
        <w:rPr>
          <w:rFonts w:ascii="Open Sans" w:hAnsi="Open Sans" w:cs="Open Sans"/>
          <w:sz w:val="21"/>
          <w:szCs w:val="18"/>
        </w:rPr>
      </w:pPr>
      <w:r w:rsidRPr="000C3F63">
        <w:rPr>
          <w:rFonts w:ascii="Open Sans" w:hAnsi="Open Sans" w:cs="Open Sans"/>
          <w:sz w:val="21"/>
          <w:szCs w:val="18"/>
        </w:rPr>
        <w:t>Use of GTFCC App</w:t>
      </w:r>
    </w:p>
    <w:p w14:paraId="4337E0CB" w14:textId="77777777" w:rsidR="004B6947" w:rsidRPr="000C3F63" w:rsidRDefault="004B6947" w:rsidP="000B6399">
      <w:pPr>
        <w:pStyle w:val="BodyText"/>
        <w:numPr>
          <w:ilvl w:val="0"/>
          <w:numId w:val="176"/>
        </w:numPr>
        <w:ind w:left="709"/>
        <w:rPr>
          <w:rFonts w:ascii="Open Sans" w:hAnsi="Open Sans" w:cs="Open Sans"/>
          <w:sz w:val="21"/>
          <w:szCs w:val="18"/>
        </w:rPr>
      </w:pPr>
      <w:r w:rsidRPr="000C3F63">
        <w:rPr>
          <w:rFonts w:ascii="Open Sans" w:hAnsi="Open Sans" w:cs="Open Sans"/>
          <w:sz w:val="21"/>
          <w:szCs w:val="18"/>
        </w:rPr>
        <w:t>Solution Preparation, Concentrations, Testing (Free Residual Cl, NTU and pH)</w:t>
      </w:r>
    </w:p>
    <w:p w14:paraId="5E4AFE84" w14:textId="7CF663CC" w:rsidR="004B6947" w:rsidRPr="00906761" w:rsidRDefault="004B6947" w:rsidP="004B6947">
      <w:pPr>
        <w:pStyle w:val="Heading2"/>
        <w:rPr>
          <w:rFonts w:ascii="Montserrat SemiBold" w:hAnsi="Montserrat SemiBold" w:cs="Open Sans"/>
          <w:b/>
          <w:bCs/>
          <w:sz w:val="24"/>
          <w:szCs w:val="18"/>
        </w:rPr>
      </w:pPr>
      <w:bookmarkStart w:id="71" w:name="_Toc71544779"/>
      <w:r w:rsidRPr="00906761">
        <w:rPr>
          <w:rFonts w:ascii="Montserrat SemiBold" w:hAnsi="Montserrat SemiBold" w:cs="Open Sans"/>
          <w:b/>
          <w:bCs/>
          <w:sz w:val="24"/>
          <w:szCs w:val="18"/>
        </w:rPr>
        <w:t>Material handling / Health and Safety / Storage</w:t>
      </w:r>
      <w:bookmarkEnd w:id="71"/>
    </w:p>
    <w:p w14:paraId="454C1995" w14:textId="77777777" w:rsidR="004B6947" w:rsidRPr="000C3F63" w:rsidRDefault="004B6947"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 xml:space="preserve">HTH Calcium Hypochlorite - </w:t>
      </w:r>
      <w:proofErr w:type="gramStart"/>
      <w:r w:rsidRPr="000C3F63">
        <w:rPr>
          <w:rFonts w:ascii="Open Sans" w:hAnsi="Open Sans" w:cs="Open Sans"/>
          <w:sz w:val="21"/>
          <w:szCs w:val="18"/>
        </w:rPr>
        <w:t>Ca(</w:t>
      </w:r>
      <w:proofErr w:type="spellStart"/>
      <w:proofErr w:type="gramEnd"/>
      <w:r w:rsidRPr="000C3F63">
        <w:rPr>
          <w:rFonts w:ascii="Open Sans" w:hAnsi="Open Sans" w:cs="Open Sans"/>
          <w:sz w:val="21"/>
          <w:szCs w:val="18"/>
        </w:rPr>
        <w:t>ClO</w:t>
      </w:r>
      <w:proofErr w:type="spellEnd"/>
      <w:r w:rsidRPr="000C3F63">
        <w:rPr>
          <w:rFonts w:ascii="Open Sans" w:hAnsi="Open Sans" w:cs="Open Sans"/>
          <w:sz w:val="21"/>
          <w:szCs w:val="18"/>
        </w:rPr>
        <w:t xml:space="preserve">)2 (60 – 70% Active Chlorine] </w:t>
      </w:r>
    </w:p>
    <w:p w14:paraId="137E4A8A" w14:textId="77777777" w:rsidR="004B6947" w:rsidRPr="000C3F63" w:rsidRDefault="004B6947" w:rsidP="000B6399">
      <w:pPr>
        <w:pStyle w:val="BodyText"/>
        <w:numPr>
          <w:ilvl w:val="0"/>
          <w:numId w:val="175"/>
        </w:numPr>
        <w:rPr>
          <w:rFonts w:ascii="Open Sans" w:hAnsi="Open Sans" w:cs="Open Sans"/>
          <w:sz w:val="21"/>
          <w:szCs w:val="18"/>
        </w:rPr>
      </w:pPr>
      <w:proofErr w:type="spellStart"/>
      <w:r w:rsidRPr="000C3F63">
        <w:rPr>
          <w:rFonts w:ascii="Open Sans" w:hAnsi="Open Sans" w:cs="Open Sans"/>
          <w:sz w:val="21"/>
          <w:szCs w:val="18"/>
        </w:rPr>
        <w:t>Aquatab</w:t>
      </w:r>
      <w:proofErr w:type="spellEnd"/>
      <w:r w:rsidRPr="000C3F63">
        <w:rPr>
          <w:rFonts w:ascii="Open Sans" w:hAnsi="Open Sans" w:cs="Open Sans"/>
          <w:sz w:val="21"/>
          <w:szCs w:val="18"/>
        </w:rPr>
        <w:t xml:space="preserve"> pills - </w:t>
      </w:r>
      <w:proofErr w:type="spellStart"/>
      <w:r w:rsidRPr="000C3F63">
        <w:rPr>
          <w:rFonts w:ascii="Open Sans" w:hAnsi="Open Sans" w:cs="Open Sans"/>
          <w:sz w:val="21"/>
          <w:szCs w:val="18"/>
        </w:rPr>
        <w:t>NaDCC</w:t>
      </w:r>
      <w:proofErr w:type="spellEnd"/>
      <w:r w:rsidRPr="000C3F63">
        <w:rPr>
          <w:rFonts w:ascii="Open Sans" w:hAnsi="Open Sans" w:cs="Open Sans"/>
          <w:sz w:val="21"/>
          <w:szCs w:val="18"/>
        </w:rPr>
        <w:t xml:space="preserve"> – (60% Active Chlorine – One tablet containing 1.67g </w:t>
      </w:r>
      <w:proofErr w:type="spellStart"/>
      <w:r w:rsidRPr="000C3F63">
        <w:rPr>
          <w:rFonts w:ascii="Open Sans" w:hAnsi="Open Sans" w:cs="Open Sans"/>
          <w:sz w:val="21"/>
          <w:szCs w:val="18"/>
        </w:rPr>
        <w:t>NaDCC</w:t>
      </w:r>
      <w:proofErr w:type="spellEnd"/>
      <w:r w:rsidRPr="000C3F63">
        <w:rPr>
          <w:rFonts w:ascii="Open Sans" w:hAnsi="Open Sans" w:cs="Open Sans"/>
          <w:sz w:val="21"/>
          <w:szCs w:val="18"/>
        </w:rPr>
        <w:t xml:space="preserve"> releases 1g available chlorine when it is dissolved in water)</w:t>
      </w:r>
    </w:p>
    <w:p w14:paraId="073E10F8" w14:textId="77777777" w:rsidR="004B6947" w:rsidRPr="000C3F63" w:rsidRDefault="004B6947"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 xml:space="preserve">Household Bleach - </w:t>
      </w:r>
      <w:proofErr w:type="spellStart"/>
      <w:r w:rsidRPr="000C3F63">
        <w:rPr>
          <w:rFonts w:ascii="Open Sans" w:hAnsi="Open Sans" w:cs="Open Sans"/>
          <w:sz w:val="21"/>
          <w:szCs w:val="18"/>
        </w:rPr>
        <w:t>NaClO</w:t>
      </w:r>
      <w:proofErr w:type="spellEnd"/>
      <w:r w:rsidRPr="000C3F63">
        <w:rPr>
          <w:rFonts w:ascii="Open Sans" w:hAnsi="Open Sans" w:cs="Open Sans"/>
          <w:sz w:val="21"/>
          <w:szCs w:val="18"/>
        </w:rPr>
        <w:t xml:space="preserve"> 4 - 6% active Chlorine</w:t>
      </w:r>
    </w:p>
    <w:p w14:paraId="7321B5C0" w14:textId="4765DF4F" w:rsidR="004B6947" w:rsidRPr="000C3F63" w:rsidRDefault="004B6947" w:rsidP="000B6399">
      <w:pPr>
        <w:pStyle w:val="BodyText"/>
        <w:numPr>
          <w:ilvl w:val="0"/>
          <w:numId w:val="175"/>
        </w:numPr>
        <w:rPr>
          <w:rFonts w:ascii="Open Sans" w:hAnsi="Open Sans" w:cs="Open Sans"/>
          <w:sz w:val="21"/>
          <w:szCs w:val="18"/>
        </w:rPr>
      </w:pPr>
      <w:proofErr w:type="spellStart"/>
      <w:r w:rsidRPr="000C3F63">
        <w:rPr>
          <w:rFonts w:ascii="Open Sans" w:hAnsi="Open Sans" w:cs="Open Sans"/>
          <w:sz w:val="21"/>
          <w:szCs w:val="18"/>
        </w:rPr>
        <w:t>Wata</w:t>
      </w:r>
      <w:proofErr w:type="spellEnd"/>
      <w:r w:rsidRPr="000C3F63">
        <w:rPr>
          <w:rFonts w:ascii="Open Sans" w:hAnsi="Open Sans" w:cs="Open Sans"/>
          <w:sz w:val="21"/>
          <w:szCs w:val="18"/>
        </w:rPr>
        <w:t xml:space="preserve"> – production of chlorine by electrolysis </w:t>
      </w:r>
      <w:r w:rsidR="00CE5692" w:rsidRPr="000C3F63">
        <w:rPr>
          <w:rFonts w:ascii="Open Sans" w:hAnsi="Open Sans" w:cs="Open Sans"/>
          <w:sz w:val="21"/>
          <w:szCs w:val="18"/>
        </w:rPr>
        <w:t xml:space="preserve">(Chlorine </w:t>
      </w:r>
      <w:proofErr w:type="spellStart"/>
      <w:r w:rsidR="00CE5692" w:rsidRPr="000C3F63">
        <w:rPr>
          <w:rFonts w:ascii="Open Sans" w:hAnsi="Open Sans" w:cs="Open Sans"/>
          <w:sz w:val="21"/>
          <w:szCs w:val="18"/>
        </w:rPr>
        <w:t>concentraton</w:t>
      </w:r>
      <w:proofErr w:type="spellEnd"/>
      <w:r w:rsidR="00CE5692" w:rsidRPr="000C3F63">
        <w:rPr>
          <w:rFonts w:ascii="Open Sans" w:hAnsi="Open Sans" w:cs="Open Sans"/>
          <w:sz w:val="21"/>
          <w:szCs w:val="18"/>
        </w:rPr>
        <w:t xml:space="preserve"> 5 mg/L)</w:t>
      </w:r>
    </w:p>
    <w:p w14:paraId="21973BE0" w14:textId="77777777" w:rsidR="004B6947" w:rsidRPr="000C3F63" w:rsidRDefault="004B6947" w:rsidP="000B6399">
      <w:pPr>
        <w:pStyle w:val="BodyText"/>
        <w:numPr>
          <w:ilvl w:val="0"/>
          <w:numId w:val="175"/>
        </w:numPr>
        <w:rPr>
          <w:rFonts w:ascii="Open Sans" w:hAnsi="Open Sans" w:cs="Open Sans"/>
          <w:sz w:val="21"/>
          <w:szCs w:val="18"/>
        </w:rPr>
      </w:pPr>
      <w:r w:rsidRPr="000C3F63">
        <w:rPr>
          <w:rFonts w:ascii="Open Sans" w:hAnsi="Open Sans" w:cs="Open Sans"/>
          <w:sz w:val="21"/>
          <w:szCs w:val="18"/>
          <w:lang w:val="en-AU"/>
        </w:rPr>
        <w:t>Products and methods for water disinfection differ between places.  They may also differ between response types (emergency, development, health facilities, schools)</w:t>
      </w:r>
    </w:p>
    <w:p w14:paraId="1B2EA8D4" w14:textId="77777777" w:rsidR="004B6947" w:rsidRPr="000C3F63" w:rsidRDefault="004B6947" w:rsidP="000B6399">
      <w:pPr>
        <w:pStyle w:val="BodyText"/>
        <w:numPr>
          <w:ilvl w:val="0"/>
          <w:numId w:val="175"/>
        </w:numPr>
        <w:rPr>
          <w:rFonts w:ascii="Open Sans" w:hAnsi="Open Sans" w:cs="Open Sans"/>
          <w:sz w:val="21"/>
          <w:szCs w:val="18"/>
        </w:rPr>
      </w:pPr>
      <w:r w:rsidRPr="000C3F63">
        <w:rPr>
          <w:rFonts w:ascii="Open Sans" w:hAnsi="Open Sans" w:cs="Open Sans"/>
          <w:sz w:val="21"/>
          <w:szCs w:val="18"/>
          <w:lang w:val="en-AU"/>
        </w:rPr>
        <w:t xml:space="preserve">Use of Kit 001 - </w:t>
      </w:r>
      <w:hyperlink r:id="rId93" w:history="1">
        <w:r w:rsidRPr="000C3F63">
          <w:rPr>
            <w:rStyle w:val="Hyperlink"/>
            <w:rFonts w:ascii="Open Sans" w:hAnsi="Open Sans" w:cs="Open Sans"/>
            <w:sz w:val="21"/>
            <w:szCs w:val="18"/>
            <w:lang w:val="en-AU"/>
          </w:rPr>
          <w:t>https://itemscatalogue.redcross.int/emergency-preparedness</w:t>
        </w:r>
      </w:hyperlink>
    </w:p>
    <w:p w14:paraId="477ED1A9" w14:textId="39D428D1" w:rsidR="004B6947" w:rsidRPr="000C3F63" w:rsidRDefault="004B6947"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 xml:space="preserve">Products/solutions recognised </w:t>
      </w:r>
      <w:proofErr w:type="gramStart"/>
      <w:r w:rsidRPr="000C3F63">
        <w:rPr>
          <w:rFonts w:ascii="Open Sans" w:hAnsi="Open Sans" w:cs="Open Sans"/>
          <w:sz w:val="21"/>
          <w:szCs w:val="18"/>
        </w:rPr>
        <w:t>by  the</w:t>
      </w:r>
      <w:proofErr w:type="gramEnd"/>
      <w:r w:rsidRPr="000C3F63">
        <w:rPr>
          <w:rFonts w:ascii="Open Sans" w:hAnsi="Open Sans" w:cs="Open Sans"/>
          <w:sz w:val="21"/>
          <w:szCs w:val="18"/>
        </w:rPr>
        <w:t xml:space="preserve"> IFRC / RCRC include:</w:t>
      </w:r>
    </w:p>
    <w:p w14:paraId="6F5E18AC" w14:textId="2ADF45DA" w:rsidR="003276D2" w:rsidRPr="000C3F63" w:rsidRDefault="003276D2" w:rsidP="004B6947">
      <w:pPr>
        <w:pStyle w:val="BodyText"/>
        <w:rPr>
          <w:rFonts w:ascii="Open Sans" w:hAnsi="Open Sans" w:cs="Open Sans"/>
          <w:sz w:val="21"/>
          <w:szCs w:val="18"/>
        </w:rPr>
      </w:pPr>
    </w:p>
    <w:p w14:paraId="52877810" w14:textId="3338C158" w:rsidR="003276D2" w:rsidRPr="00906761" w:rsidRDefault="003276D2" w:rsidP="003276D2">
      <w:pPr>
        <w:pStyle w:val="Heading2"/>
        <w:rPr>
          <w:rFonts w:ascii="Montserrat SemiBold" w:hAnsi="Montserrat SemiBold" w:cs="Open Sans"/>
          <w:b/>
          <w:bCs/>
          <w:sz w:val="24"/>
          <w:szCs w:val="18"/>
        </w:rPr>
      </w:pPr>
      <w:bookmarkStart w:id="72" w:name="_Toc71544780"/>
      <w:r w:rsidRPr="00906761">
        <w:rPr>
          <w:rFonts w:ascii="Montserrat SemiBold" w:hAnsi="Montserrat SemiBold" w:cs="Open Sans"/>
          <w:b/>
          <w:bCs/>
          <w:sz w:val="24"/>
          <w:szCs w:val="18"/>
        </w:rPr>
        <w:t>WATA Unit Chlorine Production</w:t>
      </w:r>
      <w:bookmarkEnd w:id="72"/>
    </w:p>
    <w:p w14:paraId="0FF29329" w14:textId="77777777" w:rsidR="003276D2" w:rsidRPr="000C3F63" w:rsidRDefault="003276D2" w:rsidP="003276D2">
      <w:pPr>
        <w:pStyle w:val="BodyText"/>
        <w:rPr>
          <w:rFonts w:ascii="Open Sans" w:hAnsi="Open Sans" w:cs="Open Sans"/>
          <w:sz w:val="21"/>
          <w:szCs w:val="18"/>
        </w:rPr>
      </w:pPr>
      <w:r w:rsidRPr="000C3F63">
        <w:rPr>
          <w:rFonts w:ascii="Open Sans" w:hAnsi="Open Sans" w:cs="Open Sans"/>
          <w:sz w:val="21"/>
          <w:szCs w:val="18"/>
        </w:rPr>
        <w:t>WATA Standard Unit Chlorine Production</w:t>
      </w:r>
    </w:p>
    <w:p w14:paraId="68044E5B" w14:textId="77777777"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Production time: 2 hours</w:t>
      </w:r>
    </w:p>
    <w:p w14:paraId="083ED752" w14:textId="77777777"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Production volume: 2L sodium hypochlorite at 5g/L</w:t>
      </w:r>
    </w:p>
    <w:p w14:paraId="6DD72B98" w14:textId="77777777"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Quantity of chlorine produced: 10 g of active chlorine</w:t>
      </w:r>
    </w:p>
    <w:p w14:paraId="72B05902" w14:textId="77777777"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Dimensions of device: 15 x 6 x 5 cm</w:t>
      </w:r>
    </w:p>
    <w:p w14:paraId="7253860E" w14:textId="77777777" w:rsidR="003276D2" w:rsidRPr="000C3F63" w:rsidRDefault="003276D2" w:rsidP="003276D2">
      <w:pPr>
        <w:pStyle w:val="BodyText"/>
        <w:rPr>
          <w:rFonts w:ascii="Open Sans" w:hAnsi="Open Sans" w:cs="Open Sans"/>
          <w:sz w:val="21"/>
          <w:szCs w:val="18"/>
        </w:rPr>
      </w:pPr>
      <w:r w:rsidRPr="000C3F63">
        <w:rPr>
          <w:rFonts w:ascii="Open Sans" w:hAnsi="Open Sans" w:cs="Open Sans"/>
          <w:sz w:val="21"/>
          <w:szCs w:val="18"/>
        </w:rPr>
        <w:t>Kit contents</w:t>
      </w:r>
    </w:p>
    <w:p w14:paraId="094AA952" w14:textId="77777777"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One WATA-Standard device + control box +15V/5A power supply</w:t>
      </w:r>
    </w:p>
    <w:p w14:paraId="104E675D" w14:textId="77777777"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One 50 mL syringe</w:t>
      </w:r>
    </w:p>
    <w:p w14:paraId="2AE01395" w14:textId="77777777"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One production bottle</w:t>
      </w:r>
    </w:p>
    <w:p w14:paraId="715C08D4" w14:textId="77777777"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lastRenderedPageBreak/>
        <w:t xml:space="preserve">One </w:t>
      </w:r>
      <w:proofErr w:type="spellStart"/>
      <w:r w:rsidRPr="000C3F63">
        <w:rPr>
          <w:rFonts w:ascii="Open Sans" w:hAnsi="Open Sans" w:cs="Open Sans"/>
          <w:sz w:val="21"/>
          <w:szCs w:val="18"/>
        </w:rPr>
        <w:t>WataTest</w:t>
      </w:r>
      <w:proofErr w:type="spellEnd"/>
      <w:r w:rsidRPr="000C3F63">
        <w:rPr>
          <w:rFonts w:ascii="Open Sans" w:hAnsi="Open Sans" w:cs="Open Sans"/>
          <w:sz w:val="21"/>
          <w:szCs w:val="18"/>
        </w:rPr>
        <w:t xml:space="preserve"> kit</w:t>
      </w:r>
    </w:p>
    <w:p w14:paraId="72CB94B7" w14:textId="77777777"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 xml:space="preserve">One </w:t>
      </w:r>
      <w:proofErr w:type="spellStart"/>
      <w:r w:rsidRPr="000C3F63">
        <w:rPr>
          <w:rFonts w:ascii="Open Sans" w:hAnsi="Open Sans" w:cs="Open Sans"/>
          <w:sz w:val="21"/>
          <w:szCs w:val="18"/>
        </w:rPr>
        <w:t>WataBlue</w:t>
      </w:r>
      <w:proofErr w:type="spellEnd"/>
      <w:r w:rsidRPr="000C3F63">
        <w:rPr>
          <w:rFonts w:ascii="Open Sans" w:hAnsi="Open Sans" w:cs="Open Sans"/>
          <w:sz w:val="21"/>
          <w:szCs w:val="18"/>
        </w:rPr>
        <w:t xml:space="preserve"> kit</w:t>
      </w:r>
    </w:p>
    <w:p w14:paraId="0715194F" w14:textId="77777777"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 xml:space="preserve">User Manual </w:t>
      </w:r>
    </w:p>
    <w:p w14:paraId="4F78A3AC" w14:textId="77777777"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pH Test Kit</w:t>
      </w:r>
    </w:p>
    <w:p w14:paraId="6C3CD3BC" w14:textId="0FDB375A" w:rsidR="003276D2" w:rsidRPr="000C3F63" w:rsidRDefault="003276D2"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Solar Kit (optional)</w:t>
      </w:r>
    </w:p>
    <w:p w14:paraId="7C5CF946" w14:textId="304C0125" w:rsidR="0007227A" w:rsidRPr="000C3F63" w:rsidRDefault="0007227A" w:rsidP="0007227A">
      <w:pPr>
        <w:pStyle w:val="Heading3"/>
        <w:rPr>
          <w:rFonts w:ascii="Open Sans" w:hAnsi="Open Sans" w:cs="Open Sans"/>
          <w:sz w:val="21"/>
          <w:szCs w:val="18"/>
        </w:rPr>
      </w:pPr>
      <w:r w:rsidRPr="000C3F63">
        <w:rPr>
          <w:rFonts w:ascii="Open Sans" w:hAnsi="Open Sans" w:cs="Open Sans"/>
          <w:sz w:val="21"/>
          <w:szCs w:val="18"/>
          <w:lang w:val="en-US"/>
        </w:rPr>
        <w:t>Solutions for disinfection (</w:t>
      </w:r>
      <w:proofErr w:type="spellStart"/>
      <w:r w:rsidRPr="000C3F63">
        <w:rPr>
          <w:rFonts w:ascii="Open Sans" w:hAnsi="Open Sans" w:cs="Open Sans"/>
          <w:sz w:val="21"/>
          <w:szCs w:val="18"/>
          <w:lang w:val="en-US"/>
        </w:rPr>
        <w:t>Wata</w:t>
      </w:r>
      <w:proofErr w:type="spellEnd"/>
      <w:r w:rsidRPr="000C3F63">
        <w:rPr>
          <w:rFonts w:ascii="Open Sans" w:hAnsi="Open Sans" w:cs="Open Sans"/>
          <w:sz w:val="21"/>
          <w:szCs w:val="18"/>
          <w:lang w:val="en-US"/>
        </w:rPr>
        <w:t>)</w:t>
      </w:r>
    </w:p>
    <w:p w14:paraId="563002D3" w14:textId="77777777" w:rsidR="0007227A" w:rsidRPr="000C3F63" w:rsidRDefault="0007227A"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Different treatments required based on need</w:t>
      </w:r>
    </w:p>
    <w:p w14:paraId="0AE9387D" w14:textId="77777777" w:rsidR="0007227A" w:rsidRPr="000C3F63" w:rsidRDefault="0007227A" w:rsidP="000B6399">
      <w:pPr>
        <w:pStyle w:val="BodyText"/>
        <w:numPr>
          <w:ilvl w:val="0"/>
          <w:numId w:val="175"/>
        </w:numPr>
        <w:rPr>
          <w:rFonts w:ascii="Open Sans" w:hAnsi="Open Sans" w:cs="Open Sans"/>
          <w:sz w:val="21"/>
          <w:szCs w:val="18"/>
        </w:rPr>
      </w:pPr>
      <w:proofErr w:type="spellStart"/>
      <w:r w:rsidRPr="000C3F63">
        <w:rPr>
          <w:rFonts w:ascii="Open Sans" w:hAnsi="Open Sans" w:cs="Open Sans"/>
          <w:sz w:val="21"/>
          <w:szCs w:val="18"/>
        </w:rPr>
        <w:t>Wata</w:t>
      </w:r>
      <w:proofErr w:type="spellEnd"/>
      <w:r w:rsidRPr="000C3F63">
        <w:rPr>
          <w:rFonts w:ascii="Open Sans" w:hAnsi="Open Sans" w:cs="Open Sans"/>
          <w:sz w:val="21"/>
          <w:szCs w:val="18"/>
        </w:rPr>
        <w:t xml:space="preserve"> product is 0.5% chlorine (</w:t>
      </w:r>
      <w:proofErr w:type="gramStart"/>
      <w:r w:rsidRPr="000C3F63">
        <w:rPr>
          <w:rFonts w:ascii="Open Sans" w:hAnsi="Open Sans" w:cs="Open Sans"/>
          <w:sz w:val="21"/>
          <w:szCs w:val="18"/>
        </w:rPr>
        <w:t>i.e.</w:t>
      </w:r>
      <w:proofErr w:type="gramEnd"/>
      <w:r w:rsidRPr="000C3F63">
        <w:rPr>
          <w:rFonts w:ascii="Open Sans" w:hAnsi="Open Sans" w:cs="Open Sans"/>
          <w:sz w:val="21"/>
          <w:szCs w:val="18"/>
        </w:rPr>
        <w:t xml:space="preserve"> 5 g/L)</w:t>
      </w:r>
    </w:p>
    <w:p w14:paraId="3028D31A" w14:textId="77777777" w:rsidR="0007227A" w:rsidRPr="000C3F63" w:rsidRDefault="0007227A"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0.5% solution for heavily contaminated surfaces - widespread faeces, vomit (treatment centre) – no skin contact it burns</w:t>
      </w:r>
    </w:p>
    <w:p w14:paraId="29374F0F" w14:textId="77777777" w:rsidR="0007227A" w:rsidRPr="000C3F63" w:rsidRDefault="0007227A"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 xml:space="preserve">0.05% solution for handwashing (1 litre of </w:t>
      </w:r>
      <w:proofErr w:type="spellStart"/>
      <w:r w:rsidRPr="000C3F63">
        <w:rPr>
          <w:rFonts w:ascii="Open Sans" w:hAnsi="Open Sans" w:cs="Open Sans"/>
          <w:sz w:val="21"/>
          <w:szCs w:val="18"/>
        </w:rPr>
        <w:t>Wata</w:t>
      </w:r>
      <w:proofErr w:type="spellEnd"/>
      <w:r w:rsidRPr="000C3F63">
        <w:rPr>
          <w:rFonts w:ascii="Open Sans" w:hAnsi="Open Sans" w:cs="Open Sans"/>
          <w:sz w:val="21"/>
          <w:szCs w:val="18"/>
        </w:rPr>
        <w:t xml:space="preserve"> stock solution mixed with 9L water 1+9=10 or, 0.5% diluted 10x)</w:t>
      </w:r>
    </w:p>
    <w:p w14:paraId="49E0B848" w14:textId="7A40086E" w:rsidR="0007227A" w:rsidRPr="000C3F63" w:rsidRDefault="0007227A" w:rsidP="000B6399">
      <w:pPr>
        <w:pStyle w:val="BodyText"/>
        <w:numPr>
          <w:ilvl w:val="0"/>
          <w:numId w:val="175"/>
        </w:numPr>
        <w:rPr>
          <w:rFonts w:ascii="Open Sans" w:hAnsi="Open Sans" w:cs="Open Sans"/>
          <w:sz w:val="21"/>
          <w:szCs w:val="18"/>
        </w:rPr>
      </w:pPr>
      <w:proofErr w:type="gramStart"/>
      <w:r w:rsidRPr="000C3F63">
        <w:rPr>
          <w:rFonts w:ascii="Open Sans" w:hAnsi="Open Sans" w:cs="Open Sans"/>
          <w:sz w:val="21"/>
          <w:szCs w:val="18"/>
        </w:rPr>
        <w:t>Drinking  -</w:t>
      </w:r>
      <w:proofErr w:type="gramEnd"/>
      <w:r w:rsidRPr="000C3F63">
        <w:rPr>
          <w:rFonts w:ascii="Open Sans" w:hAnsi="Open Sans" w:cs="Open Sans"/>
          <w:sz w:val="21"/>
          <w:szCs w:val="18"/>
        </w:rPr>
        <w:t xml:space="preserve"> every 10 litres add 6ml* (</w:t>
      </w:r>
      <w:r w:rsidR="00B80755" w:rsidRPr="000C3F63">
        <w:rPr>
          <w:rFonts w:ascii="Open Sans" w:hAnsi="Open Sans" w:cs="Open Sans"/>
          <w:sz w:val="21"/>
          <w:szCs w:val="18"/>
        </w:rPr>
        <w:t>use syringe</w:t>
      </w:r>
      <w:r w:rsidRPr="000C3F63">
        <w:rPr>
          <w:rFonts w:ascii="Open Sans" w:hAnsi="Open Sans" w:cs="Open Sans"/>
          <w:sz w:val="21"/>
          <w:szCs w:val="18"/>
        </w:rPr>
        <w:t>) = 3ppm or 3mg/L</w:t>
      </w:r>
    </w:p>
    <w:p w14:paraId="6F31CBB4" w14:textId="77777777" w:rsidR="008F176E" w:rsidRPr="000C3F63" w:rsidRDefault="008F176E" w:rsidP="008F176E">
      <w:pPr>
        <w:pStyle w:val="BodyText"/>
        <w:ind w:left="360"/>
        <w:rPr>
          <w:rFonts w:ascii="Open Sans" w:hAnsi="Open Sans" w:cs="Open Sans"/>
          <w:sz w:val="21"/>
          <w:szCs w:val="18"/>
        </w:rPr>
      </w:pPr>
      <w:r w:rsidRPr="000C3F63">
        <w:rPr>
          <w:rFonts w:ascii="Open Sans" w:hAnsi="Open Sans" w:cs="Open Sans"/>
          <w:sz w:val="21"/>
          <w:szCs w:val="18"/>
        </w:rPr>
        <w:t>*</w:t>
      </w:r>
      <w:proofErr w:type="gramStart"/>
      <w:r w:rsidRPr="000C3F63">
        <w:rPr>
          <w:rFonts w:ascii="Open Sans" w:hAnsi="Open Sans" w:cs="Open Sans"/>
          <w:sz w:val="21"/>
          <w:szCs w:val="18"/>
        </w:rPr>
        <w:t>approximate</w:t>
      </w:r>
      <w:proofErr w:type="gramEnd"/>
      <w:r w:rsidRPr="000C3F63">
        <w:rPr>
          <w:rFonts w:ascii="Open Sans" w:hAnsi="Open Sans" w:cs="Open Sans"/>
          <w:sz w:val="21"/>
          <w:szCs w:val="18"/>
        </w:rPr>
        <w:t xml:space="preserve"> – depending on residual chlorine jar tests</w:t>
      </w:r>
    </w:p>
    <w:p w14:paraId="05906E95" w14:textId="77777777" w:rsidR="008F176E" w:rsidRPr="000C3F63" w:rsidRDefault="008F176E" w:rsidP="008F176E">
      <w:pPr>
        <w:pStyle w:val="BodyText"/>
        <w:rPr>
          <w:rFonts w:ascii="Open Sans" w:hAnsi="Open Sans" w:cs="Open Sans"/>
          <w:sz w:val="21"/>
          <w:szCs w:val="18"/>
        </w:rPr>
      </w:pPr>
    </w:p>
    <w:p w14:paraId="1D8136EC" w14:textId="0124CB9D" w:rsidR="0007227A" w:rsidRPr="000C3F63" w:rsidRDefault="0007227A" w:rsidP="00DE78D0">
      <w:pPr>
        <w:pStyle w:val="BodyText"/>
        <w:rPr>
          <w:rFonts w:ascii="Open Sans" w:hAnsi="Open Sans" w:cs="Open Sans"/>
          <w:sz w:val="21"/>
          <w:szCs w:val="18"/>
        </w:rPr>
      </w:pPr>
    </w:p>
    <w:tbl>
      <w:tblPr>
        <w:tblW w:w="10196" w:type="dxa"/>
        <w:tblCellMar>
          <w:left w:w="0" w:type="dxa"/>
          <w:right w:w="0" w:type="dxa"/>
        </w:tblCellMar>
        <w:tblLook w:val="04A0" w:firstRow="1" w:lastRow="0" w:firstColumn="1" w:lastColumn="0" w:noHBand="0" w:noVBand="1"/>
      </w:tblPr>
      <w:tblGrid>
        <w:gridCol w:w="4640"/>
        <w:gridCol w:w="5556"/>
      </w:tblGrid>
      <w:tr w:rsidR="00056223" w:rsidRPr="000C3F63" w14:paraId="7C0635A2" w14:textId="77777777" w:rsidTr="00DE78D0">
        <w:trPr>
          <w:trHeight w:val="518"/>
        </w:trPr>
        <w:tc>
          <w:tcPr>
            <w:tcW w:w="4640" w:type="dxa"/>
            <w:tcBorders>
              <w:top w:val="single" w:sz="8" w:space="0" w:color="FFFFFF"/>
              <w:left w:val="single" w:sz="8" w:space="0" w:color="FFFFFF"/>
              <w:bottom w:val="single" w:sz="24" w:space="0" w:color="FFFFFF"/>
              <w:right w:val="single" w:sz="8" w:space="0" w:color="FFFFFF"/>
            </w:tcBorders>
            <w:shd w:val="clear" w:color="auto" w:fill="E84C22"/>
            <w:tcMar>
              <w:top w:w="15" w:type="dxa"/>
              <w:left w:w="15" w:type="dxa"/>
              <w:bottom w:w="0" w:type="dxa"/>
              <w:right w:w="15" w:type="dxa"/>
            </w:tcMar>
            <w:vAlign w:val="center"/>
            <w:hideMark/>
          </w:tcPr>
          <w:p w14:paraId="4CE7F78F" w14:textId="77777777" w:rsidR="00056223" w:rsidRPr="000C3F63" w:rsidRDefault="00056223" w:rsidP="00056223">
            <w:pPr>
              <w:pStyle w:val="BodyText"/>
              <w:rPr>
                <w:rFonts w:ascii="Open Sans" w:hAnsi="Open Sans" w:cs="Open Sans"/>
                <w:sz w:val="21"/>
                <w:szCs w:val="18"/>
              </w:rPr>
            </w:pPr>
            <w:r w:rsidRPr="000C3F63">
              <w:rPr>
                <w:rFonts w:ascii="Open Sans" w:hAnsi="Open Sans" w:cs="Open Sans"/>
                <w:b/>
                <w:bCs/>
                <w:sz w:val="21"/>
                <w:szCs w:val="18"/>
              </w:rPr>
              <w:t xml:space="preserve">% </w:t>
            </w:r>
            <w:proofErr w:type="gramStart"/>
            <w:r w:rsidRPr="000C3F63">
              <w:rPr>
                <w:rFonts w:ascii="Open Sans" w:hAnsi="Open Sans" w:cs="Open Sans"/>
                <w:b/>
                <w:bCs/>
                <w:sz w:val="21"/>
                <w:szCs w:val="18"/>
              </w:rPr>
              <w:t>of</w:t>
            </w:r>
            <w:proofErr w:type="gramEnd"/>
            <w:r w:rsidRPr="000C3F63">
              <w:rPr>
                <w:rFonts w:ascii="Open Sans" w:hAnsi="Open Sans" w:cs="Open Sans"/>
                <w:b/>
                <w:bCs/>
                <w:sz w:val="21"/>
                <w:szCs w:val="18"/>
              </w:rPr>
              <w:t xml:space="preserve"> active chlorine in the solution</w:t>
            </w:r>
          </w:p>
        </w:tc>
        <w:tc>
          <w:tcPr>
            <w:tcW w:w="5556" w:type="dxa"/>
            <w:tcBorders>
              <w:top w:val="single" w:sz="8" w:space="0" w:color="FFFFFF"/>
              <w:left w:val="single" w:sz="8" w:space="0" w:color="FFFFFF"/>
              <w:bottom w:val="single" w:sz="24" w:space="0" w:color="FFFFFF"/>
              <w:right w:val="single" w:sz="8" w:space="0" w:color="FFFFFF"/>
            </w:tcBorders>
            <w:shd w:val="clear" w:color="auto" w:fill="E84C22"/>
            <w:tcMar>
              <w:top w:w="15" w:type="dxa"/>
              <w:left w:w="15" w:type="dxa"/>
              <w:bottom w:w="0" w:type="dxa"/>
              <w:right w:w="15" w:type="dxa"/>
            </w:tcMar>
            <w:vAlign w:val="center"/>
            <w:hideMark/>
          </w:tcPr>
          <w:p w14:paraId="7A1112AB" w14:textId="77777777" w:rsidR="00056223" w:rsidRPr="000C3F63" w:rsidRDefault="00056223" w:rsidP="00056223">
            <w:pPr>
              <w:pStyle w:val="BodyText"/>
              <w:rPr>
                <w:rFonts w:ascii="Open Sans" w:hAnsi="Open Sans" w:cs="Open Sans"/>
                <w:sz w:val="21"/>
                <w:szCs w:val="18"/>
              </w:rPr>
            </w:pPr>
            <w:r w:rsidRPr="000C3F63">
              <w:rPr>
                <w:rFonts w:ascii="Open Sans" w:hAnsi="Open Sans" w:cs="Open Sans"/>
                <w:b/>
                <w:bCs/>
                <w:sz w:val="21"/>
                <w:szCs w:val="18"/>
              </w:rPr>
              <w:t>Main purpose</w:t>
            </w:r>
          </w:p>
        </w:tc>
      </w:tr>
      <w:tr w:rsidR="00056223" w:rsidRPr="000C3F63" w14:paraId="2858E97E" w14:textId="77777777" w:rsidTr="00DE78D0">
        <w:trPr>
          <w:trHeight w:val="783"/>
        </w:trPr>
        <w:tc>
          <w:tcPr>
            <w:tcW w:w="4640" w:type="dxa"/>
            <w:tcBorders>
              <w:top w:val="single" w:sz="24" w:space="0" w:color="FFFFFF"/>
              <w:left w:val="single" w:sz="8" w:space="0" w:color="FFFFFF"/>
              <w:bottom w:val="single" w:sz="8" w:space="0" w:color="FFFFFF"/>
              <w:right w:val="single" w:sz="8" w:space="0" w:color="FFFFFF"/>
            </w:tcBorders>
            <w:shd w:val="clear" w:color="auto" w:fill="E84C22"/>
            <w:tcMar>
              <w:top w:w="15" w:type="dxa"/>
              <w:left w:w="15" w:type="dxa"/>
              <w:bottom w:w="0" w:type="dxa"/>
              <w:right w:w="15" w:type="dxa"/>
            </w:tcMar>
            <w:vAlign w:val="center"/>
            <w:hideMark/>
          </w:tcPr>
          <w:p w14:paraId="15449073" w14:textId="77777777" w:rsidR="00056223" w:rsidRPr="000C3F63" w:rsidRDefault="00056223" w:rsidP="00056223">
            <w:pPr>
              <w:pStyle w:val="BodyText"/>
              <w:rPr>
                <w:rFonts w:ascii="Open Sans" w:hAnsi="Open Sans" w:cs="Open Sans"/>
                <w:sz w:val="21"/>
                <w:szCs w:val="18"/>
              </w:rPr>
            </w:pPr>
            <w:r w:rsidRPr="000C3F63">
              <w:rPr>
                <w:rFonts w:ascii="Open Sans" w:hAnsi="Open Sans" w:cs="Open Sans"/>
                <w:b/>
                <w:bCs/>
                <w:i/>
                <w:iCs/>
                <w:sz w:val="21"/>
                <w:szCs w:val="18"/>
              </w:rPr>
              <w:t>0.50%</w:t>
            </w:r>
          </w:p>
        </w:tc>
        <w:tc>
          <w:tcPr>
            <w:tcW w:w="5556" w:type="dxa"/>
            <w:tcBorders>
              <w:top w:val="single" w:sz="24" w:space="0" w:color="FFFFFF"/>
              <w:left w:val="single" w:sz="8" w:space="0" w:color="FFFFFF"/>
              <w:bottom w:val="single" w:sz="8" w:space="0" w:color="FFFFFF"/>
              <w:right w:val="single" w:sz="8" w:space="0" w:color="FFFFFF"/>
            </w:tcBorders>
            <w:shd w:val="clear" w:color="auto" w:fill="F6D0CC"/>
            <w:tcMar>
              <w:top w:w="15" w:type="dxa"/>
              <w:left w:w="15" w:type="dxa"/>
              <w:bottom w:w="0" w:type="dxa"/>
              <w:right w:w="15" w:type="dxa"/>
            </w:tcMar>
            <w:vAlign w:val="center"/>
            <w:hideMark/>
          </w:tcPr>
          <w:p w14:paraId="2F7292B4" w14:textId="77777777" w:rsidR="00056223" w:rsidRPr="000C3F63" w:rsidRDefault="00056223" w:rsidP="00056223">
            <w:pPr>
              <w:pStyle w:val="BodyText"/>
              <w:rPr>
                <w:rFonts w:ascii="Open Sans" w:hAnsi="Open Sans" w:cs="Open Sans"/>
                <w:i/>
                <w:iCs/>
                <w:sz w:val="21"/>
                <w:szCs w:val="18"/>
              </w:rPr>
            </w:pPr>
            <w:proofErr w:type="spellStart"/>
            <w:r w:rsidRPr="000C3F63">
              <w:rPr>
                <w:rFonts w:ascii="Open Sans" w:hAnsi="Open Sans" w:cs="Open Sans"/>
                <w:i/>
                <w:iCs/>
                <w:sz w:val="21"/>
                <w:szCs w:val="18"/>
              </w:rPr>
              <w:t>Wata</w:t>
            </w:r>
            <w:proofErr w:type="spellEnd"/>
            <w:r w:rsidRPr="000C3F63">
              <w:rPr>
                <w:rFonts w:ascii="Open Sans" w:hAnsi="Open Sans" w:cs="Open Sans"/>
                <w:i/>
                <w:iCs/>
                <w:sz w:val="21"/>
                <w:szCs w:val="18"/>
              </w:rPr>
              <w:t xml:space="preserve"> Stock Solution (2 litres)</w:t>
            </w:r>
          </w:p>
          <w:p w14:paraId="0266445A" w14:textId="305C2405" w:rsidR="00DE78D0" w:rsidRPr="000C3F63" w:rsidRDefault="00DE78D0" w:rsidP="00056223">
            <w:pPr>
              <w:pStyle w:val="BodyText"/>
              <w:rPr>
                <w:rFonts w:ascii="Open Sans" w:hAnsi="Open Sans" w:cs="Open Sans"/>
                <w:sz w:val="21"/>
                <w:szCs w:val="18"/>
              </w:rPr>
            </w:pPr>
            <w:r w:rsidRPr="000C3F63">
              <w:rPr>
                <w:rFonts w:ascii="Open Sans" w:hAnsi="Open Sans" w:cs="Open Sans"/>
                <w:i/>
                <w:iCs/>
                <w:sz w:val="21"/>
                <w:szCs w:val="18"/>
              </w:rPr>
              <w:t xml:space="preserve">NB stock solution concentration assumes it is </w:t>
            </w:r>
            <w:proofErr w:type="spellStart"/>
            <w:r w:rsidRPr="000C3F63">
              <w:rPr>
                <w:rFonts w:ascii="Open Sans" w:hAnsi="Open Sans" w:cs="Open Sans"/>
                <w:i/>
                <w:iCs/>
                <w:sz w:val="21"/>
                <w:szCs w:val="18"/>
              </w:rPr>
              <w:t>Wata</w:t>
            </w:r>
            <w:proofErr w:type="spellEnd"/>
          </w:p>
        </w:tc>
      </w:tr>
      <w:tr w:rsidR="00056223" w:rsidRPr="000C3F63" w14:paraId="200CC73B" w14:textId="77777777" w:rsidTr="00DE78D0">
        <w:trPr>
          <w:trHeight w:val="783"/>
        </w:trPr>
        <w:tc>
          <w:tcPr>
            <w:tcW w:w="4640" w:type="dxa"/>
            <w:tcBorders>
              <w:top w:val="single" w:sz="8" w:space="0" w:color="FFFFFF"/>
              <w:left w:val="single" w:sz="8" w:space="0" w:color="FFFFFF"/>
              <w:bottom w:val="single" w:sz="8" w:space="0" w:color="FFFFFF"/>
              <w:right w:val="single" w:sz="8" w:space="0" w:color="FFFFFF"/>
            </w:tcBorders>
            <w:shd w:val="clear" w:color="auto" w:fill="E84C22"/>
            <w:tcMar>
              <w:top w:w="15" w:type="dxa"/>
              <w:left w:w="15" w:type="dxa"/>
              <w:bottom w:w="0" w:type="dxa"/>
              <w:right w:w="15" w:type="dxa"/>
            </w:tcMar>
            <w:vAlign w:val="center"/>
            <w:hideMark/>
          </w:tcPr>
          <w:p w14:paraId="76025479" w14:textId="77777777" w:rsidR="00056223" w:rsidRPr="000C3F63" w:rsidRDefault="00056223" w:rsidP="00056223">
            <w:pPr>
              <w:pStyle w:val="BodyText"/>
              <w:rPr>
                <w:rFonts w:ascii="Open Sans" w:hAnsi="Open Sans" w:cs="Open Sans"/>
                <w:sz w:val="21"/>
                <w:szCs w:val="18"/>
              </w:rPr>
            </w:pPr>
            <w:r w:rsidRPr="000C3F63">
              <w:rPr>
                <w:rFonts w:ascii="Open Sans" w:hAnsi="Open Sans" w:cs="Open Sans"/>
                <w:b/>
                <w:bCs/>
                <w:sz w:val="21"/>
                <w:szCs w:val="18"/>
              </w:rPr>
              <w:t>0.50%</w:t>
            </w:r>
          </w:p>
        </w:tc>
        <w:tc>
          <w:tcPr>
            <w:tcW w:w="5556" w:type="dxa"/>
            <w:tcBorders>
              <w:top w:val="single" w:sz="8" w:space="0" w:color="FFFFFF"/>
              <w:left w:val="single" w:sz="8" w:space="0" w:color="FFFFFF"/>
              <w:bottom w:val="single" w:sz="8" w:space="0" w:color="FFFFFF"/>
              <w:right w:val="single" w:sz="8" w:space="0" w:color="FFFFFF"/>
            </w:tcBorders>
            <w:shd w:val="clear" w:color="auto" w:fill="FBE9E8"/>
            <w:tcMar>
              <w:top w:w="15" w:type="dxa"/>
              <w:left w:w="15" w:type="dxa"/>
              <w:bottom w:w="0" w:type="dxa"/>
              <w:right w:w="15" w:type="dxa"/>
            </w:tcMar>
            <w:vAlign w:val="center"/>
            <w:hideMark/>
          </w:tcPr>
          <w:p w14:paraId="526FA4A9" w14:textId="77777777" w:rsidR="00056223" w:rsidRPr="000C3F63" w:rsidRDefault="00056223" w:rsidP="00056223">
            <w:pPr>
              <w:pStyle w:val="BodyText"/>
              <w:rPr>
                <w:rFonts w:ascii="Open Sans" w:hAnsi="Open Sans" w:cs="Open Sans"/>
                <w:sz w:val="21"/>
                <w:szCs w:val="18"/>
              </w:rPr>
            </w:pPr>
            <w:r w:rsidRPr="000C3F63">
              <w:rPr>
                <w:rFonts w:ascii="Open Sans" w:hAnsi="Open Sans" w:cs="Open Sans"/>
                <w:sz w:val="21"/>
                <w:szCs w:val="18"/>
              </w:rPr>
              <w:t>blood and body fluids large spills</w:t>
            </w:r>
          </w:p>
        </w:tc>
      </w:tr>
      <w:tr w:rsidR="00056223" w:rsidRPr="000C3F63" w14:paraId="09B0F1FF" w14:textId="77777777" w:rsidTr="00DE78D0">
        <w:trPr>
          <w:trHeight w:val="783"/>
        </w:trPr>
        <w:tc>
          <w:tcPr>
            <w:tcW w:w="4640" w:type="dxa"/>
            <w:tcBorders>
              <w:top w:val="single" w:sz="8" w:space="0" w:color="FFFFFF"/>
              <w:left w:val="single" w:sz="8" w:space="0" w:color="FFFFFF"/>
              <w:bottom w:val="single" w:sz="8" w:space="0" w:color="FFFFFF"/>
              <w:right w:val="single" w:sz="8" w:space="0" w:color="FFFFFF"/>
            </w:tcBorders>
            <w:shd w:val="clear" w:color="auto" w:fill="E84C22"/>
            <w:tcMar>
              <w:top w:w="15" w:type="dxa"/>
              <w:left w:w="15" w:type="dxa"/>
              <w:bottom w:w="0" w:type="dxa"/>
              <w:right w:w="15" w:type="dxa"/>
            </w:tcMar>
            <w:vAlign w:val="center"/>
            <w:hideMark/>
          </w:tcPr>
          <w:p w14:paraId="2543E220" w14:textId="77777777" w:rsidR="00056223" w:rsidRPr="000C3F63" w:rsidRDefault="00056223" w:rsidP="00056223">
            <w:pPr>
              <w:pStyle w:val="BodyText"/>
              <w:rPr>
                <w:rFonts w:ascii="Open Sans" w:hAnsi="Open Sans" w:cs="Open Sans"/>
                <w:sz w:val="21"/>
                <w:szCs w:val="18"/>
              </w:rPr>
            </w:pPr>
            <w:r w:rsidRPr="000C3F63">
              <w:rPr>
                <w:rFonts w:ascii="Open Sans" w:hAnsi="Open Sans" w:cs="Open Sans"/>
                <w:b/>
                <w:bCs/>
                <w:sz w:val="21"/>
                <w:szCs w:val="18"/>
              </w:rPr>
              <w:t>0.10%</w:t>
            </w:r>
          </w:p>
        </w:tc>
        <w:tc>
          <w:tcPr>
            <w:tcW w:w="5556" w:type="dxa"/>
            <w:tcBorders>
              <w:top w:val="single" w:sz="8" w:space="0" w:color="FFFFFF"/>
              <w:left w:val="single" w:sz="8" w:space="0" w:color="FFFFFF"/>
              <w:bottom w:val="single" w:sz="8" w:space="0" w:color="FFFFFF"/>
              <w:right w:val="single" w:sz="8" w:space="0" w:color="FFFFFF"/>
            </w:tcBorders>
            <w:shd w:val="clear" w:color="auto" w:fill="F6D0CC"/>
            <w:tcMar>
              <w:top w:w="15" w:type="dxa"/>
              <w:left w:w="15" w:type="dxa"/>
              <w:bottom w:w="0" w:type="dxa"/>
              <w:right w:w="15" w:type="dxa"/>
            </w:tcMar>
            <w:vAlign w:val="center"/>
            <w:hideMark/>
          </w:tcPr>
          <w:p w14:paraId="3846A83D" w14:textId="77777777" w:rsidR="00056223" w:rsidRPr="000C3F63" w:rsidRDefault="00056223" w:rsidP="00056223">
            <w:pPr>
              <w:pStyle w:val="BodyText"/>
              <w:rPr>
                <w:rFonts w:ascii="Open Sans" w:hAnsi="Open Sans" w:cs="Open Sans"/>
                <w:sz w:val="21"/>
                <w:szCs w:val="18"/>
              </w:rPr>
            </w:pPr>
            <w:r w:rsidRPr="000C3F63">
              <w:rPr>
                <w:rFonts w:ascii="Open Sans" w:hAnsi="Open Sans" w:cs="Open Sans"/>
                <w:sz w:val="21"/>
                <w:szCs w:val="18"/>
              </w:rPr>
              <w:t>Surfaces and item disinfection</w:t>
            </w:r>
          </w:p>
        </w:tc>
      </w:tr>
      <w:tr w:rsidR="00056223" w:rsidRPr="000C3F63" w14:paraId="54BAB376" w14:textId="77777777" w:rsidTr="00DE78D0">
        <w:trPr>
          <w:trHeight w:val="783"/>
        </w:trPr>
        <w:tc>
          <w:tcPr>
            <w:tcW w:w="4640" w:type="dxa"/>
            <w:tcBorders>
              <w:top w:val="single" w:sz="8" w:space="0" w:color="FFFFFF"/>
              <w:left w:val="single" w:sz="8" w:space="0" w:color="FFFFFF"/>
              <w:bottom w:val="single" w:sz="8" w:space="0" w:color="FFFFFF"/>
              <w:right w:val="single" w:sz="8" w:space="0" w:color="FFFFFF"/>
            </w:tcBorders>
            <w:shd w:val="clear" w:color="auto" w:fill="E84C22"/>
            <w:tcMar>
              <w:top w:w="15" w:type="dxa"/>
              <w:left w:w="15" w:type="dxa"/>
              <w:bottom w:w="0" w:type="dxa"/>
              <w:right w:w="15" w:type="dxa"/>
            </w:tcMar>
            <w:vAlign w:val="center"/>
            <w:hideMark/>
          </w:tcPr>
          <w:p w14:paraId="64408233" w14:textId="77777777" w:rsidR="00056223" w:rsidRPr="000C3F63" w:rsidRDefault="00056223" w:rsidP="00056223">
            <w:pPr>
              <w:pStyle w:val="BodyText"/>
              <w:rPr>
                <w:rFonts w:ascii="Open Sans" w:hAnsi="Open Sans" w:cs="Open Sans"/>
                <w:sz w:val="21"/>
                <w:szCs w:val="18"/>
              </w:rPr>
            </w:pPr>
            <w:r w:rsidRPr="000C3F63">
              <w:rPr>
                <w:rFonts w:ascii="Open Sans" w:hAnsi="Open Sans" w:cs="Open Sans"/>
                <w:b/>
                <w:bCs/>
                <w:sz w:val="21"/>
                <w:szCs w:val="18"/>
              </w:rPr>
              <w:t>0.05%</w:t>
            </w:r>
          </w:p>
        </w:tc>
        <w:tc>
          <w:tcPr>
            <w:tcW w:w="5556" w:type="dxa"/>
            <w:tcBorders>
              <w:top w:val="single" w:sz="8" w:space="0" w:color="FFFFFF"/>
              <w:left w:val="single" w:sz="8" w:space="0" w:color="FFFFFF"/>
              <w:bottom w:val="single" w:sz="8" w:space="0" w:color="FFFFFF"/>
              <w:right w:val="single" w:sz="8" w:space="0" w:color="FFFFFF"/>
            </w:tcBorders>
            <w:shd w:val="clear" w:color="auto" w:fill="FBE9E8"/>
            <w:tcMar>
              <w:top w:w="15" w:type="dxa"/>
              <w:left w:w="15" w:type="dxa"/>
              <w:bottom w:w="0" w:type="dxa"/>
              <w:right w:w="15" w:type="dxa"/>
            </w:tcMar>
            <w:vAlign w:val="center"/>
            <w:hideMark/>
          </w:tcPr>
          <w:p w14:paraId="19CFD212" w14:textId="77777777" w:rsidR="00056223" w:rsidRPr="000C3F63" w:rsidRDefault="00056223" w:rsidP="00056223">
            <w:pPr>
              <w:pStyle w:val="BodyText"/>
              <w:rPr>
                <w:rFonts w:ascii="Open Sans" w:hAnsi="Open Sans" w:cs="Open Sans"/>
                <w:sz w:val="21"/>
                <w:szCs w:val="18"/>
              </w:rPr>
            </w:pPr>
            <w:r w:rsidRPr="000C3F63">
              <w:rPr>
                <w:rFonts w:ascii="Open Sans" w:hAnsi="Open Sans" w:cs="Open Sans"/>
                <w:sz w:val="21"/>
                <w:szCs w:val="18"/>
              </w:rPr>
              <w:t>Hand and dishwashing</w:t>
            </w:r>
          </w:p>
        </w:tc>
      </w:tr>
    </w:tbl>
    <w:p w14:paraId="5843A00B" w14:textId="50EA74AA" w:rsidR="00DE78D0" w:rsidRPr="000C3F63" w:rsidRDefault="00DE78D0" w:rsidP="003276D2">
      <w:pPr>
        <w:pStyle w:val="BodyText"/>
        <w:rPr>
          <w:rFonts w:ascii="Open Sans" w:hAnsi="Open Sans" w:cs="Open Sans"/>
          <w:sz w:val="21"/>
          <w:szCs w:val="18"/>
        </w:rPr>
      </w:pPr>
    </w:p>
    <w:p w14:paraId="4D8A8C0D" w14:textId="7E0CD7A3" w:rsidR="00CA68F6" w:rsidRPr="00906761" w:rsidRDefault="00CA68F6" w:rsidP="00CA68F6">
      <w:pPr>
        <w:pStyle w:val="Heading2"/>
        <w:rPr>
          <w:rFonts w:ascii="Montserrat SemiBold" w:hAnsi="Montserrat SemiBold" w:cs="Open Sans"/>
          <w:b/>
          <w:bCs/>
          <w:sz w:val="24"/>
          <w:szCs w:val="18"/>
        </w:rPr>
      </w:pPr>
      <w:bookmarkStart w:id="73" w:name="_Toc71544781"/>
      <w:r w:rsidRPr="00906761">
        <w:rPr>
          <w:rFonts w:ascii="Montserrat SemiBold" w:hAnsi="Montserrat SemiBold" w:cs="Open Sans"/>
          <w:b/>
          <w:bCs/>
          <w:sz w:val="24"/>
          <w:szCs w:val="18"/>
        </w:rPr>
        <w:lastRenderedPageBreak/>
        <w:t>Surface Disinfection with Different Products</w:t>
      </w:r>
      <w:bookmarkEnd w:id="73"/>
    </w:p>
    <w:tbl>
      <w:tblPr>
        <w:tblW w:w="5000" w:type="pct"/>
        <w:tblCellMar>
          <w:left w:w="0" w:type="dxa"/>
          <w:right w:w="0" w:type="dxa"/>
        </w:tblCellMar>
        <w:tblLook w:val="04A0" w:firstRow="1" w:lastRow="0" w:firstColumn="1" w:lastColumn="0" w:noHBand="0" w:noVBand="1"/>
      </w:tblPr>
      <w:tblGrid>
        <w:gridCol w:w="1647"/>
        <w:gridCol w:w="2359"/>
        <w:gridCol w:w="2295"/>
        <w:gridCol w:w="2423"/>
      </w:tblGrid>
      <w:tr w:rsidR="00D74AE3" w:rsidRPr="000C3F63" w14:paraId="2ACD0DA6" w14:textId="77777777" w:rsidTr="00D74AE3">
        <w:trPr>
          <w:trHeight w:val="667"/>
        </w:trPr>
        <w:tc>
          <w:tcPr>
            <w:tcW w:w="5000" w:type="pct"/>
            <w:gridSpan w:val="4"/>
            <w:tcBorders>
              <w:top w:val="nil"/>
              <w:left w:val="nil"/>
              <w:bottom w:val="nil"/>
              <w:right w:val="nil"/>
            </w:tcBorders>
            <w:shd w:val="clear" w:color="auto" w:fill="BF8F00"/>
            <w:tcMar>
              <w:top w:w="15" w:type="dxa"/>
              <w:left w:w="108" w:type="dxa"/>
              <w:bottom w:w="0" w:type="dxa"/>
              <w:right w:w="108" w:type="dxa"/>
            </w:tcMar>
            <w:vAlign w:val="center"/>
            <w:hideMark/>
          </w:tcPr>
          <w:p w14:paraId="1BBFDEA5" w14:textId="50C5D789" w:rsidR="00D74AE3" w:rsidRPr="000C3F63" w:rsidRDefault="00D74AE3" w:rsidP="00D74AE3">
            <w:pPr>
              <w:pStyle w:val="Heading2"/>
              <w:spacing w:before="0" w:after="0" w:line="240" w:lineRule="auto"/>
              <w:rPr>
                <w:rFonts w:ascii="Open Sans" w:hAnsi="Open Sans" w:cs="Open Sans"/>
                <w:color w:val="auto"/>
                <w:sz w:val="24"/>
                <w:szCs w:val="18"/>
              </w:rPr>
            </w:pPr>
          </w:p>
        </w:tc>
      </w:tr>
      <w:tr w:rsidR="00D74AE3" w:rsidRPr="000C3F63" w14:paraId="2E716345" w14:textId="77777777" w:rsidTr="00D74AE3">
        <w:trPr>
          <w:trHeight w:val="594"/>
        </w:trPr>
        <w:tc>
          <w:tcPr>
            <w:tcW w:w="816" w:type="pct"/>
            <w:tcBorders>
              <w:top w:val="nil"/>
              <w:left w:val="nil"/>
              <w:bottom w:val="nil"/>
              <w:right w:val="nil"/>
            </w:tcBorders>
            <w:shd w:val="clear" w:color="auto" w:fill="FFE599"/>
            <w:tcMar>
              <w:top w:w="15" w:type="dxa"/>
              <w:left w:w="108" w:type="dxa"/>
              <w:bottom w:w="0" w:type="dxa"/>
              <w:right w:w="108" w:type="dxa"/>
            </w:tcMar>
            <w:vAlign w:val="center"/>
            <w:hideMark/>
          </w:tcPr>
          <w:p w14:paraId="17916B81" w14:textId="77777777" w:rsidR="00D74AE3" w:rsidRPr="000C3F63" w:rsidRDefault="00D74AE3" w:rsidP="00D74AE3">
            <w:pPr>
              <w:pStyle w:val="Heading2"/>
              <w:spacing w:before="0" w:after="0" w:line="240" w:lineRule="auto"/>
              <w:rPr>
                <w:rFonts w:ascii="Open Sans" w:hAnsi="Open Sans" w:cs="Open Sans"/>
                <w:color w:val="auto"/>
                <w:sz w:val="24"/>
                <w:szCs w:val="18"/>
              </w:rPr>
            </w:pPr>
            <w:r w:rsidRPr="000C3F63">
              <w:rPr>
                <w:rFonts w:ascii="Open Sans" w:hAnsi="Open Sans" w:cs="Open Sans"/>
                <w:color w:val="auto"/>
                <w:sz w:val="24"/>
                <w:szCs w:val="18"/>
              </w:rPr>
              <w:t> </w:t>
            </w:r>
          </w:p>
        </w:tc>
        <w:tc>
          <w:tcPr>
            <w:tcW w:w="1395" w:type="pct"/>
            <w:tcBorders>
              <w:top w:val="nil"/>
              <w:left w:val="nil"/>
              <w:bottom w:val="nil"/>
              <w:right w:val="nil"/>
            </w:tcBorders>
            <w:shd w:val="clear" w:color="auto" w:fill="FFD966"/>
            <w:tcMar>
              <w:top w:w="15" w:type="dxa"/>
              <w:left w:w="108" w:type="dxa"/>
              <w:bottom w:w="0" w:type="dxa"/>
              <w:right w:w="108" w:type="dxa"/>
            </w:tcMar>
            <w:vAlign w:val="center"/>
            <w:hideMark/>
          </w:tcPr>
          <w:p w14:paraId="40D5F14E"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74" w:name="_Toc71544782"/>
            <w:r w:rsidRPr="000C3F63">
              <w:rPr>
                <w:rFonts w:ascii="Open Sans" w:hAnsi="Open Sans" w:cs="Open Sans"/>
                <w:b/>
                <w:bCs/>
                <w:color w:val="auto"/>
                <w:sz w:val="24"/>
                <w:szCs w:val="18"/>
              </w:rPr>
              <w:t>0.05%</w:t>
            </w:r>
            <w:bookmarkEnd w:id="74"/>
          </w:p>
        </w:tc>
        <w:tc>
          <w:tcPr>
            <w:tcW w:w="1358" w:type="pct"/>
            <w:tcBorders>
              <w:top w:val="nil"/>
              <w:left w:val="nil"/>
              <w:bottom w:val="nil"/>
              <w:right w:val="nil"/>
            </w:tcBorders>
            <w:shd w:val="clear" w:color="auto" w:fill="FFE599"/>
            <w:tcMar>
              <w:top w:w="15" w:type="dxa"/>
              <w:left w:w="108" w:type="dxa"/>
              <w:bottom w:w="0" w:type="dxa"/>
              <w:right w:w="108" w:type="dxa"/>
            </w:tcMar>
            <w:vAlign w:val="center"/>
            <w:hideMark/>
          </w:tcPr>
          <w:p w14:paraId="6A971513"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75" w:name="_Toc71544783"/>
            <w:r w:rsidRPr="000C3F63">
              <w:rPr>
                <w:rFonts w:ascii="Open Sans" w:hAnsi="Open Sans" w:cs="Open Sans"/>
                <w:b/>
                <w:bCs/>
                <w:color w:val="auto"/>
                <w:sz w:val="24"/>
                <w:szCs w:val="18"/>
              </w:rPr>
              <w:t>0.2%</w:t>
            </w:r>
            <w:bookmarkEnd w:id="75"/>
          </w:p>
        </w:tc>
        <w:tc>
          <w:tcPr>
            <w:tcW w:w="1431" w:type="pct"/>
            <w:tcBorders>
              <w:top w:val="nil"/>
              <w:left w:val="nil"/>
              <w:bottom w:val="nil"/>
              <w:right w:val="nil"/>
            </w:tcBorders>
            <w:shd w:val="clear" w:color="auto" w:fill="FFD966"/>
            <w:tcMar>
              <w:top w:w="15" w:type="dxa"/>
              <w:left w:w="108" w:type="dxa"/>
              <w:bottom w:w="0" w:type="dxa"/>
              <w:right w:w="108" w:type="dxa"/>
            </w:tcMar>
            <w:vAlign w:val="center"/>
            <w:hideMark/>
          </w:tcPr>
          <w:p w14:paraId="41106EA4"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76" w:name="_Toc71544784"/>
            <w:r w:rsidRPr="000C3F63">
              <w:rPr>
                <w:rFonts w:ascii="Open Sans" w:hAnsi="Open Sans" w:cs="Open Sans"/>
                <w:b/>
                <w:bCs/>
                <w:color w:val="auto"/>
                <w:sz w:val="24"/>
                <w:szCs w:val="18"/>
              </w:rPr>
              <w:t>2%</w:t>
            </w:r>
            <w:bookmarkEnd w:id="76"/>
          </w:p>
        </w:tc>
      </w:tr>
      <w:tr w:rsidR="00D74AE3" w:rsidRPr="000C3F63" w14:paraId="4E450D40" w14:textId="77777777" w:rsidTr="00D74AE3">
        <w:trPr>
          <w:trHeight w:val="546"/>
        </w:trPr>
        <w:tc>
          <w:tcPr>
            <w:tcW w:w="816" w:type="pct"/>
            <w:tcBorders>
              <w:top w:val="nil"/>
              <w:left w:val="nil"/>
              <w:bottom w:val="single" w:sz="8" w:space="0" w:color="000000"/>
              <w:right w:val="nil"/>
            </w:tcBorders>
            <w:shd w:val="clear" w:color="auto" w:fill="FFE599"/>
            <w:tcMar>
              <w:top w:w="15" w:type="dxa"/>
              <w:left w:w="108" w:type="dxa"/>
              <w:bottom w:w="0" w:type="dxa"/>
              <w:right w:w="108" w:type="dxa"/>
            </w:tcMar>
            <w:vAlign w:val="center"/>
            <w:hideMark/>
          </w:tcPr>
          <w:p w14:paraId="4EFA11CD"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77" w:name="_Toc71544785"/>
            <w:r w:rsidRPr="000C3F63">
              <w:rPr>
                <w:rFonts w:ascii="Open Sans" w:hAnsi="Open Sans" w:cs="Open Sans"/>
                <w:b/>
                <w:bCs/>
                <w:color w:val="auto"/>
                <w:sz w:val="24"/>
                <w:szCs w:val="18"/>
              </w:rPr>
              <w:t>HTH (70% active chlorine</w:t>
            </w:r>
            <w:bookmarkEnd w:id="77"/>
          </w:p>
        </w:tc>
        <w:tc>
          <w:tcPr>
            <w:tcW w:w="1395" w:type="pct"/>
            <w:tcBorders>
              <w:top w:val="nil"/>
              <w:left w:val="nil"/>
              <w:bottom w:val="single" w:sz="8" w:space="0" w:color="000000"/>
              <w:right w:val="nil"/>
            </w:tcBorders>
            <w:shd w:val="clear" w:color="auto" w:fill="FFD966"/>
            <w:tcMar>
              <w:top w:w="15" w:type="dxa"/>
              <w:left w:w="108" w:type="dxa"/>
              <w:bottom w:w="0" w:type="dxa"/>
              <w:right w:w="108" w:type="dxa"/>
            </w:tcMar>
            <w:vAlign w:val="center"/>
            <w:hideMark/>
          </w:tcPr>
          <w:p w14:paraId="6A89C71A"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78" w:name="_Toc71544786"/>
            <w:r w:rsidRPr="000C3F63">
              <w:rPr>
                <w:rFonts w:ascii="Open Sans" w:hAnsi="Open Sans" w:cs="Open Sans"/>
                <w:color w:val="auto"/>
                <w:sz w:val="24"/>
                <w:szCs w:val="18"/>
              </w:rPr>
              <w:t xml:space="preserve">1 </w:t>
            </w:r>
            <w:proofErr w:type="gramStart"/>
            <w:r w:rsidRPr="000C3F63">
              <w:rPr>
                <w:rFonts w:ascii="Open Sans" w:hAnsi="Open Sans" w:cs="Open Sans"/>
                <w:color w:val="auto"/>
                <w:sz w:val="24"/>
                <w:szCs w:val="18"/>
              </w:rPr>
              <w:t>table spoon</w:t>
            </w:r>
            <w:proofErr w:type="gramEnd"/>
            <w:r w:rsidRPr="000C3F63">
              <w:rPr>
                <w:rFonts w:ascii="Open Sans" w:hAnsi="Open Sans" w:cs="Open Sans"/>
                <w:color w:val="auto"/>
                <w:sz w:val="24"/>
                <w:szCs w:val="18"/>
              </w:rPr>
              <w:t xml:space="preserve"> in 20 litres of water</w:t>
            </w:r>
            <w:bookmarkEnd w:id="78"/>
          </w:p>
        </w:tc>
        <w:tc>
          <w:tcPr>
            <w:tcW w:w="1358" w:type="pct"/>
            <w:tcBorders>
              <w:top w:val="nil"/>
              <w:left w:val="nil"/>
              <w:bottom w:val="single" w:sz="8" w:space="0" w:color="000000"/>
              <w:right w:val="nil"/>
            </w:tcBorders>
            <w:shd w:val="clear" w:color="auto" w:fill="FFE599"/>
            <w:tcMar>
              <w:top w:w="15" w:type="dxa"/>
              <w:left w:w="108" w:type="dxa"/>
              <w:bottom w:w="0" w:type="dxa"/>
              <w:right w:w="108" w:type="dxa"/>
            </w:tcMar>
            <w:vAlign w:val="center"/>
            <w:hideMark/>
          </w:tcPr>
          <w:p w14:paraId="42A82449"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79" w:name="_Toc71544787"/>
            <w:r w:rsidRPr="000C3F63">
              <w:rPr>
                <w:rFonts w:ascii="Open Sans" w:hAnsi="Open Sans" w:cs="Open Sans"/>
                <w:color w:val="auto"/>
                <w:sz w:val="24"/>
                <w:szCs w:val="18"/>
              </w:rPr>
              <w:t xml:space="preserve">1 </w:t>
            </w:r>
            <w:proofErr w:type="gramStart"/>
            <w:r w:rsidRPr="000C3F63">
              <w:rPr>
                <w:rFonts w:ascii="Open Sans" w:hAnsi="Open Sans" w:cs="Open Sans"/>
                <w:color w:val="auto"/>
                <w:sz w:val="24"/>
                <w:szCs w:val="18"/>
              </w:rPr>
              <w:t>table spoon</w:t>
            </w:r>
            <w:proofErr w:type="gramEnd"/>
            <w:r w:rsidRPr="000C3F63">
              <w:rPr>
                <w:rFonts w:ascii="Open Sans" w:hAnsi="Open Sans" w:cs="Open Sans"/>
                <w:color w:val="auto"/>
                <w:sz w:val="24"/>
                <w:szCs w:val="18"/>
              </w:rPr>
              <w:t xml:space="preserve"> in 5 litres of water</w:t>
            </w:r>
            <w:bookmarkEnd w:id="79"/>
          </w:p>
        </w:tc>
        <w:tc>
          <w:tcPr>
            <w:tcW w:w="1431" w:type="pct"/>
            <w:tcBorders>
              <w:top w:val="nil"/>
              <w:left w:val="nil"/>
              <w:bottom w:val="single" w:sz="8" w:space="0" w:color="000000"/>
              <w:right w:val="nil"/>
            </w:tcBorders>
            <w:shd w:val="clear" w:color="auto" w:fill="FFD966"/>
            <w:tcMar>
              <w:top w:w="15" w:type="dxa"/>
              <w:left w:w="108" w:type="dxa"/>
              <w:bottom w:w="0" w:type="dxa"/>
              <w:right w:w="108" w:type="dxa"/>
            </w:tcMar>
            <w:vAlign w:val="center"/>
            <w:hideMark/>
          </w:tcPr>
          <w:p w14:paraId="4784D751"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80" w:name="_Toc71544788"/>
            <w:r w:rsidRPr="000C3F63">
              <w:rPr>
                <w:rFonts w:ascii="Open Sans" w:hAnsi="Open Sans" w:cs="Open Sans"/>
                <w:color w:val="auto"/>
                <w:sz w:val="24"/>
                <w:szCs w:val="18"/>
              </w:rPr>
              <w:t xml:space="preserve">2 </w:t>
            </w:r>
            <w:proofErr w:type="gramStart"/>
            <w:r w:rsidRPr="000C3F63">
              <w:rPr>
                <w:rFonts w:ascii="Open Sans" w:hAnsi="Open Sans" w:cs="Open Sans"/>
                <w:color w:val="auto"/>
                <w:sz w:val="24"/>
                <w:szCs w:val="18"/>
              </w:rPr>
              <w:t>table spoons</w:t>
            </w:r>
            <w:proofErr w:type="gramEnd"/>
            <w:r w:rsidRPr="000C3F63">
              <w:rPr>
                <w:rFonts w:ascii="Open Sans" w:hAnsi="Open Sans" w:cs="Open Sans"/>
                <w:color w:val="auto"/>
                <w:sz w:val="24"/>
                <w:szCs w:val="18"/>
              </w:rPr>
              <w:t xml:space="preserve"> in 1 litre of water</w:t>
            </w:r>
            <w:bookmarkEnd w:id="80"/>
          </w:p>
        </w:tc>
      </w:tr>
      <w:tr w:rsidR="00D74AE3" w:rsidRPr="000C3F63" w14:paraId="40A4F0B6" w14:textId="77777777" w:rsidTr="00D74AE3">
        <w:trPr>
          <w:trHeight w:val="1130"/>
        </w:trPr>
        <w:tc>
          <w:tcPr>
            <w:tcW w:w="816" w:type="pct"/>
            <w:tcBorders>
              <w:top w:val="single" w:sz="8" w:space="0" w:color="000000"/>
              <w:left w:val="nil"/>
              <w:bottom w:val="single" w:sz="8" w:space="0" w:color="000000"/>
              <w:right w:val="nil"/>
            </w:tcBorders>
            <w:shd w:val="clear" w:color="auto" w:fill="FFE599"/>
            <w:tcMar>
              <w:top w:w="15" w:type="dxa"/>
              <w:left w:w="108" w:type="dxa"/>
              <w:bottom w:w="0" w:type="dxa"/>
              <w:right w:w="108" w:type="dxa"/>
            </w:tcMar>
            <w:vAlign w:val="center"/>
            <w:hideMark/>
          </w:tcPr>
          <w:p w14:paraId="4A1A2D63"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81" w:name="_Toc71544789"/>
            <w:r w:rsidRPr="000C3F63">
              <w:rPr>
                <w:rFonts w:ascii="Open Sans" w:hAnsi="Open Sans" w:cs="Open Sans"/>
                <w:b/>
                <w:bCs/>
                <w:color w:val="auto"/>
                <w:sz w:val="24"/>
                <w:szCs w:val="18"/>
              </w:rPr>
              <w:t>Bleach (5%)</w:t>
            </w:r>
            <w:bookmarkEnd w:id="81"/>
          </w:p>
        </w:tc>
        <w:tc>
          <w:tcPr>
            <w:tcW w:w="1395" w:type="pct"/>
            <w:tcBorders>
              <w:top w:val="single" w:sz="8" w:space="0" w:color="000000"/>
              <w:left w:val="nil"/>
              <w:bottom w:val="single" w:sz="8" w:space="0" w:color="000000"/>
              <w:right w:val="nil"/>
            </w:tcBorders>
            <w:shd w:val="clear" w:color="auto" w:fill="FFD966"/>
            <w:tcMar>
              <w:top w:w="15" w:type="dxa"/>
              <w:left w:w="108" w:type="dxa"/>
              <w:bottom w:w="0" w:type="dxa"/>
              <w:right w:w="108" w:type="dxa"/>
            </w:tcMar>
            <w:vAlign w:val="center"/>
            <w:hideMark/>
          </w:tcPr>
          <w:p w14:paraId="694C0056"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82" w:name="_Toc71544790"/>
            <w:r w:rsidRPr="000C3F63">
              <w:rPr>
                <w:rFonts w:ascii="Open Sans" w:hAnsi="Open Sans" w:cs="Open Sans"/>
                <w:color w:val="auto"/>
                <w:sz w:val="24"/>
                <w:szCs w:val="18"/>
              </w:rPr>
              <w:t xml:space="preserve">14 </w:t>
            </w:r>
            <w:proofErr w:type="gramStart"/>
            <w:r w:rsidRPr="000C3F63">
              <w:rPr>
                <w:rFonts w:ascii="Open Sans" w:hAnsi="Open Sans" w:cs="Open Sans"/>
                <w:color w:val="auto"/>
                <w:sz w:val="24"/>
                <w:szCs w:val="18"/>
              </w:rPr>
              <w:t>table spoons</w:t>
            </w:r>
            <w:proofErr w:type="gramEnd"/>
            <w:r w:rsidRPr="000C3F63">
              <w:rPr>
                <w:rFonts w:ascii="Open Sans" w:hAnsi="Open Sans" w:cs="Open Sans"/>
                <w:color w:val="auto"/>
                <w:sz w:val="24"/>
                <w:szCs w:val="18"/>
              </w:rPr>
              <w:t xml:space="preserve"> in 20 litres of water or ¼ cup in 20 litres of water</w:t>
            </w:r>
            <w:bookmarkEnd w:id="82"/>
          </w:p>
        </w:tc>
        <w:tc>
          <w:tcPr>
            <w:tcW w:w="1358" w:type="pct"/>
            <w:tcBorders>
              <w:top w:val="single" w:sz="8" w:space="0" w:color="000000"/>
              <w:left w:val="nil"/>
              <w:bottom w:val="single" w:sz="8" w:space="0" w:color="000000"/>
              <w:right w:val="nil"/>
            </w:tcBorders>
            <w:shd w:val="clear" w:color="auto" w:fill="FFE599"/>
            <w:tcMar>
              <w:top w:w="15" w:type="dxa"/>
              <w:left w:w="108" w:type="dxa"/>
              <w:bottom w:w="0" w:type="dxa"/>
              <w:right w:w="108" w:type="dxa"/>
            </w:tcMar>
            <w:vAlign w:val="center"/>
            <w:hideMark/>
          </w:tcPr>
          <w:p w14:paraId="23B5C720"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83" w:name="_Toc71544791"/>
            <w:r w:rsidRPr="000C3F63">
              <w:rPr>
                <w:rFonts w:ascii="Open Sans" w:hAnsi="Open Sans" w:cs="Open Sans"/>
                <w:color w:val="auto"/>
                <w:sz w:val="24"/>
                <w:szCs w:val="18"/>
              </w:rPr>
              <w:t xml:space="preserve">20 </w:t>
            </w:r>
            <w:proofErr w:type="gramStart"/>
            <w:r w:rsidRPr="000C3F63">
              <w:rPr>
                <w:rFonts w:ascii="Open Sans" w:hAnsi="Open Sans" w:cs="Open Sans"/>
                <w:color w:val="auto"/>
                <w:sz w:val="24"/>
                <w:szCs w:val="18"/>
              </w:rPr>
              <w:t>table spoons</w:t>
            </w:r>
            <w:proofErr w:type="gramEnd"/>
            <w:r w:rsidRPr="000C3F63">
              <w:rPr>
                <w:rFonts w:ascii="Open Sans" w:hAnsi="Open Sans" w:cs="Open Sans"/>
                <w:color w:val="auto"/>
                <w:sz w:val="24"/>
                <w:szCs w:val="18"/>
              </w:rPr>
              <w:t xml:space="preserve"> in 5 litres of water</w:t>
            </w:r>
            <w:bookmarkEnd w:id="83"/>
          </w:p>
        </w:tc>
        <w:tc>
          <w:tcPr>
            <w:tcW w:w="1431" w:type="pct"/>
            <w:tcBorders>
              <w:top w:val="single" w:sz="8" w:space="0" w:color="000000"/>
              <w:left w:val="nil"/>
              <w:bottom w:val="single" w:sz="8" w:space="0" w:color="000000"/>
              <w:right w:val="nil"/>
            </w:tcBorders>
            <w:shd w:val="clear" w:color="auto" w:fill="FFD966"/>
            <w:tcMar>
              <w:top w:w="15" w:type="dxa"/>
              <w:left w:w="108" w:type="dxa"/>
              <w:bottom w:w="0" w:type="dxa"/>
              <w:right w:w="108" w:type="dxa"/>
            </w:tcMar>
            <w:vAlign w:val="center"/>
            <w:hideMark/>
          </w:tcPr>
          <w:p w14:paraId="0FA4CEF9"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84" w:name="_Toc71544792"/>
            <w:r w:rsidRPr="000C3F63">
              <w:rPr>
                <w:rFonts w:ascii="Open Sans" w:hAnsi="Open Sans" w:cs="Open Sans"/>
                <w:color w:val="auto"/>
                <w:sz w:val="24"/>
                <w:szCs w:val="18"/>
              </w:rPr>
              <w:t>2 cups in one litre</w:t>
            </w:r>
            <w:bookmarkEnd w:id="84"/>
          </w:p>
        </w:tc>
      </w:tr>
      <w:tr w:rsidR="00D74AE3" w:rsidRPr="000C3F63" w14:paraId="67D427A2" w14:textId="77777777" w:rsidTr="00D74AE3">
        <w:trPr>
          <w:trHeight w:val="1813"/>
        </w:trPr>
        <w:tc>
          <w:tcPr>
            <w:tcW w:w="816" w:type="pct"/>
            <w:tcBorders>
              <w:top w:val="single" w:sz="8" w:space="0" w:color="000000"/>
              <w:left w:val="nil"/>
              <w:bottom w:val="single" w:sz="8" w:space="0" w:color="000000"/>
              <w:right w:val="nil"/>
            </w:tcBorders>
            <w:shd w:val="clear" w:color="auto" w:fill="FFE599"/>
            <w:tcMar>
              <w:top w:w="15" w:type="dxa"/>
              <w:left w:w="108" w:type="dxa"/>
              <w:bottom w:w="0" w:type="dxa"/>
              <w:right w:w="108" w:type="dxa"/>
            </w:tcMar>
            <w:vAlign w:val="center"/>
            <w:hideMark/>
          </w:tcPr>
          <w:p w14:paraId="12B3502F"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85" w:name="_Toc71544793"/>
            <w:r w:rsidRPr="000C3F63">
              <w:rPr>
                <w:rFonts w:ascii="Open Sans" w:hAnsi="Open Sans" w:cs="Open Sans"/>
                <w:b/>
                <w:bCs/>
                <w:color w:val="auto"/>
                <w:sz w:val="24"/>
                <w:szCs w:val="18"/>
              </w:rPr>
              <w:t>Use</w:t>
            </w:r>
            <w:bookmarkEnd w:id="85"/>
          </w:p>
        </w:tc>
        <w:tc>
          <w:tcPr>
            <w:tcW w:w="1395" w:type="pct"/>
            <w:tcBorders>
              <w:top w:val="single" w:sz="8" w:space="0" w:color="000000"/>
              <w:left w:val="nil"/>
              <w:bottom w:val="single" w:sz="8" w:space="0" w:color="000000"/>
              <w:right w:val="nil"/>
            </w:tcBorders>
            <w:shd w:val="clear" w:color="auto" w:fill="FFD966"/>
            <w:tcMar>
              <w:top w:w="15" w:type="dxa"/>
              <w:left w:w="108" w:type="dxa"/>
              <w:bottom w:w="0" w:type="dxa"/>
              <w:right w:w="108" w:type="dxa"/>
            </w:tcMar>
            <w:vAlign w:val="center"/>
            <w:hideMark/>
          </w:tcPr>
          <w:p w14:paraId="0417DB4B"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86" w:name="_Toc71544794"/>
            <w:r w:rsidRPr="000C3F63">
              <w:rPr>
                <w:rFonts w:ascii="Open Sans" w:hAnsi="Open Sans" w:cs="Open Sans"/>
                <w:color w:val="auto"/>
                <w:sz w:val="24"/>
                <w:szCs w:val="18"/>
              </w:rPr>
              <w:t>Washing hands and clothing (soak for 15 minutes)</w:t>
            </w:r>
            <w:bookmarkEnd w:id="86"/>
            <w:r w:rsidRPr="000C3F63">
              <w:rPr>
                <w:rFonts w:ascii="Open Sans" w:hAnsi="Open Sans" w:cs="Open Sans"/>
                <w:color w:val="auto"/>
                <w:sz w:val="24"/>
                <w:szCs w:val="18"/>
              </w:rPr>
              <w:t xml:space="preserve"> </w:t>
            </w:r>
          </w:p>
          <w:p w14:paraId="224472E9"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87" w:name="_Toc71544795"/>
            <w:r w:rsidRPr="000C3F63">
              <w:rPr>
                <w:rFonts w:ascii="Open Sans" w:hAnsi="Open Sans" w:cs="Open Sans"/>
                <w:color w:val="auto"/>
                <w:sz w:val="24"/>
                <w:szCs w:val="18"/>
              </w:rPr>
              <w:t>Skin disinfection</w:t>
            </w:r>
            <w:bookmarkEnd w:id="87"/>
          </w:p>
        </w:tc>
        <w:tc>
          <w:tcPr>
            <w:tcW w:w="1358" w:type="pct"/>
            <w:tcBorders>
              <w:top w:val="single" w:sz="8" w:space="0" w:color="000000"/>
              <w:left w:val="nil"/>
              <w:bottom w:val="single" w:sz="8" w:space="0" w:color="000000"/>
              <w:right w:val="nil"/>
            </w:tcBorders>
            <w:shd w:val="clear" w:color="auto" w:fill="FFE599"/>
            <w:tcMar>
              <w:top w:w="15" w:type="dxa"/>
              <w:left w:w="108" w:type="dxa"/>
              <w:bottom w:w="0" w:type="dxa"/>
              <w:right w:w="108" w:type="dxa"/>
            </w:tcMar>
            <w:vAlign w:val="center"/>
            <w:hideMark/>
          </w:tcPr>
          <w:p w14:paraId="36F923FF"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88" w:name="_Toc71544796"/>
            <w:r w:rsidRPr="000C3F63">
              <w:rPr>
                <w:rFonts w:ascii="Open Sans" w:hAnsi="Open Sans" w:cs="Open Sans"/>
                <w:color w:val="auto"/>
                <w:sz w:val="24"/>
                <w:szCs w:val="18"/>
              </w:rPr>
              <w:t>Disinfecting of beds, floors, latrines, kitchen, utilities of patient, etc</w:t>
            </w:r>
            <w:bookmarkEnd w:id="88"/>
          </w:p>
        </w:tc>
        <w:tc>
          <w:tcPr>
            <w:tcW w:w="1431" w:type="pct"/>
            <w:tcBorders>
              <w:top w:val="single" w:sz="8" w:space="0" w:color="000000"/>
              <w:left w:val="nil"/>
              <w:bottom w:val="single" w:sz="8" w:space="0" w:color="000000"/>
              <w:right w:val="nil"/>
            </w:tcBorders>
            <w:shd w:val="clear" w:color="auto" w:fill="FFD966"/>
            <w:tcMar>
              <w:top w:w="15" w:type="dxa"/>
              <w:left w:w="108" w:type="dxa"/>
              <w:bottom w:w="0" w:type="dxa"/>
              <w:right w:w="108" w:type="dxa"/>
            </w:tcMar>
            <w:vAlign w:val="center"/>
            <w:hideMark/>
          </w:tcPr>
          <w:p w14:paraId="0EE6AED4"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89" w:name="_Toc71544797"/>
            <w:r w:rsidRPr="000C3F63">
              <w:rPr>
                <w:rFonts w:ascii="Open Sans" w:hAnsi="Open Sans" w:cs="Open Sans"/>
                <w:color w:val="auto"/>
                <w:sz w:val="24"/>
                <w:szCs w:val="18"/>
              </w:rPr>
              <w:t>Disinfection of vomit and stool.</w:t>
            </w:r>
            <w:bookmarkEnd w:id="89"/>
          </w:p>
          <w:p w14:paraId="42CDAF8A"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90" w:name="_Toc71544798"/>
            <w:r w:rsidRPr="000C3F63">
              <w:rPr>
                <w:rFonts w:ascii="Open Sans" w:hAnsi="Open Sans" w:cs="Open Sans"/>
                <w:color w:val="auto"/>
                <w:sz w:val="24"/>
                <w:szCs w:val="18"/>
              </w:rPr>
              <w:t>Disinfecting dead bodies (clean or spray with this solution before last offices)</w:t>
            </w:r>
            <w:bookmarkEnd w:id="90"/>
          </w:p>
        </w:tc>
      </w:tr>
      <w:tr w:rsidR="00D74AE3" w:rsidRPr="000C3F63" w14:paraId="3D8262D6" w14:textId="77777777" w:rsidTr="00D74AE3">
        <w:trPr>
          <w:trHeight w:val="1461"/>
        </w:trPr>
        <w:tc>
          <w:tcPr>
            <w:tcW w:w="816" w:type="pct"/>
            <w:tcBorders>
              <w:top w:val="single" w:sz="8" w:space="0" w:color="000000"/>
              <w:left w:val="nil"/>
              <w:bottom w:val="single" w:sz="8" w:space="0" w:color="000000"/>
              <w:right w:val="nil"/>
            </w:tcBorders>
            <w:shd w:val="clear" w:color="auto" w:fill="FFE599"/>
            <w:tcMar>
              <w:top w:w="15" w:type="dxa"/>
              <w:left w:w="108" w:type="dxa"/>
              <w:bottom w:w="0" w:type="dxa"/>
              <w:right w:w="108" w:type="dxa"/>
            </w:tcMar>
            <w:vAlign w:val="center"/>
            <w:hideMark/>
          </w:tcPr>
          <w:p w14:paraId="51015E46"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91" w:name="_Toc71544799"/>
            <w:r w:rsidRPr="000C3F63">
              <w:rPr>
                <w:rFonts w:ascii="Open Sans" w:hAnsi="Open Sans" w:cs="Open Sans"/>
                <w:b/>
                <w:bCs/>
                <w:color w:val="auto"/>
                <w:sz w:val="24"/>
                <w:szCs w:val="18"/>
              </w:rPr>
              <w:t>Precautions</w:t>
            </w:r>
            <w:bookmarkEnd w:id="91"/>
          </w:p>
        </w:tc>
        <w:tc>
          <w:tcPr>
            <w:tcW w:w="1395" w:type="pct"/>
            <w:tcBorders>
              <w:top w:val="single" w:sz="8" w:space="0" w:color="000000"/>
              <w:left w:val="nil"/>
              <w:bottom w:val="single" w:sz="8" w:space="0" w:color="000000"/>
              <w:right w:val="nil"/>
            </w:tcBorders>
            <w:shd w:val="clear" w:color="auto" w:fill="FFD966"/>
            <w:tcMar>
              <w:top w:w="15" w:type="dxa"/>
              <w:left w:w="108" w:type="dxa"/>
              <w:bottom w:w="0" w:type="dxa"/>
              <w:right w:w="108" w:type="dxa"/>
            </w:tcMar>
            <w:vAlign w:val="center"/>
            <w:hideMark/>
          </w:tcPr>
          <w:p w14:paraId="3C8A76E6"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92" w:name="_Toc71544800"/>
            <w:r w:rsidRPr="000C3F63">
              <w:rPr>
                <w:rFonts w:ascii="Open Sans" w:hAnsi="Open Sans" w:cs="Open Sans"/>
                <w:color w:val="auto"/>
                <w:sz w:val="24"/>
                <w:szCs w:val="18"/>
              </w:rPr>
              <w:t>Solution must be changed every day and protected from heat and light</w:t>
            </w:r>
            <w:bookmarkEnd w:id="92"/>
          </w:p>
        </w:tc>
        <w:tc>
          <w:tcPr>
            <w:tcW w:w="1358" w:type="pct"/>
            <w:tcBorders>
              <w:top w:val="single" w:sz="8" w:space="0" w:color="000000"/>
              <w:left w:val="nil"/>
              <w:bottom w:val="single" w:sz="8" w:space="0" w:color="000000"/>
              <w:right w:val="nil"/>
            </w:tcBorders>
            <w:shd w:val="clear" w:color="auto" w:fill="FFE599"/>
            <w:tcMar>
              <w:top w:w="15" w:type="dxa"/>
              <w:left w:w="108" w:type="dxa"/>
              <w:bottom w:w="0" w:type="dxa"/>
              <w:right w:w="108" w:type="dxa"/>
            </w:tcMar>
            <w:vAlign w:val="center"/>
            <w:hideMark/>
          </w:tcPr>
          <w:p w14:paraId="27003CBC"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93" w:name="_Toc71544801"/>
            <w:r w:rsidRPr="000C3F63">
              <w:rPr>
                <w:rFonts w:ascii="Open Sans" w:hAnsi="Open Sans" w:cs="Open Sans"/>
                <w:color w:val="auto"/>
                <w:sz w:val="24"/>
                <w:szCs w:val="18"/>
              </w:rPr>
              <w:t>Use with gloves</w:t>
            </w:r>
            <w:bookmarkEnd w:id="93"/>
          </w:p>
          <w:p w14:paraId="4F26B058"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94" w:name="_Toc71544802"/>
            <w:r w:rsidRPr="000C3F63">
              <w:rPr>
                <w:rFonts w:ascii="Open Sans" w:hAnsi="Open Sans" w:cs="Open Sans"/>
                <w:color w:val="auto"/>
                <w:sz w:val="24"/>
                <w:szCs w:val="18"/>
              </w:rPr>
              <w:t>Solution must be changed every day and protected from heat and light</w:t>
            </w:r>
            <w:bookmarkEnd w:id="94"/>
          </w:p>
        </w:tc>
        <w:tc>
          <w:tcPr>
            <w:tcW w:w="1431" w:type="pct"/>
            <w:tcBorders>
              <w:top w:val="single" w:sz="8" w:space="0" w:color="000000"/>
              <w:left w:val="nil"/>
              <w:bottom w:val="single" w:sz="8" w:space="0" w:color="000000"/>
              <w:right w:val="nil"/>
            </w:tcBorders>
            <w:shd w:val="clear" w:color="auto" w:fill="FFD966"/>
            <w:tcMar>
              <w:top w:w="15" w:type="dxa"/>
              <w:left w:w="108" w:type="dxa"/>
              <w:bottom w:w="0" w:type="dxa"/>
              <w:right w:w="108" w:type="dxa"/>
            </w:tcMar>
            <w:vAlign w:val="center"/>
            <w:hideMark/>
          </w:tcPr>
          <w:p w14:paraId="1A47F4B7"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95" w:name="_Toc71544803"/>
            <w:r w:rsidRPr="000C3F63">
              <w:rPr>
                <w:rFonts w:ascii="Open Sans" w:hAnsi="Open Sans" w:cs="Open Sans"/>
                <w:color w:val="auto"/>
                <w:sz w:val="24"/>
                <w:szCs w:val="18"/>
              </w:rPr>
              <w:t>Use with gloves</w:t>
            </w:r>
            <w:bookmarkEnd w:id="95"/>
          </w:p>
          <w:p w14:paraId="5583D4AA" w14:textId="77777777" w:rsidR="00D74AE3" w:rsidRPr="000C3F63" w:rsidRDefault="00D74AE3" w:rsidP="00D74AE3">
            <w:pPr>
              <w:pStyle w:val="Heading2"/>
              <w:spacing w:before="0" w:after="0" w:line="240" w:lineRule="auto"/>
              <w:rPr>
                <w:rFonts w:ascii="Open Sans" w:hAnsi="Open Sans" w:cs="Open Sans"/>
                <w:color w:val="auto"/>
                <w:sz w:val="24"/>
                <w:szCs w:val="18"/>
              </w:rPr>
            </w:pPr>
            <w:bookmarkStart w:id="96" w:name="_Toc71544804"/>
            <w:r w:rsidRPr="000C3F63">
              <w:rPr>
                <w:rFonts w:ascii="Open Sans" w:hAnsi="Open Sans" w:cs="Open Sans"/>
                <w:color w:val="auto"/>
                <w:sz w:val="24"/>
                <w:szCs w:val="18"/>
              </w:rPr>
              <w:t>Solution must be changed every two days and protected from heat and light</w:t>
            </w:r>
            <w:bookmarkEnd w:id="96"/>
          </w:p>
        </w:tc>
      </w:tr>
    </w:tbl>
    <w:p w14:paraId="3A9B3DBD" w14:textId="507A7E08" w:rsidR="008F176E" w:rsidRPr="000C3F63" w:rsidRDefault="008F176E" w:rsidP="00397BDB">
      <w:pPr>
        <w:pStyle w:val="Heading2"/>
        <w:rPr>
          <w:rFonts w:ascii="Open Sans" w:hAnsi="Open Sans" w:cs="Open Sans"/>
          <w:sz w:val="24"/>
          <w:szCs w:val="18"/>
        </w:rPr>
      </w:pPr>
      <w:r w:rsidRPr="000C3F63">
        <w:rPr>
          <w:rFonts w:ascii="Open Sans" w:hAnsi="Open Sans" w:cs="Open Sans"/>
          <w:sz w:val="24"/>
          <w:szCs w:val="18"/>
        </w:rPr>
        <w:br w:type="page"/>
      </w:r>
    </w:p>
    <w:p w14:paraId="24D78D33" w14:textId="6CACD17F" w:rsidR="00CA68F6" w:rsidRPr="00906761" w:rsidRDefault="00CA68F6" w:rsidP="00CA68F6">
      <w:pPr>
        <w:pStyle w:val="Heading2"/>
        <w:rPr>
          <w:rFonts w:ascii="Montserrat SemiBold" w:hAnsi="Montserrat SemiBold" w:cs="Open Sans"/>
          <w:b/>
          <w:bCs/>
          <w:sz w:val="24"/>
          <w:szCs w:val="18"/>
        </w:rPr>
      </w:pPr>
      <w:bookmarkStart w:id="97" w:name="_Toc71544805"/>
      <w:r w:rsidRPr="00906761">
        <w:rPr>
          <w:rFonts w:ascii="Montserrat SemiBold" w:hAnsi="Montserrat SemiBold" w:cs="Open Sans"/>
          <w:b/>
          <w:bCs/>
          <w:sz w:val="24"/>
          <w:szCs w:val="18"/>
        </w:rPr>
        <w:lastRenderedPageBreak/>
        <w:t>Water disinfection with different products</w:t>
      </w:r>
      <w:bookmarkEnd w:id="97"/>
    </w:p>
    <w:p w14:paraId="63039E19" w14:textId="0A8ED6EA"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lang w:val="en-AU"/>
        </w:rPr>
        <w:t>Producing a standard 1.0% solution of differing water concentrations will differ between products</w:t>
      </w:r>
    </w:p>
    <w:p w14:paraId="0641C663" w14:textId="61D69EAA" w:rsidR="00D74AE3" w:rsidRPr="000C3F63" w:rsidRDefault="00CA68F6" w:rsidP="00CA68F6">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0191C165" wp14:editId="0B617747">
            <wp:extent cx="5539740" cy="3625850"/>
            <wp:effectExtent l="19050" t="19050" r="22860" b="12700"/>
            <wp:docPr id="19" name="Picture 4">
              <a:extLst xmlns:a="http://schemas.openxmlformats.org/drawingml/2006/main">
                <a:ext uri="{FF2B5EF4-FFF2-40B4-BE49-F238E27FC236}">
                  <a16:creationId xmlns:a16="http://schemas.microsoft.com/office/drawing/2014/main" id="{B93A88FE-4635-4049-9B00-3F1116FF90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 name="Picture 4">
                      <a:extLst>
                        <a:ext uri="{FF2B5EF4-FFF2-40B4-BE49-F238E27FC236}">
                          <a16:creationId xmlns:a16="http://schemas.microsoft.com/office/drawing/2014/main" id="{B93A88FE-4635-4049-9B00-3F1116FF9051}"/>
                        </a:ext>
                      </a:extLst>
                    </pic:cNvPr>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39740" cy="3625850"/>
                    </a:xfrm>
                    <a:prstGeom prst="rect">
                      <a:avLst/>
                    </a:prstGeom>
                    <a:noFill/>
                    <a:ln w="9525">
                      <a:solidFill>
                        <a:schemeClr val="tx1"/>
                      </a:solidFill>
                      <a:miter lim="800000"/>
                      <a:headEnd/>
                      <a:tailEnd/>
                    </a:ln>
                  </pic:spPr>
                </pic:pic>
              </a:graphicData>
            </a:graphic>
          </wp:inline>
        </w:drawing>
      </w:r>
    </w:p>
    <w:p w14:paraId="7D211855" w14:textId="79AF7381" w:rsidR="00CA68F6" w:rsidRPr="000C3F63" w:rsidRDefault="00CA68F6" w:rsidP="00CA68F6">
      <w:pPr>
        <w:pStyle w:val="BodyText"/>
        <w:rPr>
          <w:rFonts w:ascii="Open Sans" w:hAnsi="Open Sans" w:cs="Open Sans"/>
          <w:sz w:val="21"/>
          <w:szCs w:val="18"/>
          <w:lang w:val="en-AU"/>
        </w:rPr>
      </w:pPr>
    </w:p>
    <w:p w14:paraId="5AEF1B2A" w14:textId="783CD6F5" w:rsidR="00CA68F6" w:rsidRPr="00906761" w:rsidRDefault="00CA68F6" w:rsidP="00CA68F6">
      <w:pPr>
        <w:pStyle w:val="Heading2"/>
        <w:rPr>
          <w:rFonts w:ascii="Montserrat SemiBold" w:hAnsi="Montserrat SemiBold" w:cs="Open Sans"/>
          <w:b/>
          <w:bCs/>
          <w:sz w:val="24"/>
          <w:szCs w:val="18"/>
        </w:rPr>
      </w:pPr>
      <w:bookmarkStart w:id="98" w:name="_Toc71544806"/>
      <w:r w:rsidRPr="00906761">
        <w:rPr>
          <w:rFonts w:ascii="Montserrat SemiBold" w:hAnsi="Montserrat SemiBold" w:cs="Open Sans"/>
          <w:b/>
          <w:bCs/>
          <w:sz w:val="24"/>
          <w:szCs w:val="18"/>
        </w:rPr>
        <w:t>Factors affecting chlorination</w:t>
      </w:r>
      <w:bookmarkEnd w:id="98"/>
    </w:p>
    <w:p w14:paraId="4CE95587" w14:textId="085D44B2" w:rsidR="00CA68F6" w:rsidRPr="000C3F63" w:rsidRDefault="00CA68F6"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Residual chlorine depends on variables in the water:</w:t>
      </w:r>
    </w:p>
    <w:p w14:paraId="2E82ECAB" w14:textId="77777777" w:rsidR="00CA68F6" w:rsidRPr="000C3F63" w:rsidRDefault="00CA68F6"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Suspended solids, described as turbidity or nephelometric turbidity units (NTU)</w:t>
      </w:r>
    </w:p>
    <w:p w14:paraId="6FBE20AE" w14:textId="77777777" w:rsidR="00CA68F6" w:rsidRPr="000C3F63" w:rsidRDefault="00CA68F6"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pH, acidity - alkalinity</w:t>
      </w:r>
    </w:p>
    <w:p w14:paraId="6BF894C4" w14:textId="77777777" w:rsidR="00CA68F6" w:rsidRPr="000C3F63" w:rsidRDefault="00CA68F6"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&lt; 5 NTU should be the aim; above 5 NTU, higher chlorine doses or contact times required to inactivate microorganisms. Above 5 NTU requires flocculation and filtration</w:t>
      </w:r>
    </w:p>
    <w:p w14:paraId="3A701039" w14:textId="77777777" w:rsidR="00CA68F6" w:rsidRPr="000C3F63" w:rsidRDefault="00CA68F6" w:rsidP="000B6399">
      <w:pPr>
        <w:pStyle w:val="BodyText"/>
        <w:numPr>
          <w:ilvl w:val="0"/>
          <w:numId w:val="175"/>
        </w:numPr>
        <w:rPr>
          <w:rFonts w:ascii="Open Sans" w:hAnsi="Open Sans" w:cs="Open Sans"/>
          <w:sz w:val="21"/>
          <w:szCs w:val="18"/>
        </w:rPr>
      </w:pPr>
      <w:r w:rsidRPr="000C3F63">
        <w:rPr>
          <w:rFonts w:ascii="Open Sans" w:hAnsi="Open Sans" w:cs="Open Sans"/>
          <w:sz w:val="21"/>
          <w:szCs w:val="18"/>
        </w:rPr>
        <w:t>pH ideally 6-8. Above pH 8.0, higher chlorine and/or contact times required to inactivate microorganisms.  Below 6.0, treatment will be compromised</w:t>
      </w:r>
    </w:p>
    <w:p w14:paraId="782B3FA2" w14:textId="77777777" w:rsidR="00CA68F6" w:rsidRPr="000C3F63" w:rsidRDefault="00CA68F6" w:rsidP="000B6399">
      <w:pPr>
        <w:pStyle w:val="BodyText"/>
        <w:numPr>
          <w:ilvl w:val="0"/>
          <w:numId w:val="175"/>
        </w:numPr>
        <w:rPr>
          <w:rFonts w:ascii="Open Sans" w:hAnsi="Open Sans" w:cs="Open Sans"/>
          <w:sz w:val="21"/>
          <w:szCs w:val="18"/>
          <w:lang w:val="en-AU"/>
        </w:rPr>
      </w:pPr>
      <w:r w:rsidRPr="000C3F63">
        <w:rPr>
          <w:rFonts w:ascii="Open Sans" w:hAnsi="Open Sans" w:cs="Open Sans"/>
          <w:sz w:val="21"/>
          <w:szCs w:val="18"/>
        </w:rPr>
        <w:t xml:space="preserve">Residual </w:t>
      </w:r>
      <w:proofErr w:type="gramStart"/>
      <w:r w:rsidRPr="000C3F63">
        <w:rPr>
          <w:rFonts w:ascii="Open Sans" w:hAnsi="Open Sans" w:cs="Open Sans"/>
          <w:sz w:val="21"/>
          <w:szCs w:val="18"/>
        </w:rPr>
        <w:t>Chlorine  should</w:t>
      </w:r>
      <w:proofErr w:type="gramEnd"/>
      <w:r w:rsidRPr="000C3F63">
        <w:rPr>
          <w:rFonts w:ascii="Open Sans" w:hAnsi="Open Sans" w:cs="Open Sans"/>
          <w:sz w:val="21"/>
          <w:szCs w:val="18"/>
        </w:rPr>
        <w:t xml:space="preserve"> be 0.5 mg/L Bench/jar test using a </w:t>
      </w:r>
      <w:proofErr w:type="spellStart"/>
      <w:r w:rsidRPr="000C3F63">
        <w:rPr>
          <w:rFonts w:ascii="Open Sans" w:hAnsi="Open Sans" w:cs="Open Sans"/>
          <w:sz w:val="21"/>
          <w:szCs w:val="18"/>
        </w:rPr>
        <w:t>pool</w:t>
      </w:r>
      <w:proofErr w:type="spellEnd"/>
      <w:r w:rsidRPr="000C3F63">
        <w:rPr>
          <w:rFonts w:ascii="Open Sans" w:hAnsi="Open Sans" w:cs="Open Sans"/>
          <w:sz w:val="21"/>
          <w:szCs w:val="18"/>
        </w:rPr>
        <w:t xml:space="preserve"> kit testing reagent (“pool</w:t>
      </w:r>
      <w:r w:rsidRPr="000C3F63">
        <w:rPr>
          <w:rFonts w:ascii="Open Sans" w:hAnsi="Open Sans" w:cs="Open Sans"/>
          <w:sz w:val="21"/>
          <w:szCs w:val="18"/>
          <w:lang w:val="en-AU"/>
        </w:rPr>
        <w:t>” test, by litmus paper or similar reagent)</w:t>
      </w:r>
    </w:p>
    <w:p w14:paraId="63205244" w14:textId="34C962C7" w:rsidR="00CA68F6" w:rsidRPr="000C3F63" w:rsidRDefault="00CA68F6" w:rsidP="00397BDB">
      <w:pPr>
        <w:pStyle w:val="Heading2"/>
        <w:rPr>
          <w:rFonts w:ascii="Montserrat SemiBold" w:hAnsi="Montserrat SemiBold" w:cs="Open Sans"/>
          <w:b/>
          <w:bCs/>
          <w:sz w:val="24"/>
          <w:szCs w:val="18"/>
        </w:rPr>
      </w:pPr>
      <w:bookmarkStart w:id="99" w:name="_Toc71544807"/>
      <w:r w:rsidRPr="000C3F63">
        <w:rPr>
          <w:rFonts w:ascii="Montserrat SemiBold" w:hAnsi="Montserrat SemiBold" w:cs="Open Sans"/>
          <w:b/>
          <w:bCs/>
          <w:sz w:val="24"/>
          <w:szCs w:val="18"/>
        </w:rPr>
        <w:lastRenderedPageBreak/>
        <w:t>Testing residual chlorine in water</w:t>
      </w:r>
      <w:bookmarkEnd w:id="99"/>
    </w:p>
    <w:p w14:paraId="2CDF3114" w14:textId="214AD44E" w:rsidR="00CA68F6" w:rsidRPr="000C3F63" w:rsidRDefault="00CA68F6" w:rsidP="00CA68F6">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08BC006E" wp14:editId="217A8EC9">
            <wp:extent cx="5539742" cy="4044315"/>
            <wp:effectExtent l="0" t="0" r="3810" b="0"/>
            <wp:docPr id="31"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95">
                      <a:extLst>
                        <a:ext uri="{FF2B5EF4-FFF2-40B4-BE49-F238E27FC236}">
                          <a16:creationId xmlns:a16="http://schemas.microsoft.com/office/drawing/2014/main"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w="http://schemas.openxmlformats.org/wordprocessingml/2006/main" xmlns:w10="urn:schemas-microsoft-com:office:word" xmlns:v="urn:schemas-microsoft-com:vml" xmlns:o="urn:schemas-microsoft-com:office:office" xmlns="" id="{D86C68D6-694D-423A-95FC-8CA486B8264D}"/>
                        </a:ext>
                      </a:extLst>
                    </a:blip>
                    <a:stretch>
                      <a:fillRect/>
                    </a:stretch>
                  </pic:blipFill>
                  <pic:spPr>
                    <a:xfrm>
                      <a:off x="0" y="0"/>
                      <a:ext cx="5539742" cy="4044315"/>
                    </a:xfrm>
                    <a:prstGeom prst="rect">
                      <a:avLst/>
                    </a:prstGeom>
                  </pic:spPr>
                </pic:pic>
              </a:graphicData>
            </a:graphic>
          </wp:inline>
        </w:drawing>
      </w:r>
    </w:p>
    <w:p w14:paraId="4EBF803D" w14:textId="666AC3E2" w:rsidR="00CA68F6" w:rsidRPr="000C3F63" w:rsidRDefault="00CA68F6" w:rsidP="00CA68F6">
      <w:pPr>
        <w:pStyle w:val="BodyText"/>
        <w:rPr>
          <w:rFonts w:ascii="Open Sans" w:hAnsi="Open Sans" w:cs="Open Sans"/>
          <w:sz w:val="21"/>
          <w:szCs w:val="18"/>
        </w:rPr>
      </w:pPr>
    </w:p>
    <w:p w14:paraId="28E99191" w14:textId="1B0F34FE" w:rsidR="00CA68F6" w:rsidRPr="000C3F63" w:rsidRDefault="00CA68F6" w:rsidP="00CA68F6">
      <w:pPr>
        <w:pStyle w:val="Heading2"/>
        <w:rPr>
          <w:rFonts w:ascii="Montserrat SemiBold" w:hAnsi="Montserrat SemiBold" w:cs="Open Sans"/>
          <w:b/>
          <w:bCs/>
          <w:sz w:val="24"/>
          <w:szCs w:val="18"/>
        </w:rPr>
      </w:pPr>
      <w:bookmarkStart w:id="100" w:name="_Toc71544808"/>
      <w:r w:rsidRPr="000C3F63">
        <w:rPr>
          <w:rFonts w:ascii="Montserrat SemiBold" w:hAnsi="Montserrat SemiBold" w:cs="Open Sans"/>
          <w:b/>
          <w:bCs/>
          <w:sz w:val="24"/>
          <w:szCs w:val="18"/>
        </w:rPr>
        <w:t>Testing residual chlorine in water</w:t>
      </w:r>
      <w:bookmarkEnd w:id="100"/>
    </w:p>
    <w:p w14:paraId="211BA022" w14:textId="77777777" w:rsidR="00CA68F6" w:rsidRPr="000C3F63" w:rsidRDefault="00CA68F6" w:rsidP="000B6399">
      <w:pPr>
        <w:pStyle w:val="BodyText"/>
        <w:numPr>
          <w:ilvl w:val="0"/>
          <w:numId w:val="177"/>
        </w:numPr>
        <w:rPr>
          <w:rFonts w:ascii="Open Sans" w:hAnsi="Open Sans" w:cs="Open Sans"/>
          <w:sz w:val="21"/>
          <w:szCs w:val="18"/>
        </w:rPr>
      </w:pPr>
      <w:r w:rsidRPr="000C3F63">
        <w:rPr>
          <w:rFonts w:ascii="Open Sans" w:hAnsi="Open Sans" w:cs="Open Sans"/>
          <w:sz w:val="21"/>
          <w:szCs w:val="18"/>
          <w:lang w:val="en-AU"/>
        </w:rPr>
        <w:t xml:space="preserve">Jar Test Method: Produce 1L of </w:t>
      </w:r>
      <w:proofErr w:type="gramStart"/>
      <w:r w:rsidRPr="000C3F63">
        <w:rPr>
          <w:rFonts w:ascii="Open Sans" w:hAnsi="Open Sans" w:cs="Open Sans"/>
          <w:sz w:val="21"/>
          <w:szCs w:val="18"/>
          <w:lang w:val="en-AU"/>
        </w:rPr>
        <w:t>a  0.5</w:t>
      </w:r>
      <w:proofErr w:type="gramEnd"/>
      <w:r w:rsidRPr="000C3F63">
        <w:rPr>
          <w:rFonts w:ascii="Open Sans" w:hAnsi="Open Sans" w:cs="Open Sans"/>
          <w:sz w:val="21"/>
          <w:szCs w:val="18"/>
          <w:lang w:val="en-AU"/>
        </w:rPr>
        <w:t>% stock solution using the available Chlorine (guidance – look at the GTFCC App)</w:t>
      </w:r>
    </w:p>
    <w:p w14:paraId="28885E35" w14:textId="130423E9" w:rsidR="00CA68F6" w:rsidRPr="000C3F63" w:rsidRDefault="00CA68F6" w:rsidP="000B6399">
      <w:pPr>
        <w:pStyle w:val="BodyText"/>
        <w:numPr>
          <w:ilvl w:val="0"/>
          <w:numId w:val="177"/>
        </w:numPr>
        <w:rPr>
          <w:rFonts w:ascii="Open Sans" w:hAnsi="Open Sans" w:cs="Open Sans"/>
          <w:sz w:val="21"/>
          <w:szCs w:val="18"/>
        </w:rPr>
      </w:pPr>
      <w:r w:rsidRPr="000C3F63">
        <w:rPr>
          <w:rFonts w:ascii="Open Sans" w:hAnsi="Open Sans" w:cs="Open Sans"/>
          <w:sz w:val="21"/>
          <w:szCs w:val="18"/>
        </w:rPr>
        <w:t xml:space="preserve">Add volumes of 0.5% solution (from </w:t>
      </w:r>
      <w:proofErr w:type="spellStart"/>
      <w:r w:rsidRPr="000C3F63">
        <w:rPr>
          <w:rFonts w:ascii="Open Sans" w:hAnsi="Open Sans" w:cs="Open Sans"/>
          <w:sz w:val="21"/>
          <w:szCs w:val="18"/>
        </w:rPr>
        <w:t>Wata</w:t>
      </w:r>
      <w:proofErr w:type="spellEnd"/>
      <w:r w:rsidRPr="000C3F63">
        <w:rPr>
          <w:rFonts w:ascii="Open Sans" w:hAnsi="Open Sans" w:cs="Open Sans"/>
          <w:sz w:val="21"/>
          <w:szCs w:val="18"/>
        </w:rPr>
        <w:t xml:space="preserve"> device) in the following quantities to buckets or jerry cans of known volumes (10L is good) with syringe, as indicated in table.</w:t>
      </w:r>
    </w:p>
    <w:tbl>
      <w:tblPr>
        <w:tblW w:w="3220" w:type="dxa"/>
        <w:tblInd w:w="3118" w:type="dxa"/>
        <w:tblCellMar>
          <w:left w:w="0" w:type="dxa"/>
          <w:right w:w="0" w:type="dxa"/>
        </w:tblCellMar>
        <w:tblLook w:val="0600" w:firstRow="0" w:lastRow="0" w:firstColumn="0" w:lastColumn="0" w:noHBand="1" w:noVBand="1"/>
      </w:tblPr>
      <w:tblGrid>
        <w:gridCol w:w="2000"/>
        <w:gridCol w:w="1220"/>
      </w:tblGrid>
      <w:tr w:rsidR="00CA68F6" w:rsidRPr="000C3F63" w14:paraId="64294E78" w14:textId="77777777" w:rsidTr="00CA68F6">
        <w:trPr>
          <w:trHeight w:val="405"/>
        </w:trPr>
        <w:tc>
          <w:tcPr>
            <w:tcW w:w="200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1292D898"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Bucket 1</w:t>
            </w:r>
          </w:p>
        </w:tc>
        <w:tc>
          <w:tcPr>
            <w:tcW w:w="122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268C01AF"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2ml</w:t>
            </w:r>
          </w:p>
        </w:tc>
      </w:tr>
      <w:tr w:rsidR="00CA68F6" w:rsidRPr="000C3F63" w14:paraId="742351D0" w14:textId="77777777" w:rsidTr="00CA68F6">
        <w:trPr>
          <w:trHeight w:val="405"/>
        </w:trPr>
        <w:tc>
          <w:tcPr>
            <w:tcW w:w="200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1FB43EC4"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Bucket 2</w:t>
            </w:r>
          </w:p>
        </w:tc>
        <w:tc>
          <w:tcPr>
            <w:tcW w:w="122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60D8B1A1"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3ml</w:t>
            </w:r>
          </w:p>
        </w:tc>
      </w:tr>
      <w:tr w:rsidR="00CA68F6" w:rsidRPr="000C3F63" w14:paraId="3294DC5F" w14:textId="77777777" w:rsidTr="00CA68F6">
        <w:trPr>
          <w:trHeight w:val="405"/>
        </w:trPr>
        <w:tc>
          <w:tcPr>
            <w:tcW w:w="200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0A06A116"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Bucket 3</w:t>
            </w:r>
          </w:p>
        </w:tc>
        <w:tc>
          <w:tcPr>
            <w:tcW w:w="122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3B5E7AAC"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4ml</w:t>
            </w:r>
          </w:p>
        </w:tc>
      </w:tr>
      <w:tr w:rsidR="00CA68F6" w:rsidRPr="000C3F63" w14:paraId="087803D0" w14:textId="77777777" w:rsidTr="00CA68F6">
        <w:trPr>
          <w:trHeight w:val="405"/>
        </w:trPr>
        <w:tc>
          <w:tcPr>
            <w:tcW w:w="200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13D6F1B8"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Bucket 4</w:t>
            </w:r>
          </w:p>
        </w:tc>
        <w:tc>
          <w:tcPr>
            <w:tcW w:w="122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3803E514"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5ml</w:t>
            </w:r>
          </w:p>
        </w:tc>
      </w:tr>
      <w:tr w:rsidR="00CA68F6" w:rsidRPr="000C3F63" w14:paraId="4BA1352B" w14:textId="77777777" w:rsidTr="00CA68F6">
        <w:trPr>
          <w:trHeight w:val="405"/>
        </w:trPr>
        <w:tc>
          <w:tcPr>
            <w:tcW w:w="200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7F370A57"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Bucket 5</w:t>
            </w:r>
          </w:p>
        </w:tc>
        <w:tc>
          <w:tcPr>
            <w:tcW w:w="122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7D94AC41"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6ml</w:t>
            </w:r>
          </w:p>
        </w:tc>
      </w:tr>
      <w:tr w:rsidR="00CA68F6" w:rsidRPr="000C3F63" w14:paraId="5A8CA201" w14:textId="77777777" w:rsidTr="00CA68F6">
        <w:trPr>
          <w:trHeight w:val="405"/>
        </w:trPr>
        <w:tc>
          <w:tcPr>
            <w:tcW w:w="200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0281A0B2"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Bucket 6</w:t>
            </w:r>
          </w:p>
        </w:tc>
        <w:tc>
          <w:tcPr>
            <w:tcW w:w="1220" w:type="dxa"/>
            <w:tcBorders>
              <w:top w:val="single" w:sz="8" w:space="0" w:color="FFFFFF"/>
              <w:left w:val="single" w:sz="8" w:space="0" w:color="FFFFFF"/>
              <w:bottom w:val="single" w:sz="8" w:space="0" w:color="FFFFFF"/>
              <w:right w:val="single" w:sz="8" w:space="0" w:color="FFFFFF"/>
            </w:tcBorders>
            <w:shd w:val="clear" w:color="auto" w:fill="FBE9E8"/>
            <w:tcMar>
              <w:top w:w="6" w:type="dxa"/>
              <w:left w:w="6" w:type="dxa"/>
              <w:bottom w:w="0" w:type="dxa"/>
              <w:right w:w="6" w:type="dxa"/>
            </w:tcMar>
            <w:vAlign w:val="bottom"/>
            <w:hideMark/>
          </w:tcPr>
          <w:p w14:paraId="41FE799F" w14:textId="77777777" w:rsidR="00CA68F6" w:rsidRPr="000C3F63" w:rsidRDefault="00CA68F6" w:rsidP="00CA68F6">
            <w:pPr>
              <w:pStyle w:val="BodyText"/>
              <w:rPr>
                <w:rFonts w:ascii="Open Sans" w:hAnsi="Open Sans" w:cs="Open Sans"/>
                <w:sz w:val="21"/>
                <w:szCs w:val="18"/>
              </w:rPr>
            </w:pPr>
            <w:r w:rsidRPr="000C3F63">
              <w:rPr>
                <w:rFonts w:ascii="Open Sans" w:hAnsi="Open Sans" w:cs="Open Sans"/>
                <w:sz w:val="21"/>
                <w:szCs w:val="18"/>
              </w:rPr>
              <w:t>7ml</w:t>
            </w:r>
          </w:p>
        </w:tc>
      </w:tr>
    </w:tbl>
    <w:p w14:paraId="5DD276B8" w14:textId="77777777" w:rsidR="00CA68F6" w:rsidRPr="000C3F63" w:rsidRDefault="00CA68F6" w:rsidP="000B6399">
      <w:pPr>
        <w:pStyle w:val="BodyText"/>
        <w:numPr>
          <w:ilvl w:val="0"/>
          <w:numId w:val="178"/>
        </w:numPr>
        <w:rPr>
          <w:rFonts w:ascii="Open Sans" w:hAnsi="Open Sans" w:cs="Open Sans"/>
          <w:sz w:val="21"/>
          <w:szCs w:val="18"/>
        </w:rPr>
      </w:pPr>
      <w:r w:rsidRPr="000C3F63">
        <w:rPr>
          <w:rFonts w:ascii="Open Sans" w:hAnsi="Open Sans" w:cs="Open Sans"/>
          <w:sz w:val="21"/>
          <w:szCs w:val="18"/>
        </w:rPr>
        <w:t>The container with residual close to 0.5mg /L - use that dose (</w:t>
      </w:r>
      <w:proofErr w:type="gramStart"/>
      <w:r w:rsidRPr="000C3F63">
        <w:rPr>
          <w:rFonts w:ascii="Open Sans" w:hAnsi="Open Sans" w:cs="Open Sans"/>
          <w:sz w:val="21"/>
          <w:szCs w:val="18"/>
        </w:rPr>
        <w:t>e.g.</w:t>
      </w:r>
      <w:proofErr w:type="gramEnd"/>
      <w:r w:rsidRPr="000C3F63">
        <w:rPr>
          <w:rFonts w:ascii="Open Sans" w:hAnsi="Open Sans" w:cs="Open Sans"/>
          <w:sz w:val="21"/>
          <w:szCs w:val="18"/>
        </w:rPr>
        <w:t xml:space="preserve"> 5ml per 10L) </w:t>
      </w:r>
    </w:p>
    <w:p w14:paraId="6E215672" w14:textId="77777777" w:rsidR="00CA68F6" w:rsidRPr="000C3F63" w:rsidRDefault="00CA68F6" w:rsidP="000B6399">
      <w:pPr>
        <w:pStyle w:val="BodyText"/>
        <w:numPr>
          <w:ilvl w:val="0"/>
          <w:numId w:val="178"/>
        </w:numPr>
        <w:rPr>
          <w:rFonts w:ascii="Open Sans" w:hAnsi="Open Sans" w:cs="Open Sans"/>
          <w:sz w:val="21"/>
          <w:szCs w:val="18"/>
        </w:rPr>
      </w:pPr>
      <w:r w:rsidRPr="000C3F63">
        <w:rPr>
          <w:rFonts w:ascii="Open Sans" w:hAnsi="Open Sans" w:cs="Open Sans"/>
          <w:sz w:val="21"/>
          <w:szCs w:val="18"/>
        </w:rPr>
        <w:t>Give main treatment team member with electronic chlorine meter (can also use pool testing kits or chlorine disc)</w:t>
      </w:r>
    </w:p>
    <w:p w14:paraId="522D2F45" w14:textId="70501C0A" w:rsidR="00CA68F6" w:rsidRPr="000C3F63" w:rsidRDefault="00CA68F6" w:rsidP="00CA68F6">
      <w:pPr>
        <w:pStyle w:val="BodyText"/>
        <w:rPr>
          <w:rFonts w:ascii="Open Sans" w:hAnsi="Open Sans" w:cs="Open Sans"/>
          <w:sz w:val="21"/>
          <w:szCs w:val="18"/>
        </w:rPr>
      </w:pPr>
    </w:p>
    <w:p w14:paraId="4C50B1AE" w14:textId="13B1DFE8" w:rsidR="00204340" w:rsidRPr="000C3F63" w:rsidRDefault="00204340" w:rsidP="00204340">
      <w:pPr>
        <w:pStyle w:val="Heading2"/>
        <w:rPr>
          <w:rFonts w:ascii="Montserrat SemiBold" w:hAnsi="Montserrat SemiBold" w:cs="Open Sans"/>
          <w:b/>
          <w:bCs/>
          <w:sz w:val="24"/>
          <w:szCs w:val="18"/>
        </w:rPr>
      </w:pPr>
      <w:bookmarkStart w:id="101" w:name="_Toc71544809"/>
      <w:r w:rsidRPr="000C3F63">
        <w:rPr>
          <w:rFonts w:ascii="Montserrat SemiBold" w:hAnsi="Montserrat SemiBold" w:cs="Open Sans"/>
          <w:b/>
          <w:bCs/>
          <w:sz w:val="24"/>
          <w:szCs w:val="18"/>
        </w:rPr>
        <w:t>Passive Inline Chlorinator Example</w:t>
      </w:r>
      <w:bookmarkEnd w:id="101"/>
    </w:p>
    <w:p w14:paraId="409156B8" w14:textId="2367B211" w:rsidR="00204340" w:rsidRPr="000C3F63" w:rsidRDefault="00204340" w:rsidP="00204340">
      <w:pPr>
        <w:pStyle w:val="BodyText"/>
        <w:rPr>
          <w:rFonts w:ascii="Open Sans" w:hAnsi="Open Sans" w:cs="Open Sans"/>
          <w:sz w:val="21"/>
          <w:szCs w:val="18"/>
        </w:rPr>
      </w:pPr>
      <w:r w:rsidRPr="000C3F63">
        <w:rPr>
          <w:rFonts w:ascii="Open Sans" w:hAnsi="Open Sans" w:cs="Open Sans"/>
          <w:noProof/>
          <w:sz w:val="21"/>
          <w:szCs w:val="18"/>
        </w:rPr>
        <w:drawing>
          <wp:anchor distT="0" distB="0" distL="114300" distR="114300" simplePos="0" relativeHeight="251725312" behindDoc="0" locked="0" layoutInCell="1" allowOverlap="1" wp14:anchorId="13B28352" wp14:editId="1ADB7078">
            <wp:simplePos x="0" y="0"/>
            <wp:positionH relativeFrom="margin">
              <wp:posOffset>3548380</wp:posOffset>
            </wp:positionH>
            <wp:positionV relativeFrom="paragraph">
              <wp:posOffset>114300</wp:posOffset>
            </wp:positionV>
            <wp:extent cx="2736215" cy="2308860"/>
            <wp:effectExtent l="0" t="0" r="6985" b="0"/>
            <wp:wrapSquare wrapText="bothSides"/>
            <wp:docPr id="358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96" cstate="hqprint">
                      <a:extLst>
                        <a:ext uri="{28A0092B-C50C-407E-A947-70E740481C1C}">
                          <a14:useLocalDpi xmlns:a14="http://schemas.microsoft.com/office/drawing/2010/main" val="0"/>
                        </a:ext>
                      </a:extLst>
                    </a:blip>
                    <a:stretch>
                      <a:fillRect/>
                    </a:stretch>
                  </pic:blipFill>
                  <pic:spPr>
                    <a:xfrm>
                      <a:off x="0" y="0"/>
                      <a:ext cx="2736215" cy="2308860"/>
                    </a:xfrm>
                    <a:prstGeom prst="rect">
                      <a:avLst/>
                    </a:prstGeom>
                  </pic:spPr>
                </pic:pic>
              </a:graphicData>
            </a:graphic>
            <wp14:sizeRelH relativeFrom="margin">
              <wp14:pctWidth>0</wp14:pctWidth>
            </wp14:sizeRelH>
            <wp14:sizeRelV relativeFrom="margin">
              <wp14:pctHeight>0</wp14:pctHeight>
            </wp14:sizeRelV>
          </wp:anchor>
        </w:drawing>
      </w:r>
      <w:r w:rsidRPr="000C3F63">
        <w:rPr>
          <w:rFonts w:ascii="Open Sans" w:hAnsi="Open Sans" w:cs="Open Sans"/>
          <w:sz w:val="21"/>
          <w:szCs w:val="18"/>
        </w:rPr>
        <w:t>1. 10 L chlorine reservoir (jerrycan</w:t>
      </w:r>
      <w:proofErr w:type="gramStart"/>
      <w:r w:rsidRPr="000C3F63">
        <w:rPr>
          <w:rFonts w:ascii="Open Sans" w:hAnsi="Open Sans" w:cs="Open Sans"/>
          <w:sz w:val="21"/>
          <w:szCs w:val="18"/>
        </w:rPr>
        <w:t>);</w:t>
      </w:r>
      <w:proofErr w:type="gramEnd"/>
      <w:r w:rsidRPr="000C3F63">
        <w:rPr>
          <w:rFonts w:ascii="Open Sans" w:hAnsi="Open Sans" w:cs="Open Sans"/>
          <w:sz w:val="21"/>
          <w:szCs w:val="18"/>
        </w:rPr>
        <w:t xml:space="preserve"> </w:t>
      </w:r>
    </w:p>
    <w:p w14:paraId="22B89C26" w14:textId="37D5E2B9" w:rsidR="00204340" w:rsidRPr="000C3F63" w:rsidRDefault="00204340" w:rsidP="00204340">
      <w:pPr>
        <w:pStyle w:val="BodyText"/>
        <w:rPr>
          <w:rFonts w:ascii="Open Sans" w:hAnsi="Open Sans" w:cs="Open Sans"/>
          <w:sz w:val="21"/>
          <w:szCs w:val="18"/>
        </w:rPr>
      </w:pPr>
      <w:r w:rsidRPr="000C3F63">
        <w:rPr>
          <w:rFonts w:ascii="Open Sans" w:hAnsi="Open Sans" w:cs="Open Sans"/>
          <w:sz w:val="21"/>
          <w:szCs w:val="18"/>
        </w:rPr>
        <w:t>2. flexible tube (</w:t>
      </w:r>
      <w:proofErr w:type="gramStart"/>
      <w:r w:rsidRPr="000C3F63">
        <w:rPr>
          <w:rFonts w:ascii="Open Sans" w:hAnsi="Open Sans" w:cs="Open Sans"/>
          <w:sz w:val="21"/>
          <w:szCs w:val="18"/>
        </w:rPr>
        <w:t>1/8 inch</w:t>
      </w:r>
      <w:proofErr w:type="gramEnd"/>
      <w:r w:rsidRPr="000C3F63">
        <w:rPr>
          <w:rFonts w:ascii="Open Sans" w:hAnsi="Open Sans" w:cs="Open Sans"/>
          <w:sz w:val="21"/>
          <w:szCs w:val="18"/>
        </w:rPr>
        <w:t xml:space="preserve"> </w:t>
      </w:r>
      <w:proofErr w:type="spellStart"/>
      <w:r w:rsidRPr="000C3F63">
        <w:rPr>
          <w:rFonts w:ascii="Open Sans" w:hAnsi="Open Sans" w:cs="Open Sans"/>
          <w:sz w:val="21"/>
          <w:szCs w:val="18"/>
        </w:rPr>
        <w:t>dia</w:t>
      </w:r>
      <w:proofErr w:type="spellEnd"/>
      <w:r w:rsidRPr="000C3F63">
        <w:rPr>
          <w:rFonts w:ascii="Open Sans" w:hAnsi="Open Sans" w:cs="Open Sans"/>
          <w:sz w:val="21"/>
          <w:szCs w:val="18"/>
        </w:rPr>
        <w:t xml:space="preserve">) to injection point; </w:t>
      </w:r>
    </w:p>
    <w:p w14:paraId="1F4B2656" w14:textId="57BAE9D7" w:rsidR="00204340" w:rsidRPr="000C3F63" w:rsidRDefault="00204340" w:rsidP="00204340">
      <w:pPr>
        <w:pStyle w:val="BodyText"/>
        <w:rPr>
          <w:rFonts w:ascii="Open Sans" w:hAnsi="Open Sans" w:cs="Open Sans"/>
          <w:sz w:val="21"/>
          <w:szCs w:val="18"/>
        </w:rPr>
      </w:pPr>
      <w:r w:rsidRPr="000C3F63">
        <w:rPr>
          <w:rFonts w:ascii="Open Sans" w:hAnsi="Open Sans" w:cs="Open Sans"/>
          <w:sz w:val="21"/>
          <w:szCs w:val="18"/>
        </w:rPr>
        <w:t xml:space="preserve">3. regulator to control </w:t>
      </w:r>
      <w:proofErr w:type="gramStart"/>
      <w:r w:rsidRPr="000C3F63">
        <w:rPr>
          <w:rFonts w:ascii="Open Sans" w:hAnsi="Open Sans" w:cs="Open Sans"/>
          <w:sz w:val="21"/>
          <w:szCs w:val="18"/>
        </w:rPr>
        <w:t>dose;</w:t>
      </w:r>
      <w:proofErr w:type="gramEnd"/>
      <w:r w:rsidRPr="000C3F63">
        <w:rPr>
          <w:rFonts w:ascii="Open Sans" w:hAnsi="Open Sans" w:cs="Open Sans"/>
          <w:sz w:val="21"/>
          <w:szCs w:val="18"/>
        </w:rPr>
        <w:t xml:space="preserve"> </w:t>
      </w:r>
    </w:p>
    <w:p w14:paraId="210A847D" w14:textId="64118370" w:rsidR="00204340" w:rsidRPr="000C3F63" w:rsidRDefault="00204340" w:rsidP="00204340">
      <w:pPr>
        <w:pStyle w:val="BodyText"/>
        <w:rPr>
          <w:rFonts w:ascii="Open Sans" w:hAnsi="Open Sans" w:cs="Open Sans"/>
          <w:sz w:val="21"/>
          <w:szCs w:val="18"/>
        </w:rPr>
      </w:pPr>
      <w:r w:rsidRPr="000C3F63">
        <w:rPr>
          <w:rFonts w:ascii="Open Sans" w:hAnsi="Open Sans" w:cs="Open Sans"/>
          <w:sz w:val="21"/>
          <w:szCs w:val="18"/>
        </w:rPr>
        <w:t xml:space="preserve">4. brass non-return valve within pipe, below injection </w:t>
      </w:r>
      <w:proofErr w:type="gramStart"/>
      <w:r w:rsidRPr="000C3F63">
        <w:rPr>
          <w:rFonts w:ascii="Open Sans" w:hAnsi="Open Sans" w:cs="Open Sans"/>
          <w:sz w:val="21"/>
          <w:szCs w:val="18"/>
        </w:rPr>
        <w:t>point;</w:t>
      </w:r>
      <w:proofErr w:type="gramEnd"/>
      <w:r w:rsidRPr="000C3F63">
        <w:rPr>
          <w:rFonts w:ascii="Open Sans" w:hAnsi="Open Sans" w:cs="Open Sans"/>
          <w:sz w:val="21"/>
          <w:szCs w:val="18"/>
        </w:rPr>
        <w:t xml:space="preserve"> </w:t>
      </w:r>
    </w:p>
    <w:p w14:paraId="2B8981AF" w14:textId="12A9D48E" w:rsidR="00204340" w:rsidRPr="000C3F63" w:rsidRDefault="00204340" w:rsidP="00204340">
      <w:pPr>
        <w:pStyle w:val="BodyText"/>
        <w:rPr>
          <w:rFonts w:ascii="Open Sans" w:hAnsi="Open Sans" w:cs="Open Sans"/>
          <w:sz w:val="21"/>
          <w:szCs w:val="18"/>
        </w:rPr>
      </w:pPr>
      <w:r w:rsidRPr="000C3F63">
        <w:rPr>
          <w:rFonts w:ascii="Open Sans" w:hAnsi="Open Sans" w:cs="Open Sans"/>
          <w:sz w:val="21"/>
          <w:szCs w:val="18"/>
        </w:rPr>
        <w:t>5. two non-return valves each end of tube (one shown located at injection point, one hidden inside chlorine reservoir outlet</w:t>
      </w:r>
      <w:proofErr w:type="gramStart"/>
      <w:r w:rsidRPr="000C3F63">
        <w:rPr>
          <w:rFonts w:ascii="Open Sans" w:hAnsi="Open Sans" w:cs="Open Sans"/>
          <w:sz w:val="21"/>
          <w:szCs w:val="18"/>
        </w:rPr>
        <w:t>);</w:t>
      </w:r>
      <w:proofErr w:type="gramEnd"/>
      <w:r w:rsidRPr="000C3F63">
        <w:rPr>
          <w:rFonts w:ascii="Open Sans" w:hAnsi="Open Sans" w:cs="Open Sans"/>
          <w:sz w:val="21"/>
          <w:szCs w:val="18"/>
        </w:rPr>
        <w:t xml:space="preserve"> </w:t>
      </w:r>
    </w:p>
    <w:p w14:paraId="5540DAFC" w14:textId="77777777" w:rsidR="00204340" w:rsidRPr="000C3F63" w:rsidRDefault="00204340" w:rsidP="00204340">
      <w:pPr>
        <w:pStyle w:val="BodyText"/>
        <w:rPr>
          <w:rFonts w:ascii="Open Sans" w:hAnsi="Open Sans" w:cs="Open Sans"/>
          <w:sz w:val="21"/>
          <w:szCs w:val="18"/>
        </w:rPr>
      </w:pPr>
      <w:r w:rsidRPr="000C3F63">
        <w:rPr>
          <w:rFonts w:ascii="Open Sans" w:hAnsi="Open Sans" w:cs="Open Sans"/>
          <w:sz w:val="21"/>
          <w:szCs w:val="18"/>
        </w:rPr>
        <w:t xml:space="preserve"> 6. plastic funnel inserted in pipe below handpump to direct the flow past the injection point.</w:t>
      </w:r>
    </w:p>
    <w:p w14:paraId="28F78608" w14:textId="77777777" w:rsidR="00204340" w:rsidRPr="000C3F63" w:rsidRDefault="00204340" w:rsidP="00204340">
      <w:pPr>
        <w:rPr>
          <w:rFonts w:ascii="Open Sans" w:hAnsi="Open Sans" w:cs="Open Sans"/>
          <w:i/>
          <w:iCs/>
          <w:szCs w:val="22"/>
          <w:lang w:val="fr-FR"/>
        </w:rPr>
      </w:pPr>
      <w:proofErr w:type="gramStart"/>
      <w:r w:rsidRPr="000C3F63">
        <w:rPr>
          <w:rFonts w:ascii="Open Sans" w:hAnsi="Open Sans" w:cs="Open Sans"/>
          <w:i/>
          <w:iCs/>
          <w:color w:val="000000" w:themeColor="text1"/>
          <w:kern w:val="24"/>
          <w:sz w:val="21"/>
          <w:szCs w:val="21"/>
          <w:lang w:val="fr-FR"/>
        </w:rPr>
        <w:t>Source:</w:t>
      </w:r>
      <w:proofErr w:type="gramEnd"/>
      <w:r w:rsidRPr="000C3F63">
        <w:rPr>
          <w:rFonts w:ascii="Open Sans" w:hAnsi="Open Sans" w:cs="Open Sans"/>
          <w:i/>
          <w:iCs/>
          <w:color w:val="000000" w:themeColor="text1"/>
          <w:kern w:val="24"/>
          <w:sz w:val="21"/>
          <w:szCs w:val="21"/>
          <w:lang w:val="fr-FR"/>
        </w:rPr>
        <w:t xml:space="preserve"> https://www.researchgate.net/publication/273137367_Differences_in_Field_Effectiveness_and_Adoption_between_a_Novel_Automated_Chlorination_System_and_Household_Manual_Chlorination_of_Drinking_Water_in_Dhaka_Bangladesh_A_Randomized_Controlled_Trial</w:t>
      </w:r>
    </w:p>
    <w:p w14:paraId="550481E1" w14:textId="3A387A5B" w:rsidR="00204340" w:rsidRPr="000C3F63" w:rsidRDefault="00204340" w:rsidP="00CA68F6">
      <w:pPr>
        <w:pStyle w:val="BodyText"/>
        <w:rPr>
          <w:rFonts w:ascii="Open Sans" w:hAnsi="Open Sans" w:cs="Open Sans"/>
          <w:sz w:val="21"/>
          <w:szCs w:val="18"/>
          <w:lang w:val="fr-FR"/>
        </w:rPr>
      </w:pPr>
    </w:p>
    <w:p w14:paraId="23BADAAA" w14:textId="20F97A0E" w:rsidR="00FA67EA" w:rsidRPr="000C3F63" w:rsidRDefault="00FA67EA" w:rsidP="00CC2028">
      <w:pPr>
        <w:pStyle w:val="Heading3"/>
        <w:rPr>
          <w:rFonts w:ascii="Open Sans" w:hAnsi="Open Sans" w:cs="Open Sans"/>
          <w:sz w:val="21"/>
          <w:szCs w:val="18"/>
        </w:rPr>
      </w:pPr>
      <w:r w:rsidRPr="000C3F63">
        <w:rPr>
          <w:rFonts w:ascii="Open Sans" w:hAnsi="Open Sans" w:cs="Open Sans"/>
          <w:sz w:val="21"/>
          <w:szCs w:val="18"/>
        </w:rPr>
        <w:t>Exercise – Use of GTFCC</w:t>
      </w:r>
    </w:p>
    <w:p w14:paraId="182FB0E4" w14:textId="77777777" w:rsidR="00FA67EA" w:rsidRPr="000C3F63" w:rsidRDefault="00FA67EA" w:rsidP="00FA67EA">
      <w:pPr>
        <w:pStyle w:val="BodyText"/>
        <w:rPr>
          <w:rFonts w:ascii="Open Sans" w:hAnsi="Open Sans" w:cs="Open Sans"/>
          <w:sz w:val="21"/>
          <w:szCs w:val="18"/>
        </w:rPr>
      </w:pPr>
      <w:r w:rsidRPr="000C3F63">
        <w:rPr>
          <w:rFonts w:ascii="Open Sans" w:hAnsi="Open Sans" w:cs="Open Sans"/>
          <w:sz w:val="21"/>
          <w:szCs w:val="18"/>
        </w:rPr>
        <w:t xml:space="preserve">Q - Calculate out the necessary quantity of HTH product (70% free chlorine) required to produce 10L of 2% Chlorine Solution? </w:t>
      </w:r>
    </w:p>
    <w:p w14:paraId="78A1E9A6" w14:textId="77777777" w:rsidR="00FA67EA" w:rsidRPr="000C3F63" w:rsidRDefault="00FA67EA" w:rsidP="00FA67EA">
      <w:pPr>
        <w:pStyle w:val="BodyText"/>
        <w:rPr>
          <w:rFonts w:ascii="Open Sans" w:hAnsi="Open Sans" w:cs="Open Sans"/>
          <w:sz w:val="21"/>
          <w:szCs w:val="18"/>
        </w:rPr>
      </w:pPr>
      <w:r w:rsidRPr="000C3F63">
        <w:rPr>
          <w:rFonts w:ascii="Open Sans" w:hAnsi="Open Sans" w:cs="Open Sans"/>
          <w:sz w:val="21"/>
          <w:szCs w:val="18"/>
        </w:rPr>
        <w:t>A – 300 grams</w:t>
      </w:r>
    </w:p>
    <w:p w14:paraId="768D88CD" w14:textId="77777777" w:rsidR="00FA67EA" w:rsidRPr="000C3F63" w:rsidRDefault="00FA67EA" w:rsidP="00FA67EA">
      <w:pPr>
        <w:pStyle w:val="BodyText"/>
        <w:rPr>
          <w:rFonts w:ascii="Open Sans" w:hAnsi="Open Sans" w:cs="Open Sans"/>
          <w:sz w:val="21"/>
          <w:szCs w:val="18"/>
        </w:rPr>
      </w:pPr>
      <w:r w:rsidRPr="000C3F63">
        <w:rPr>
          <w:rFonts w:ascii="Open Sans" w:hAnsi="Open Sans" w:cs="Open Sans"/>
          <w:sz w:val="21"/>
          <w:szCs w:val="18"/>
        </w:rPr>
        <w:t>Q – What concentration of solution is produced with is required to produced 10 mL of Bleach and 1 L of water?</w:t>
      </w:r>
    </w:p>
    <w:p w14:paraId="3263F4F5" w14:textId="64F76760" w:rsidR="00FA67EA" w:rsidRPr="000C3F63" w:rsidRDefault="00FA67EA" w:rsidP="00CC2028">
      <w:pPr>
        <w:pStyle w:val="BodyText"/>
        <w:rPr>
          <w:rFonts w:ascii="Open Sans" w:hAnsi="Open Sans" w:cs="Open Sans"/>
          <w:sz w:val="21"/>
          <w:szCs w:val="18"/>
        </w:rPr>
      </w:pPr>
      <w:r w:rsidRPr="000C3F63">
        <w:rPr>
          <w:rFonts w:ascii="Open Sans" w:hAnsi="Open Sans" w:cs="Open Sans"/>
          <w:sz w:val="21"/>
          <w:szCs w:val="18"/>
        </w:rPr>
        <w:t>A – 0.05 %</w:t>
      </w:r>
    </w:p>
    <w:p w14:paraId="6F0C0F9F" w14:textId="0C24E0D7" w:rsidR="00FA67EA" w:rsidRPr="000C3F63" w:rsidRDefault="00FA67EA" w:rsidP="00CC2028">
      <w:pPr>
        <w:pStyle w:val="Heading3"/>
        <w:rPr>
          <w:rFonts w:ascii="Open Sans" w:hAnsi="Open Sans" w:cs="Open Sans"/>
          <w:sz w:val="21"/>
          <w:szCs w:val="18"/>
        </w:rPr>
      </w:pPr>
      <w:r w:rsidRPr="000C3F63">
        <w:rPr>
          <w:rFonts w:ascii="Open Sans" w:hAnsi="Open Sans" w:cs="Open Sans"/>
          <w:sz w:val="21"/>
          <w:szCs w:val="18"/>
        </w:rPr>
        <w:t>Exercise – Use of GTFCC App</w:t>
      </w:r>
    </w:p>
    <w:p w14:paraId="493ECBC1" w14:textId="77777777" w:rsidR="00FA67EA" w:rsidRPr="000C3F63" w:rsidRDefault="00FA67EA" w:rsidP="00FA67EA">
      <w:pPr>
        <w:pStyle w:val="BodyText"/>
        <w:rPr>
          <w:rFonts w:ascii="Open Sans" w:hAnsi="Open Sans" w:cs="Open Sans"/>
          <w:sz w:val="21"/>
          <w:szCs w:val="18"/>
        </w:rPr>
      </w:pPr>
      <w:r w:rsidRPr="000C3F63">
        <w:rPr>
          <w:rFonts w:ascii="Open Sans" w:hAnsi="Open Sans" w:cs="Open Sans"/>
          <w:sz w:val="21"/>
          <w:szCs w:val="18"/>
        </w:rPr>
        <w:t xml:space="preserve">Q - Calculate out the necessary quantity of HTH product (70% free chlorine) required to produce 1L of 1% Chlorine Solution for drinking water stock solution? </w:t>
      </w:r>
    </w:p>
    <w:p w14:paraId="091B96F0" w14:textId="77777777" w:rsidR="00FA67EA" w:rsidRPr="000C3F63" w:rsidRDefault="00FA67EA" w:rsidP="00FA67EA">
      <w:pPr>
        <w:pStyle w:val="BodyText"/>
        <w:rPr>
          <w:rFonts w:ascii="Open Sans" w:hAnsi="Open Sans" w:cs="Open Sans"/>
          <w:sz w:val="21"/>
          <w:szCs w:val="18"/>
        </w:rPr>
      </w:pPr>
      <w:r w:rsidRPr="000C3F63">
        <w:rPr>
          <w:rFonts w:ascii="Open Sans" w:hAnsi="Open Sans" w:cs="Open Sans"/>
          <w:sz w:val="21"/>
          <w:szCs w:val="18"/>
        </w:rPr>
        <w:t>A – 15 grams</w:t>
      </w:r>
    </w:p>
    <w:p w14:paraId="027A3747" w14:textId="77777777" w:rsidR="00FA67EA" w:rsidRPr="000C3F63" w:rsidRDefault="00FA67EA" w:rsidP="00FA67EA">
      <w:pPr>
        <w:pStyle w:val="BodyText"/>
        <w:rPr>
          <w:rFonts w:ascii="Open Sans" w:hAnsi="Open Sans" w:cs="Open Sans"/>
          <w:sz w:val="21"/>
          <w:szCs w:val="18"/>
        </w:rPr>
      </w:pPr>
      <w:r w:rsidRPr="000C3F63">
        <w:rPr>
          <w:rFonts w:ascii="Open Sans" w:hAnsi="Open Sans" w:cs="Open Sans"/>
          <w:sz w:val="21"/>
          <w:szCs w:val="18"/>
        </w:rPr>
        <w:t>Q – What are the ideal parameters for water quality (</w:t>
      </w:r>
      <w:proofErr w:type="spellStart"/>
      <w:r w:rsidRPr="000C3F63">
        <w:rPr>
          <w:rFonts w:ascii="Open Sans" w:hAnsi="Open Sans" w:cs="Open Sans"/>
          <w:sz w:val="21"/>
          <w:szCs w:val="18"/>
        </w:rPr>
        <w:t>ntu</w:t>
      </w:r>
      <w:proofErr w:type="spellEnd"/>
      <w:r w:rsidRPr="000C3F63">
        <w:rPr>
          <w:rFonts w:ascii="Open Sans" w:hAnsi="Open Sans" w:cs="Open Sans"/>
          <w:sz w:val="21"/>
          <w:szCs w:val="18"/>
        </w:rPr>
        <w:t xml:space="preserve">, pH) to provide for effective disinfection?  What is the ideal residual chlorine content (for a 24 </w:t>
      </w:r>
      <w:proofErr w:type="gramStart"/>
      <w:r w:rsidRPr="000C3F63">
        <w:rPr>
          <w:rFonts w:ascii="Open Sans" w:hAnsi="Open Sans" w:cs="Open Sans"/>
          <w:sz w:val="21"/>
          <w:szCs w:val="18"/>
        </w:rPr>
        <w:t>hours</w:t>
      </w:r>
      <w:proofErr w:type="gramEnd"/>
      <w:r w:rsidRPr="000C3F63">
        <w:rPr>
          <w:rFonts w:ascii="Open Sans" w:hAnsi="Open Sans" w:cs="Open Sans"/>
          <w:sz w:val="21"/>
          <w:szCs w:val="18"/>
        </w:rPr>
        <w:t xml:space="preserve"> period)</w:t>
      </w:r>
    </w:p>
    <w:p w14:paraId="25A75A37" w14:textId="6086B8C9" w:rsidR="00FA67EA" w:rsidRPr="000C3F63" w:rsidRDefault="00FA67EA" w:rsidP="00FA67EA">
      <w:pPr>
        <w:pStyle w:val="BodyText"/>
        <w:rPr>
          <w:rFonts w:ascii="Open Sans" w:hAnsi="Open Sans" w:cs="Open Sans"/>
          <w:sz w:val="21"/>
          <w:szCs w:val="18"/>
        </w:rPr>
      </w:pPr>
      <w:r w:rsidRPr="000C3F63">
        <w:rPr>
          <w:rFonts w:ascii="Open Sans" w:hAnsi="Open Sans" w:cs="Open Sans"/>
          <w:sz w:val="21"/>
          <w:szCs w:val="18"/>
        </w:rPr>
        <w:t xml:space="preserve">A – </w:t>
      </w:r>
      <w:proofErr w:type="spellStart"/>
      <w:r w:rsidRPr="000C3F63">
        <w:rPr>
          <w:rFonts w:ascii="Open Sans" w:hAnsi="Open Sans" w:cs="Open Sans"/>
          <w:sz w:val="21"/>
          <w:szCs w:val="18"/>
        </w:rPr>
        <w:t>ntu</w:t>
      </w:r>
      <w:proofErr w:type="spellEnd"/>
      <w:r w:rsidRPr="000C3F63">
        <w:rPr>
          <w:rFonts w:ascii="Open Sans" w:hAnsi="Open Sans" w:cs="Open Sans"/>
          <w:sz w:val="21"/>
          <w:szCs w:val="18"/>
        </w:rPr>
        <w:t xml:space="preserve"> &lt; 5, 6.0 &lt;pH &lt;8.0, 0.5mg/L</w:t>
      </w:r>
    </w:p>
    <w:p w14:paraId="2B6BE88A" w14:textId="42F93E69" w:rsidR="00CC2028" w:rsidRPr="000C3F63" w:rsidRDefault="00CC2028" w:rsidP="00CC2028">
      <w:pPr>
        <w:pStyle w:val="Heading2"/>
        <w:rPr>
          <w:rFonts w:ascii="Montserrat SemiBold" w:hAnsi="Montserrat SemiBold" w:cs="Open Sans"/>
          <w:b/>
          <w:bCs/>
          <w:sz w:val="24"/>
          <w:szCs w:val="18"/>
        </w:rPr>
      </w:pPr>
      <w:bookmarkStart w:id="102" w:name="_Toc71544810"/>
      <w:r w:rsidRPr="000C3F63">
        <w:rPr>
          <w:rFonts w:ascii="Montserrat SemiBold" w:hAnsi="Montserrat SemiBold" w:cs="Open Sans"/>
          <w:b/>
          <w:bCs/>
          <w:sz w:val="24"/>
          <w:szCs w:val="18"/>
        </w:rPr>
        <w:t>Material handling, health &amp; safety</w:t>
      </w:r>
      <w:bookmarkEnd w:id="102"/>
    </w:p>
    <w:p w14:paraId="5CCA3C60" w14:textId="26384574" w:rsidR="00CC2028" w:rsidRPr="000C3F63" w:rsidRDefault="00CC2028" w:rsidP="000B6399">
      <w:pPr>
        <w:pStyle w:val="BodyText"/>
        <w:numPr>
          <w:ilvl w:val="0"/>
          <w:numId w:val="179"/>
        </w:numPr>
        <w:rPr>
          <w:rFonts w:ascii="Open Sans" w:hAnsi="Open Sans" w:cs="Open Sans"/>
          <w:sz w:val="21"/>
          <w:szCs w:val="18"/>
        </w:rPr>
      </w:pPr>
      <w:r w:rsidRPr="000C3F63">
        <w:rPr>
          <w:rFonts w:ascii="Open Sans" w:hAnsi="Open Sans" w:cs="Open Sans"/>
          <w:sz w:val="21"/>
          <w:szCs w:val="18"/>
        </w:rPr>
        <w:t xml:space="preserve">Product is dangerous – it is </w:t>
      </w:r>
      <w:r w:rsidR="000C3F63" w:rsidRPr="000C3F63">
        <w:rPr>
          <w:rFonts w:ascii="Open Sans" w:hAnsi="Open Sans" w:cs="Open Sans"/>
          <w:sz w:val="21"/>
          <w:szCs w:val="18"/>
        </w:rPr>
        <w:t>bleach!</w:t>
      </w:r>
    </w:p>
    <w:p w14:paraId="557B0F62" w14:textId="77777777" w:rsidR="00CC2028" w:rsidRPr="000C3F63" w:rsidRDefault="00CC2028" w:rsidP="000B6399">
      <w:pPr>
        <w:pStyle w:val="BodyText"/>
        <w:numPr>
          <w:ilvl w:val="0"/>
          <w:numId w:val="179"/>
        </w:numPr>
        <w:rPr>
          <w:rFonts w:ascii="Open Sans" w:hAnsi="Open Sans" w:cs="Open Sans"/>
          <w:sz w:val="21"/>
          <w:szCs w:val="18"/>
        </w:rPr>
      </w:pPr>
      <w:r w:rsidRPr="000C3F63">
        <w:rPr>
          <w:rFonts w:ascii="Open Sans" w:hAnsi="Open Sans" w:cs="Open Sans"/>
          <w:sz w:val="21"/>
          <w:szCs w:val="18"/>
        </w:rPr>
        <w:t xml:space="preserve">Prepare in well ventilated areas using wood spoon/stick to mix (no metal). </w:t>
      </w:r>
    </w:p>
    <w:p w14:paraId="6D09FAA4" w14:textId="77777777" w:rsidR="00CC2028" w:rsidRPr="000C3F63" w:rsidRDefault="00CC2028" w:rsidP="000B6399">
      <w:pPr>
        <w:pStyle w:val="BodyText"/>
        <w:numPr>
          <w:ilvl w:val="0"/>
          <w:numId w:val="179"/>
        </w:numPr>
        <w:rPr>
          <w:rFonts w:ascii="Open Sans" w:hAnsi="Open Sans" w:cs="Open Sans"/>
          <w:sz w:val="21"/>
          <w:szCs w:val="18"/>
        </w:rPr>
      </w:pPr>
      <w:r w:rsidRPr="000C3F63">
        <w:rPr>
          <w:rFonts w:ascii="Open Sans" w:hAnsi="Open Sans" w:cs="Open Sans"/>
          <w:sz w:val="21"/>
          <w:szCs w:val="18"/>
        </w:rPr>
        <w:lastRenderedPageBreak/>
        <w:t>Prepare solutions daily. Don’t create large quantities.</w:t>
      </w:r>
    </w:p>
    <w:p w14:paraId="32E14FD4" w14:textId="77777777" w:rsidR="00CC2028" w:rsidRPr="000C3F63" w:rsidRDefault="00CC2028" w:rsidP="000B6399">
      <w:pPr>
        <w:pStyle w:val="BodyText"/>
        <w:numPr>
          <w:ilvl w:val="0"/>
          <w:numId w:val="179"/>
        </w:numPr>
        <w:rPr>
          <w:rFonts w:ascii="Open Sans" w:hAnsi="Open Sans" w:cs="Open Sans"/>
          <w:sz w:val="21"/>
          <w:szCs w:val="18"/>
        </w:rPr>
      </w:pPr>
      <w:r w:rsidRPr="000C3F63">
        <w:rPr>
          <w:rFonts w:ascii="Open Sans" w:hAnsi="Open Sans" w:cs="Open Sans"/>
          <w:sz w:val="21"/>
          <w:szCs w:val="18"/>
        </w:rPr>
        <w:t xml:space="preserve">Don’t mix NADCC and HTH </w:t>
      </w:r>
    </w:p>
    <w:p w14:paraId="08C04160" w14:textId="77777777" w:rsidR="00CC2028" w:rsidRPr="000C3F63" w:rsidRDefault="00CC2028" w:rsidP="000B6399">
      <w:pPr>
        <w:pStyle w:val="BodyText"/>
        <w:numPr>
          <w:ilvl w:val="0"/>
          <w:numId w:val="179"/>
        </w:numPr>
        <w:rPr>
          <w:rFonts w:ascii="Open Sans" w:hAnsi="Open Sans" w:cs="Open Sans"/>
          <w:sz w:val="21"/>
          <w:szCs w:val="18"/>
        </w:rPr>
      </w:pPr>
      <w:r w:rsidRPr="000C3F63">
        <w:rPr>
          <w:rFonts w:ascii="Open Sans" w:hAnsi="Open Sans" w:cs="Open Sans"/>
          <w:sz w:val="21"/>
          <w:szCs w:val="18"/>
        </w:rPr>
        <w:t>Don’t combine disinfectants, can cause respiratory irritation and release potentially fatal gases (particularly combined with hypochlorite solutions)</w:t>
      </w:r>
    </w:p>
    <w:p w14:paraId="2201CC50" w14:textId="3096E81E" w:rsidR="00CC2028" w:rsidRPr="000C3F63" w:rsidRDefault="00CC2028" w:rsidP="000B6399">
      <w:pPr>
        <w:pStyle w:val="BodyText"/>
        <w:numPr>
          <w:ilvl w:val="0"/>
          <w:numId w:val="179"/>
        </w:numPr>
        <w:rPr>
          <w:rFonts w:ascii="Open Sans" w:hAnsi="Open Sans" w:cs="Open Sans"/>
          <w:sz w:val="21"/>
          <w:szCs w:val="18"/>
        </w:rPr>
      </w:pPr>
      <w:r w:rsidRPr="000C3F63">
        <w:rPr>
          <w:rFonts w:ascii="Open Sans" w:hAnsi="Open Sans" w:cs="Open Sans"/>
          <w:sz w:val="21"/>
          <w:szCs w:val="18"/>
        </w:rPr>
        <w:t>Use and label containers (do not put in drinking containers) Label as “not for drinking /bathing” XX% Chlorine Solution for YY purpose (depending on the concentration and intended application)</w:t>
      </w:r>
    </w:p>
    <w:p w14:paraId="7B82C266" w14:textId="6B03BFE3" w:rsidR="00FA67EA" w:rsidRPr="000C3F63" w:rsidRDefault="00CC2028" w:rsidP="00CC2028">
      <w:pPr>
        <w:pStyle w:val="Heading3"/>
        <w:rPr>
          <w:rFonts w:ascii="Open Sans" w:hAnsi="Open Sans" w:cs="Open Sans"/>
          <w:sz w:val="21"/>
          <w:szCs w:val="18"/>
        </w:rPr>
      </w:pPr>
      <w:r w:rsidRPr="000C3F63">
        <w:rPr>
          <w:rFonts w:ascii="Open Sans" w:hAnsi="Open Sans" w:cs="Open Sans"/>
          <w:sz w:val="21"/>
          <w:szCs w:val="18"/>
          <w:lang w:val="en-US"/>
        </w:rPr>
        <w:t>Material handling, health &amp; safety - PPE</w:t>
      </w:r>
    </w:p>
    <w:p w14:paraId="7B0F061A" w14:textId="77777777" w:rsidR="00CC2028" w:rsidRPr="000C3F63" w:rsidRDefault="00CC2028" w:rsidP="00CC2028">
      <w:pPr>
        <w:pStyle w:val="BodyText"/>
        <w:rPr>
          <w:rFonts w:ascii="Open Sans" w:hAnsi="Open Sans" w:cs="Open Sans"/>
          <w:sz w:val="21"/>
          <w:szCs w:val="18"/>
        </w:rPr>
      </w:pPr>
      <w:r w:rsidRPr="000C3F63">
        <w:rPr>
          <w:rFonts w:ascii="Open Sans" w:hAnsi="Open Sans" w:cs="Open Sans"/>
          <w:sz w:val="21"/>
          <w:szCs w:val="18"/>
        </w:rPr>
        <w:t xml:space="preserve">Keep solution in dry, shaded place, not exposed to heat, sunlight (burns off chlorine), out of reach for </w:t>
      </w:r>
      <w:proofErr w:type="gramStart"/>
      <w:r w:rsidRPr="000C3F63">
        <w:rPr>
          <w:rFonts w:ascii="Open Sans" w:hAnsi="Open Sans" w:cs="Open Sans"/>
          <w:sz w:val="21"/>
          <w:szCs w:val="18"/>
        </w:rPr>
        <w:t>children !</w:t>
      </w:r>
      <w:proofErr w:type="gramEnd"/>
    </w:p>
    <w:p w14:paraId="0A6A1753" w14:textId="77777777" w:rsidR="00CC2028" w:rsidRPr="000C3F63" w:rsidRDefault="00CC2028" w:rsidP="00CC2028">
      <w:pPr>
        <w:pStyle w:val="BodyText"/>
        <w:rPr>
          <w:rFonts w:ascii="Open Sans" w:hAnsi="Open Sans" w:cs="Open Sans"/>
          <w:sz w:val="21"/>
          <w:szCs w:val="18"/>
        </w:rPr>
      </w:pPr>
      <w:r w:rsidRPr="000C3F63">
        <w:rPr>
          <w:rFonts w:ascii="Open Sans" w:hAnsi="Open Sans" w:cs="Open Sans"/>
          <w:sz w:val="21"/>
          <w:szCs w:val="18"/>
        </w:rPr>
        <w:t>Recommended PPE are:</w:t>
      </w:r>
    </w:p>
    <w:p w14:paraId="230D72A4" w14:textId="77777777" w:rsidR="00CC2028" w:rsidRPr="000C3F63" w:rsidRDefault="00CC2028" w:rsidP="000B6399">
      <w:pPr>
        <w:pStyle w:val="BodyText"/>
        <w:numPr>
          <w:ilvl w:val="1"/>
          <w:numId w:val="180"/>
        </w:numPr>
        <w:rPr>
          <w:rFonts w:ascii="Open Sans" w:hAnsi="Open Sans" w:cs="Open Sans"/>
          <w:sz w:val="21"/>
          <w:szCs w:val="18"/>
        </w:rPr>
      </w:pPr>
      <w:r w:rsidRPr="000C3F63">
        <w:rPr>
          <w:rFonts w:ascii="Open Sans" w:hAnsi="Open Sans" w:cs="Open Sans"/>
          <w:sz w:val="21"/>
          <w:szCs w:val="18"/>
        </w:rPr>
        <w:t>rubber gloves</w:t>
      </w:r>
    </w:p>
    <w:p w14:paraId="55F3CCDA" w14:textId="77777777" w:rsidR="00CC2028" w:rsidRPr="000C3F63" w:rsidRDefault="00CC2028" w:rsidP="000B6399">
      <w:pPr>
        <w:pStyle w:val="BodyText"/>
        <w:numPr>
          <w:ilvl w:val="1"/>
          <w:numId w:val="180"/>
        </w:numPr>
        <w:rPr>
          <w:rFonts w:ascii="Open Sans" w:hAnsi="Open Sans" w:cs="Open Sans"/>
          <w:sz w:val="21"/>
          <w:szCs w:val="18"/>
        </w:rPr>
      </w:pPr>
      <w:r w:rsidRPr="000C3F63">
        <w:rPr>
          <w:rFonts w:ascii="Open Sans" w:hAnsi="Open Sans" w:cs="Open Sans"/>
          <w:sz w:val="21"/>
          <w:szCs w:val="18"/>
        </w:rPr>
        <w:t>thick apron</w:t>
      </w:r>
    </w:p>
    <w:p w14:paraId="0506A7C8" w14:textId="77777777" w:rsidR="00CC2028" w:rsidRPr="000C3F63" w:rsidRDefault="00CC2028" w:rsidP="000B6399">
      <w:pPr>
        <w:pStyle w:val="BodyText"/>
        <w:numPr>
          <w:ilvl w:val="1"/>
          <w:numId w:val="180"/>
        </w:numPr>
        <w:rPr>
          <w:rFonts w:ascii="Open Sans" w:hAnsi="Open Sans" w:cs="Open Sans"/>
          <w:sz w:val="21"/>
          <w:szCs w:val="18"/>
        </w:rPr>
      </w:pPr>
      <w:r w:rsidRPr="000C3F63">
        <w:rPr>
          <w:rFonts w:ascii="Open Sans" w:hAnsi="Open Sans" w:cs="Open Sans"/>
          <w:sz w:val="21"/>
          <w:szCs w:val="18"/>
        </w:rPr>
        <w:t>closed toe shoes</w:t>
      </w:r>
    </w:p>
    <w:p w14:paraId="4B09BE4B" w14:textId="664EF48D" w:rsidR="00FA67EA" w:rsidRPr="000C3F63" w:rsidRDefault="00CC2028" w:rsidP="000B6399">
      <w:pPr>
        <w:pStyle w:val="BodyText"/>
        <w:numPr>
          <w:ilvl w:val="1"/>
          <w:numId w:val="180"/>
        </w:numPr>
        <w:rPr>
          <w:rFonts w:ascii="Open Sans" w:hAnsi="Open Sans" w:cs="Open Sans"/>
          <w:sz w:val="21"/>
          <w:szCs w:val="18"/>
        </w:rPr>
      </w:pPr>
      <w:r w:rsidRPr="000C3F63">
        <w:rPr>
          <w:rFonts w:ascii="Open Sans" w:hAnsi="Open Sans" w:cs="Open Sans"/>
          <w:sz w:val="21"/>
          <w:szCs w:val="18"/>
        </w:rPr>
        <w:t>face mask / respirator and eye protection such as safety glasses to avoid splashes</w:t>
      </w:r>
    </w:p>
    <w:p w14:paraId="128C9420" w14:textId="35081A21" w:rsidR="00CC2028" w:rsidRPr="000C3F63" w:rsidRDefault="00CC2028" w:rsidP="00CC2028">
      <w:pPr>
        <w:pStyle w:val="Heading3"/>
        <w:rPr>
          <w:rFonts w:ascii="Open Sans" w:hAnsi="Open Sans" w:cs="Open Sans"/>
          <w:sz w:val="21"/>
          <w:szCs w:val="18"/>
        </w:rPr>
      </w:pPr>
      <w:r w:rsidRPr="000C3F63">
        <w:rPr>
          <w:rFonts w:ascii="Open Sans" w:hAnsi="Open Sans" w:cs="Open Sans"/>
          <w:sz w:val="21"/>
          <w:szCs w:val="18"/>
          <w:lang w:val="en-US"/>
        </w:rPr>
        <w:t>Scenario 1 - Household</w:t>
      </w:r>
    </w:p>
    <w:p w14:paraId="76F7B396" w14:textId="77777777" w:rsidR="00CC2028" w:rsidRPr="000C3F63" w:rsidRDefault="00CC2028" w:rsidP="00CC2028">
      <w:pPr>
        <w:pStyle w:val="BodyText"/>
        <w:rPr>
          <w:rFonts w:ascii="Open Sans" w:hAnsi="Open Sans" w:cs="Open Sans"/>
          <w:sz w:val="21"/>
          <w:szCs w:val="18"/>
        </w:rPr>
      </w:pPr>
      <w:r w:rsidRPr="000C3F63">
        <w:rPr>
          <w:rFonts w:ascii="Open Sans" w:hAnsi="Open Sans" w:cs="Open Sans"/>
          <w:sz w:val="21"/>
          <w:szCs w:val="18"/>
          <w:lang w:val="en-AU"/>
        </w:rPr>
        <w:t xml:space="preserve">You are presented with a household a member who has become ill with cholera. You are required to provide a description of how to purify household water for </w:t>
      </w:r>
      <w:proofErr w:type="gramStart"/>
      <w:r w:rsidRPr="000C3F63">
        <w:rPr>
          <w:rFonts w:ascii="Open Sans" w:hAnsi="Open Sans" w:cs="Open Sans"/>
          <w:sz w:val="21"/>
          <w:szCs w:val="18"/>
          <w:lang w:val="en-AU"/>
        </w:rPr>
        <w:t>consumption, and</w:t>
      </w:r>
      <w:proofErr w:type="gramEnd"/>
      <w:r w:rsidRPr="000C3F63">
        <w:rPr>
          <w:rFonts w:ascii="Open Sans" w:hAnsi="Open Sans" w:cs="Open Sans"/>
          <w:sz w:val="21"/>
          <w:szCs w:val="18"/>
          <w:lang w:val="en-AU"/>
        </w:rPr>
        <w:t xml:space="preserve"> create a standard stock solution for handwashing.</w:t>
      </w:r>
    </w:p>
    <w:p w14:paraId="6579D767" w14:textId="12163F6B" w:rsidR="00FA67EA" w:rsidRPr="000C3F63" w:rsidRDefault="00CC2028" w:rsidP="00CC2028">
      <w:pPr>
        <w:pStyle w:val="BodyText"/>
        <w:rPr>
          <w:rFonts w:ascii="Open Sans" w:hAnsi="Open Sans" w:cs="Open Sans"/>
          <w:sz w:val="21"/>
          <w:szCs w:val="18"/>
        </w:rPr>
      </w:pPr>
      <w:r w:rsidRPr="000C3F63">
        <w:rPr>
          <w:rFonts w:ascii="Open Sans" w:hAnsi="Open Sans" w:cs="Open Sans"/>
          <w:sz w:val="21"/>
          <w:szCs w:val="18"/>
          <w:lang w:val="en-AU"/>
        </w:rPr>
        <w:t>Q. What concentration is required for handwashing and water purification solution?  What is the amount of HTH required to produce 1 L of this solution?</w:t>
      </w:r>
    </w:p>
    <w:p w14:paraId="65DF1B0D" w14:textId="77777777" w:rsidR="00CC2028" w:rsidRPr="000C3F63" w:rsidRDefault="00CC2028" w:rsidP="00CC2028">
      <w:pPr>
        <w:pStyle w:val="Heading3"/>
        <w:rPr>
          <w:rFonts w:ascii="Open Sans" w:hAnsi="Open Sans" w:cs="Open Sans"/>
          <w:sz w:val="21"/>
          <w:szCs w:val="18"/>
        </w:rPr>
      </w:pPr>
      <w:r w:rsidRPr="000C3F63">
        <w:rPr>
          <w:rFonts w:ascii="Open Sans" w:hAnsi="Open Sans" w:cs="Open Sans"/>
          <w:sz w:val="21"/>
          <w:szCs w:val="18"/>
          <w:lang w:val="en-US"/>
        </w:rPr>
        <w:t>Scenario 2 – Health Facility</w:t>
      </w:r>
    </w:p>
    <w:p w14:paraId="36FE7641" w14:textId="77777777" w:rsidR="00CC2028" w:rsidRPr="000C3F63" w:rsidRDefault="00CC2028" w:rsidP="00CC2028">
      <w:pPr>
        <w:pStyle w:val="BodyText"/>
        <w:rPr>
          <w:rFonts w:ascii="Open Sans" w:hAnsi="Open Sans" w:cs="Open Sans"/>
          <w:sz w:val="21"/>
          <w:szCs w:val="18"/>
        </w:rPr>
      </w:pPr>
      <w:r w:rsidRPr="000C3F63">
        <w:rPr>
          <w:rFonts w:ascii="Open Sans" w:hAnsi="Open Sans" w:cs="Open Sans"/>
          <w:sz w:val="21"/>
          <w:szCs w:val="18"/>
          <w:lang w:val="en-AU"/>
        </w:rPr>
        <w:t xml:space="preserve">You are required to train health facility workers on disinfection solution for the cleaning of beds and other surfaces.  </w:t>
      </w:r>
      <w:proofErr w:type="gramStart"/>
      <w:r w:rsidRPr="000C3F63">
        <w:rPr>
          <w:rFonts w:ascii="Open Sans" w:hAnsi="Open Sans" w:cs="Open Sans"/>
          <w:sz w:val="21"/>
          <w:szCs w:val="18"/>
          <w:lang w:val="en-AU"/>
        </w:rPr>
        <w:t>Also</w:t>
      </w:r>
      <w:proofErr w:type="gramEnd"/>
      <w:r w:rsidRPr="000C3F63">
        <w:rPr>
          <w:rFonts w:ascii="Open Sans" w:hAnsi="Open Sans" w:cs="Open Sans"/>
          <w:sz w:val="21"/>
          <w:szCs w:val="18"/>
          <w:lang w:val="en-AU"/>
        </w:rPr>
        <w:t xml:space="preserve"> you are required to provide training on the production of drinking water with suitable residual chlorine concentration?</w:t>
      </w:r>
    </w:p>
    <w:p w14:paraId="5B0B74ED" w14:textId="77777777" w:rsidR="00CC2028" w:rsidRPr="000C3F63" w:rsidRDefault="00CC2028" w:rsidP="00CC2028">
      <w:pPr>
        <w:pStyle w:val="BodyText"/>
        <w:rPr>
          <w:rFonts w:ascii="Open Sans" w:hAnsi="Open Sans" w:cs="Open Sans"/>
          <w:sz w:val="21"/>
          <w:szCs w:val="18"/>
        </w:rPr>
      </w:pPr>
      <w:r w:rsidRPr="000C3F63">
        <w:rPr>
          <w:rFonts w:ascii="Open Sans" w:hAnsi="Open Sans" w:cs="Open Sans"/>
          <w:sz w:val="21"/>
          <w:szCs w:val="18"/>
          <w:lang w:val="en-AU"/>
        </w:rPr>
        <w:t xml:space="preserve">Q. What concentration is required for surface disinfection for faecal matter and vomitus?  </w:t>
      </w:r>
    </w:p>
    <w:p w14:paraId="619195B7" w14:textId="77777777" w:rsidR="00CC2028" w:rsidRPr="000C3F63" w:rsidRDefault="00CC2028" w:rsidP="00CC2028">
      <w:pPr>
        <w:pStyle w:val="BodyText"/>
        <w:rPr>
          <w:rFonts w:ascii="Open Sans" w:hAnsi="Open Sans" w:cs="Open Sans"/>
          <w:sz w:val="21"/>
          <w:szCs w:val="18"/>
        </w:rPr>
      </w:pPr>
      <w:r w:rsidRPr="000C3F63">
        <w:rPr>
          <w:rFonts w:ascii="Open Sans" w:hAnsi="Open Sans" w:cs="Open Sans"/>
          <w:sz w:val="21"/>
          <w:szCs w:val="18"/>
          <w:lang w:val="en-AU"/>
        </w:rPr>
        <w:t>Q What is the residual chlorine content required for water consumption?</w:t>
      </w:r>
    </w:p>
    <w:p w14:paraId="5E608407" w14:textId="77777777" w:rsidR="00CC2028" w:rsidRPr="000C3F63" w:rsidRDefault="00CC2028" w:rsidP="00CA68F6">
      <w:pPr>
        <w:pStyle w:val="BodyText"/>
        <w:rPr>
          <w:rFonts w:ascii="Open Sans" w:hAnsi="Open Sans" w:cs="Open Sans"/>
          <w:sz w:val="21"/>
          <w:szCs w:val="18"/>
        </w:rPr>
      </w:pPr>
    </w:p>
    <w:p w14:paraId="33239728" w14:textId="4DB991EF" w:rsidR="003D1E6D" w:rsidRPr="000C3F63" w:rsidRDefault="00397BDB" w:rsidP="00397BDB">
      <w:pPr>
        <w:pStyle w:val="Heading2"/>
        <w:rPr>
          <w:rFonts w:ascii="Montserrat SemiBold" w:hAnsi="Montserrat SemiBold" w:cs="Open Sans"/>
          <w:b/>
          <w:bCs/>
          <w:sz w:val="24"/>
          <w:szCs w:val="18"/>
        </w:rPr>
      </w:pPr>
      <w:bookmarkStart w:id="103" w:name="_Toc71544811"/>
      <w:r w:rsidRPr="000C3F63">
        <w:rPr>
          <w:rFonts w:ascii="Montserrat SemiBold" w:hAnsi="Montserrat SemiBold" w:cs="Open Sans"/>
          <w:b/>
          <w:bCs/>
          <w:sz w:val="24"/>
          <w:szCs w:val="18"/>
        </w:rPr>
        <w:t>Review of Module 5</w:t>
      </w:r>
      <w:bookmarkEnd w:id="103"/>
    </w:p>
    <w:bookmarkEnd w:id="69"/>
    <w:p w14:paraId="1F3C8B5F" w14:textId="0A7DB68D" w:rsidR="00FE492F" w:rsidRPr="000C3F63" w:rsidRDefault="00FE492F" w:rsidP="00FE492F">
      <w:pPr>
        <w:pStyle w:val="BodyText"/>
        <w:numPr>
          <w:ilvl w:val="0"/>
          <w:numId w:val="164"/>
        </w:numPr>
        <w:suppressAutoHyphens w:val="0"/>
        <w:spacing w:after="240"/>
        <w:ind w:left="284" w:hanging="357"/>
        <w:rPr>
          <w:rFonts w:ascii="Open Sans" w:eastAsia="Times New Roman" w:hAnsi="Open Sans" w:cs="Open Sans"/>
          <w:sz w:val="21"/>
          <w:szCs w:val="18"/>
        </w:rPr>
      </w:pPr>
      <w:r w:rsidRPr="000C3F63">
        <w:rPr>
          <w:rFonts w:ascii="Open Sans" w:eastAsia="Times New Roman" w:hAnsi="Open Sans" w:cs="Open Sans"/>
          <w:sz w:val="21"/>
          <w:szCs w:val="18"/>
        </w:rPr>
        <w:t>Numerous modes of transmission, with varying levels of risk of exposure.  Transmission routes can be from water vendors, water distribution points, food sellers and can also be direct and indirect.</w:t>
      </w:r>
    </w:p>
    <w:p w14:paraId="33A11C17" w14:textId="77777777" w:rsidR="00A90062" w:rsidRPr="000C3F63" w:rsidRDefault="00A90062" w:rsidP="00A90062">
      <w:pPr>
        <w:pStyle w:val="BodyText"/>
        <w:numPr>
          <w:ilvl w:val="0"/>
          <w:numId w:val="164"/>
        </w:numPr>
        <w:suppressAutoHyphens w:val="0"/>
        <w:spacing w:after="240"/>
        <w:ind w:left="284" w:hanging="357"/>
        <w:rPr>
          <w:rFonts w:ascii="Open Sans" w:eastAsia="Times New Roman" w:hAnsi="Open Sans" w:cs="Open Sans"/>
          <w:sz w:val="21"/>
          <w:szCs w:val="18"/>
        </w:rPr>
      </w:pPr>
      <w:r w:rsidRPr="000C3F63">
        <w:rPr>
          <w:rFonts w:ascii="Open Sans" w:eastAsia="Times New Roman" w:hAnsi="Open Sans" w:cs="Open Sans"/>
          <w:sz w:val="21"/>
          <w:szCs w:val="18"/>
        </w:rPr>
        <w:lastRenderedPageBreak/>
        <w:t xml:space="preserve">There are numerous common, readily available materials which can be used to develop chlorine stock solutions.  There are also systems which can provide passive inline treatment of water </w:t>
      </w:r>
      <w:proofErr w:type="gramStart"/>
      <w:r w:rsidRPr="000C3F63">
        <w:rPr>
          <w:rFonts w:ascii="Open Sans" w:eastAsia="Times New Roman" w:hAnsi="Open Sans" w:cs="Open Sans"/>
          <w:sz w:val="21"/>
          <w:szCs w:val="18"/>
        </w:rPr>
        <w:t>so as to</w:t>
      </w:r>
      <w:proofErr w:type="gramEnd"/>
      <w:r w:rsidRPr="000C3F63">
        <w:rPr>
          <w:rFonts w:ascii="Open Sans" w:eastAsia="Times New Roman" w:hAnsi="Open Sans" w:cs="Open Sans"/>
          <w:sz w:val="21"/>
          <w:szCs w:val="18"/>
        </w:rPr>
        <w:t xml:space="preserve"> minimise </w:t>
      </w:r>
    </w:p>
    <w:p w14:paraId="6CC36589" w14:textId="77777777" w:rsidR="00A90062" w:rsidRPr="000C3F63" w:rsidRDefault="00FE492F" w:rsidP="00FE492F">
      <w:pPr>
        <w:pStyle w:val="BodyText"/>
        <w:numPr>
          <w:ilvl w:val="0"/>
          <w:numId w:val="164"/>
        </w:numPr>
        <w:suppressAutoHyphens w:val="0"/>
        <w:spacing w:after="240"/>
        <w:ind w:left="284" w:hanging="357"/>
        <w:rPr>
          <w:rFonts w:ascii="Open Sans" w:eastAsia="Times New Roman" w:hAnsi="Open Sans" w:cs="Open Sans"/>
          <w:sz w:val="21"/>
          <w:szCs w:val="18"/>
        </w:rPr>
      </w:pPr>
      <w:r w:rsidRPr="000C3F63">
        <w:rPr>
          <w:rFonts w:ascii="Open Sans" w:eastAsia="Times New Roman" w:hAnsi="Open Sans" w:cs="Open Sans"/>
          <w:sz w:val="21"/>
          <w:szCs w:val="18"/>
        </w:rPr>
        <w:t xml:space="preserve">Chlorine solutions can be used for surface disinfection, disinfecting water for </w:t>
      </w:r>
      <w:r w:rsidR="00A90062" w:rsidRPr="000C3F63">
        <w:rPr>
          <w:rFonts w:ascii="Open Sans" w:eastAsia="Times New Roman" w:hAnsi="Open Sans" w:cs="Open Sans"/>
          <w:sz w:val="21"/>
          <w:szCs w:val="18"/>
        </w:rPr>
        <w:t>consumption, sanitising of households and health care facilities.</w:t>
      </w:r>
    </w:p>
    <w:p w14:paraId="13D0FC38" w14:textId="17AF201E" w:rsidR="00FE492F" w:rsidRPr="000C3F63" w:rsidRDefault="00A90062" w:rsidP="00FE492F">
      <w:pPr>
        <w:pStyle w:val="BodyText"/>
        <w:numPr>
          <w:ilvl w:val="0"/>
          <w:numId w:val="164"/>
        </w:numPr>
        <w:suppressAutoHyphens w:val="0"/>
        <w:spacing w:after="240"/>
        <w:ind w:left="284" w:hanging="357"/>
        <w:rPr>
          <w:rFonts w:ascii="Open Sans" w:eastAsia="Times New Roman" w:hAnsi="Open Sans" w:cs="Open Sans"/>
          <w:sz w:val="21"/>
          <w:szCs w:val="18"/>
        </w:rPr>
      </w:pPr>
      <w:r w:rsidRPr="000C3F63">
        <w:rPr>
          <w:rFonts w:ascii="Open Sans" w:eastAsia="Times New Roman" w:hAnsi="Open Sans" w:cs="Open Sans"/>
          <w:sz w:val="21"/>
          <w:szCs w:val="18"/>
        </w:rPr>
        <w:t>The use of the GTFCC app can easily reduce confusion about concentrations and quantities required for producing stock solutions and water disinfection.</w:t>
      </w:r>
    </w:p>
    <w:p w14:paraId="505F9B5A" w14:textId="320E8FD7" w:rsidR="00A90062" w:rsidRPr="000C3F63" w:rsidRDefault="00A90062" w:rsidP="00FE492F">
      <w:pPr>
        <w:pStyle w:val="BodyText"/>
        <w:numPr>
          <w:ilvl w:val="0"/>
          <w:numId w:val="164"/>
        </w:numPr>
        <w:suppressAutoHyphens w:val="0"/>
        <w:spacing w:after="240"/>
        <w:ind w:left="284" w:hanging="357"/>
        <w:rPr>
          <w:rFonts w:ascii="Open Sans" w:eastAsia="Times New Roman" w:hAnsi="Open Sans" w:cs="Open Sans"/>
          <w:sz w:val="21"/>
          <w:szCs w:val="18"/>
        </w:rPr>
      </w:pPr>
      <w:r w:rsidRPr="000C3F63">
        <w:rPr>
          <w:rFonts w:ascii="Open Sans" w:eastAsia="Times New Roman" w:hAnsi="Open Sans" w:cs="Open Sans"/>
          <w:sz w:val="21"/>
          <w:szCs w:val="18"/>
        </w:rPr>
        <w:t>It is ESSENTIAL that drinking water is tested for residual chlorine concentration (0.5 mg/L) using the jar / beaker test.</w:t>
      </w:r>
    </w:p>
    <w:p w14:paraId="73B1064A" w14:textId="68AD5463" w:rsidR="00A90062" w:rsidRPr="000C3F63" w:rsidRDefault="00A90062" w:rsidP="00FE492F">
      <w:pPr>
        <w:pStyle w:val="BodyText"/>
        <w:numPr>
          <w:ilvl w:val="0"/>
          <w:numId w:val="164"/>
        </w:numPr>
        <w:suppressAutoHyphens w:val="0"/>
        <w:spacing w:after="240"/>
        <w:ind w:left="284" w:hanging="357"/>
        <w:rPr>
          <w:rFonts w:ascii="Open Sans" w:eastAsia="Times New Roman" w:hAnsi="Open Sans" w:cs="Open Sans"/>
          <w:sz w:val="21"/>
          <w:szCs w:val="18"/>
        </w:rPr>
      </w:pPr>
      <w:r w:rsidRPr="000C3F63">
        <w:rPr>
          <w:rFonts w:ascii="Open Sans" w:eastAsia="Times New Roman" w:hAnsi="Open Sans" w:cs="Open Sans"/>
          <w:sz w:val="21"/>
          <w:szCs w:val="18"/>
        </w:rPr>
        <w:t xml:space="preserve">Environmental factors and other water quality aspects such as temperature, turbidity and pH can affect water disinfection and chlorine </w:t>
      </w:r>
    </w:p>
    <w:p w14:paraId="63ABB9EA" w14:textId="524DB9C1" w:rsidR="00FE492F" w:rsidRPr="000C3F63" w:rsidRDefault="00A90062" w:rsidP="00FE492F">
      <w:pPr>
        <w:pStyle w:val="BodyText"/>
        <w:numPr>
          <w:ilvl w:val="0"/>
          <w:numId w:val="164"/>
        </w:numPr>
        <w:suppressAutoHyphens w:val="0"/>
        <w:spacing w:after="240"/>
        <w:ind w:left="284" w:hanging="357"/>
        <w:rPr>
          <w:rFonts w:ascii="Open Sans" w:eastAsia="Times New Roman" w:hAnsi="Open Sans" w:cs="Open Sans"/>
          <w:sz w:val="21"/>
          <w:szCs w:val="18"/>
        </w:rPr>
      </w:pPr>
      <w:r w:rsidRPr="000C3F63">
        <w:rPr>
          <w:rFonts w:ascii="Open Sans" w:eastAsia="Times New Roman" w:hAnsi="Open Sans" w:cs="Open Sans"/>
          <w:sz w:val="21"/>
          <w:szCs w:val="18"/>
        </w:rPr>
        <w:t>Storage and use of corrosive and dangerous chemicals such as HTH and other chlorine must be in accordance with health and safety requirement.  Chlorine solutions are UV sensitive and will degrade under direct UV light.</w:t>
      </w:r>
    </w:p>
    <w:p w14:paraId="6859F35F" w14:textId="0BEF3814" w:rsidR="00397BDB" w:rsidRPr="000C3F63" w:rsidRDefault="00397BDB">
      <w:pPr>
        <w:suppressAutoHyphens w:val="0"/>
        <w:spacing w:line="240" w:lineRule="auto"/>
        <w:rPr>
          <w:rFonts w:ascii="Open Sans" w:hAnsi="Open Sans" w:cs="Open Sans"/>
          <w:sz w:val="21"/>
          <w:szCs w:val="18"/>
        </w:rPr>
      </w:pPr>
    </w:p>
    <w:p w14:paraId="4B6A399E" w14:textId="77777777" w:rsidR="00397BDB" w:rsidRPr="000C3F63" w:rsidRDefault="00397BDB" w:rsidP="00AC7DAC">
      <w:pPr>
        <w:pStyle w:val="BodyText"/>
        <w:ind w:left="360"/>
        <w:rPr>
          <w:rFonts w:ascii="Open Sans" w:hAnsi="Open Sans" w:cs="Open Sans"/>
          <w:sz w:val="21"/>
          <w:szCs w:val="18"/>
        </w:rPr>
        <w:sectPr w:rsidR="00397BDB" w:rsidRPr="000C3F63">
          <w:pgSz w:w="11900" w:h="16840"/>
          <w:pgMar w:top="1814" w:right="1588" w:bottom="1361" w:left="1588" w:header="567" w:footer="567" w:gutter="0"/>
          <w:cols w:space="708"/>
          <w:titlePg/>
        </w:sectPr>
      </w:pPr>
    </w:p>
    <w:bookmarkStart w:id="104" w:name="_Toc71544812"/>
    <w:p w14:paraId="54194E84" w14:textId="1AA1EC98" w:rsidR="00015C5F" w:rsidRPr="009D4403" w:rsidRDefault="000C3F63" w:rsidP="00A35439">
      <w:pPr>
        <w:pStyle w:val="Heading1"/>
        <w:rPr>
          <w:rFonts w:ascii="Montserrat SemiBold" w:hAnsi="Montserrat SemiBold" w:cs="Open Sans"/>
          <w:b/>
          <w:bCs/>
          <w:color w:val="FFFFFF" w:themeColor="background1"/>
          <w:sz w:val="32"/>
          <w:szCs w:val="16"/>
        </w:rPr>
      </w:pPr>
      <w:r w:rsidRPr="009D4403">
        <w:rPr>
          <w:rFonts w:ascii="Montserrat SemiBold" w:hAnsi="Montserrat SemiBold" w:cs="Open Sans"/>
          <w:b/>
          <w:bCs/>
          <w:noProof/>
          <w:color w:val="FFFFFF" w:themeColor="background1"/>
          <w:sz w:val="32"/>
          <w:szCs w:val="16"/>
        </w:rPr>
        <w:lastRenderedPageBreak/>
        <mc:AlternateContent>
          <mc:Choice Requires="wps">
            <w:drawing>
              <wp:anchor distT="0" distB="0" distL="114300" distR="114300" simplePos="0" relativeHeight="251728384" behindDoc="1" locked="0" layoutInCell="1" allowOverlap="1" wp14:anchorId="50FE4202" wp14:editId="3A4DCEBA">
                <wp:simplePos x="0" y="0"/>
                <wp:positionH relativeFrom="column">
                  <wp:posOffset>-1030849</wp:posOffset>
                </wp:positionH>
                <wp:positionV relativeFrom="paragraph">
                  <wp:posOffset>107168</wp:posOffset>
                </wp:positionV>
                <wp:extent cx="7569786" cy="659570"/>
                <wp:effectExtent l="12700" t="12700" r="12700" b="13970"/>
                <wp:wrapNone/>
                <wp:docPr id="32" name="Rectangle 32"/>
                <wp:cNvGraphicFramePr/>
                <a:graphic xmlns:a="http://schemas.openxmlformats.org/drawingml/2006/main">
                  <a:graphicData uri="http://schemas.microsoft.com/office/word/2010/wordprocessingShape">
                    <wps:wsp>
                      <wps:cNvSpPr/>
                      <wps:spPr>
                        <a:xfrm>
                          <a:off x="0" y="0"/>
                          <a:ext cx="7569786" cy="659570"/>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E02200" id="Rectangle 32" o:spid="_x0000_s1026" style="position:absolute;margin-left:-81.15pt;margin-top:8.45pt;width:596.05pt;height:51.9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" fillcolor="#17365d [2415]" strokecolor="#243f60 [1604]" strokeweight="2pt"/>
            </w:pict>
          </mc:Fallback>
        </mc:AlternateContent>
      </w:r>
      <w:r w:rsidR="00A35439" w:rsidRPr="009D4403">
        <w:rPr>
          <w:rFonts w:ascii="Montserrat SemiBold" w:hAnsi="Montserrat SemiBold" w:cs="Open Sans"/>
          <w:b/>
          <w:bCs/>
          <w:color w:val="FFFFFF" w:themeColor="background1"/>
          <w:sz w:val="32"/>
          <w:szCs w:val="16"/>
        </w:rPr>
        <w:t>Module 6: Cholera and COVID-19 High Risk Groups</w:t>
      </w:r>
      <w:bookmarkEnd w:id="104"/>
    </w:p>
    <w:p w14:paraId="533530F9" w14:textId="2323DDE9" w:rsidR="00B63E11" w:rsidRPr="000C3F63" w:rsidRDefault="00B63E11" w:rsidP="00B63E11">
      <w:pPr>
        <w:pStyle w:val="Heading2"/>
        <w:rPr>
          <w:rFonts w:ascii="Montserrat SemiBold" w:hAnsi="Montserrat SemiBold" w:cs="Open Sans"/>
          <w:b/>
          <w:bCs/>
          <w:sz w:val="24"/>
          <w:szCs w:val="18"/>
        </w:rPr>
      </w:pPr>
      <w:bookmarkStart w:id="105" w:name="_Toc71544813"/>
      <w:bookmarkStart w:id="106" w:name="_Hlk69482851"/>
      <w:r w:rsidRPr="000C3F63">
        <w:rPr>
          <w:rFonts w:ascii="Montserrat SemiBold" w:hAnsi="Montserrat SemiBold" w:cs="Open Sans"/>
          <w:b/>
          <w:bCs/>
          <w:sz w:val="24"/>
          <w:szCs w:val="18"/>
        </w:rPr>
        <w:t>What we will cover in Module 6</w:t>
      </w:r>
      <w:bookmarkEnd w:id="105"/>
    </w:p>
    <w:p w14:paraId="2445D49A" w14:textId="77777777" w:rsidR="00B606A1" w:rsidRPr="000C3F63" w:rsidRDefault="00B606A1" w:rsidP="00E839FE">
      <w:pPr>
        <w:pStyle w:val="BodyText"/>
        <w:numPr>
          <w:ilvl w:val="0"/>
          <w:numId w:val="161"/>
        </w:numPr>
        <w:suppressAutoHyphens w:val="0"/>
        <w:spacing w:line="240" w:lineRule="atLeast"/>
        <w:ind w:left="714" w:hanging="357"/>
        <w:rPr>
          <w:rFonts w:ascii="Open Sans" w:eastAsia="Times New Roman" w:hAnsi="Open Sans" w:cs="Open Sans"/>
          <w:sz w:val="21"/>
          <w:szCs w:val="18"/>
        </w:rPr>
      </w:pPr>
      <w:r w:rsidRPr="000C3F63">
        <w:rPr>
          <w:rFonts w:ascii="Open Sans" w:eastAsia="Times New Roman" w:hAnsi="Open Sans" w:cs="Open Sans"/>
          <w:sz w:val="21"/>
          <w:szCs w:val="18"/>
        </w:rPr>
        <w:t>What occupations or life circumstances increase exposure, and therefore risk of contracting, Cholera and COVID-19.</w:t>
      </w:r>
    </w:p>
    <w:p w14:paraId="25F9CC3F" w14:textId="77777777" w:rsidR="00B606A1" w:rsidRPr="000C3F63" w:rsidRDefault="00B606A1" w:rsidP="00E839FE">
      <w:pPr>
        <w:pStyle w:val="BodyText"/>
        <w:numPr>
          <w:ilvl w:val="0"/>
          <w:numId w:val="161"/>
        </w:numPr>
        <w:suppressAutoHyphens w:val="0"/>
        <w:spacing w:line="240" w:lineRule="atLeast"/>
        <w:ind w:left="714" w:hanging="357"/>
        <w:rPr>
          <w:rFonts w:ascii="Open Sans" w:eastAsia="Times New Roman" w:hAnsi="Open Sans" w:cs="Open Sans"/>
          <w:sz w:val="21"/>
          <w:szCs w:val="18"/>
        </w:rPr>
      </w:pPr>
      <w:r w:rsidRPr="000C3F63">
        <w:rPr>
          <w:rFonts w:ascii="Open Sans" w:eastAsia="Times New Roman" w:hAnsi="Open Sans" w:cs="Open Sans"/>
          <w:sz w:val="21"/>
          <w:szCs w:val="18"/>
        </w:rPr>
        <w:t>Focus on four main high-risk populations/ practices: fishing communities, nomadic populations, refugee settings, funeral practices.</w:t>
      </w:r>
    </w:p>
    <w:p w14:paraId="79F0CCB1" w14:textId="78287700" w:rsidR="00B63E11" w:rsidRPr="000C3F63" w:rsidRDefault="00B606A1" w:rsidP="00E839FE">
      <w:pPr>
        <w:pStyle w:val="BodyText"/>
        <w:numPr>
          <w:ilvl w:val="0"/>
          <w:numId w:val="161"/>
        </w:numPr>
        <w:suppressAutoHyphens w:val="0"/>
        <w:spacing w:line="240" w:lineRule="atLeast"/>
        <w:ind w:left="714" w:hanging="357"/>
        <w:rPr>
          <w:rFonts w:ascii="Open Sans" w:eastAsia="Times New Roman" w:hAnsi="Open Sans" w:cs="Open Sans"/>
          <w:sz w:val="21"/>
          <w:szCs w:val="18"/>
        </w:rPr>
      </w:pPr>
      <w:r w:rsidRPr="000C3F63">
        <w:rPr>
          <w:rFonts w:ascii="Open Sans" w:eastAsia="Times New Roman" w:hAnsi="Open Sans" w:cs="Open Sans"/>
          <w:sz w:val="21"/>
          <w:szCs w:val="18"/>
        </w:rPr>
        <w:t>RCRC National Societies can focus on, and adapt this model based- on, which what is most relevant to the local context.</w:t>
      </w:r>
    </w:p>
    <w:p w14:paraId="25E98C2D" w14:textId="77777777" w:rsidR="00B63E11" w:rsidRPr="000C3F63" w:rsidRDefault="00B63E11" w:rsidP="00B63E11">
      <w:pPr>
        <w:pStyle w:val="Heading2"/>
        <w:rPr>
          <w:rFonts w:ascii="Montserrat SemiBold" w:hAnsi="Montserrat SemiBold" w:cs="Open Sans"/>
          <w:b/>
          <w:bCs/>
          <w:sz w:val="24"/>
          <w:szCs w:val="18"/>
        </w:rPr>
      </w:pPr>
      <w:bookmarkStart w:id="107" w:name="_Toc71544814"/>
      <w:r w:rsidRPr="000C3F63">
        <w:rPr>
          <w:rFonts w:ascii="Montserrat SemiBold" w:hAnsi="Montserrat SemiBold" w:cs="Open Sans"/>
          <w:b/>
          <w:bCs/>
          <w:sz w:val="24"/>
          <w:szCs w:val="18"/>
        </w:rPr>
        <w:t>Key learning for participants</w:t>
      </w:r>
      <w:bookmarkEnd w:id="107"/>
    </w:p>
    <w:p w14:paraId="0BB36727" w14:textId="4458C301" w:rsidR="00B63E11" w:rsidRPr="000C3F63" w:rsidRDefault="00B63E11" w:rsidP="00B63E11">
      <w:pPr>
        <w:pStyle w:val="BodyText"/>
        <w:rPr>
          <w:rFonts w:ascii="Open Sans" w:hAnsi="Open Sans" w:cs="Open Sans"/>
          <w:sz w:val="21"/>
          <w:szCs w:val="18"/>
        </w:rPr>
      </w:pPr>
      <w:r w:rsidRPr="000C3F63">
        <w:rPr>
          <w:rFonts w:ascii="Open Sans" w:hAnsi="Open Sans" w:cs="Open Sans"/>
          <w:sz w:val="21"/>
          <w:szCs w:val="18"/>
        </w:rPr>
        <w:t xml:space="preserve">By the end of the session, </w:t>
      </w:r>
      <w:r w:rsidRPr="000C3F63">
        <w:rPr>
          <w:rFonts w:ascii="Open Sans" w:hAnsi="Open Sans" w:cs="Open Sans"/>
          <w:b/>
          <w:bCs/>
          <w:sz w:val="21"/>
          <w:szCs w:val="18"/>
        </w:rPr>
        <w:t>participants will understand</w:t>
      </w:r>
      <w:r w:rsidRPr="000C3F63">
        <w:rPr>
          <w:rFonts w:ascii="Open Sans" w:hAnsi="Open Sans" w:cs="Open Sans"/>
          <w:sz w:val="21"/>
          <w:szCs w:val="18"/>
        </w:rPr>
        <w:t>:  </w:t>
      </w:r>
    </w:p>
    <w:p w14:paraId="0FF1ABA9" w14:textId="77777777" w:rsidR="00B606A1" w:rsidRPr="000C3F63" w:rsidRDefault="00B606A1" w:rsidP="00E839FE">
      <w:pPr>
        <w:pStyle w:val="paragraph"/>
        <w:numPr>
          <w:ilvl w:val="0"/>
          <w:numId w:val="162"/>
        </w:numPr>
        <w:spacing w:before="0" w:beforeAutospacing="0" w:after="140" w:afterAutospacing="0" w:line="300" w:lineRule="atLeast"/>
        <w:jc w:val="both"/>
        <w:textAlignment w:val="baseline"/>
        <w:rPr>
          <w:rFonts w:ascii="Open Sans" w:eastAsia="Times New Roman" w:hAnsi="Open Sans" w:cs="Open Sans"/>
          <w:sz w:val="21"/>
          <w:szCs w:val="21"/>
          <w:lang w:val="en-US"/>
        </w:rPr>
      </w:pPr>
      <w:r w:rsidRPr="000C3F63">
        <w:rPr>
          <w:rStyle w:val="normaltextrun"/>
          <w:rFonts w:ascii="Open Sans" w:eastAsia="Times New Roman" w:hAnsi="Open Sans" w:cs="Open Sans"/>
          <w:position w:val="3"/>
          <w:sz w:val="21"/>
          <w:szCs w:val="21"/>
        </w:rPr>
        <w:t xml:space="preserve">Why each </w:t>
      </w:r>
      <w:proofErr w:type="gramStart"/>
      <w:r w:rsidRPr="000C3F63">
        <w:rPr>
          <w:rStyle w:val="normaltextrun"/>
          <w:rFonts w:ascii="Open Sans" w:eastAsia="Times New Roman" w:hAnsi="Open Sans" w:cs="Open Sans"/>
          <w:position w:val="3"/>
          <w:sz w:val="21"/>
          <w:szCs w:val="21"/>
        </w:rPr>
        <w:t>high risk</w:t>
      </w:r>
      <w:proofErr w:type="gramEnd"/>
      <w:r w:rsidRPr="000C3F63">
        <w:rPr>
          <w:rStyle w:val="normaltextrun"/>
          <w:rFonts w:ascii="Open Sans" w:eastAsia="Times New Roman" w:hAnsi="Open Sans" w:cs="Open Sans"/>
          <w:position w:val="3"/>
          <w:sz w:val="21"/>
          <w:szCs w:val="21"/>
        </w:rPr>
        <w:t xml:space="preserve"> group/ situation presents specific vulnerabilities.</w:t>
      </w:r>
      <w:r w:rsidRPr="000C3F63">
        <w:rPr>
          <w:rStyle w:val="eop"/>
          <w:rFonts w:ascii="Open Sans" w:eastAsia="Times New Roman" w:hAnsi="Open Sans" w:cs="Open Sans"/>
          <w:sz w:val="21"/>
          <w:szCs w:val="21"/>
          <w:lang w:val="en-US"/>
        </w:rPr>
        <w:t>​</w:t>
      </w:r>
    </w:p>
    <w:p w14:paraId="7C88FD9C" w14:textId="40892F2E" w:rsidR="00B63E11" w:rsidRPr="000C3F63" w:rsidRDefault="00B606A1" w:rsidP="00E839FE">
      <w:pPr>
        <w:pStyle w:val="paragraph"/>
        <w:numPr>
          <w:ilvl w:val="0"/>
          <w:numId w:val="162"/>
        </w:numPr>
        <w:spacing w:before="0" w:beforeAutospacing="0" w:after="140" w:afterAutospacing="0" w:line="300" w:lineRule="atLeast"/>
        <w:jc w:val="both"/>
        <w:textAlignment w:val="baseline"/>
        <w:rPr>
          <w:rFonts w:ascii="Open Sans" w:eastAsia="Times New Roman" w:hAnsi="Open Sans" w:cs="Open Sans"/>
          <w:sz w:val="21"/>
          <w:szCs w:val="21"/>
          <w:lang w:val="en-US"/>
        </w:rPr>
      </w:pPr>
      <w:r w:rsidRPr="000C3F63">
        <w:rPr>
          <w:rStyle w:val="normaltextrun"/>
          <w:rFonts w:ascii="Open Sans" w:eastAsia="Times New Roman" w:hAnsi="Open Sans" w:cs="Open Sans"/>
          <w:position w:val="3"/>
          <w:sz w:val="21"/>
          <w:szCs w:val="21"/>
        </w:rPr>
        <w:t>What increases these vulnerability/ risks.</w:t>
      </w:r>
    </w:p>
    <w:p w14:paraId="2E763D96" w14:textId="436A203A" w:rsidR="00B63E11" w:rsidRPr="000C3F63" w:rsidRDefault="00B63E11" w:rsidP="00B63E11">
      <w:pPr>
        <w:pStyle w:val="BodyText"/>
        <w:rPr>
          <w:rFonts w:ascii="Open Sans" w:hAnsi="Open Sans" w:cs="Open Sans"/>
          <w:sz w:val="21"/>
          <w:szCs w:val="18"/>
        </w:rPr>
      </w:pPr>
      <w:r w:rsidRPr="000C3F63">
        <w:rPr>
          <w:rFonts w:ascii="Open Sans" w:hAnsi="Open Sans" w:cs="Open Sans"/>
          <w:sz w:val="21"/>
          <w:szCs w:val="18"/>
        </w:rPr>
        <w:t xml:space="preserve">By the end of the session, </w:t>
      </w:r>
      <w:r w:rsidRPr="000C3F63">
        <w:rPr>
          <w:rFonts w:ascii="Open Sans" w:hAnsi="Open Sans" w:cs="Open Sans"/>
          <w:b/>
          <w:bCs/>
          <w:sz w:val="21"/>
          <w:szCs w:val="18"/>
        </w:rPr>
        <w:t>participants will be able to</w:t>
      </w:r>
      <w:r w:rsidRPr="000C3F63">
        <w:rPr>
          <w:rFonts w:ascii="Open Sans" w:hAnsi="Open Sans" w:cs="Open Sans"/>
          <w:sz w:val="21"/>
          <w:szCs w:val="18"/>
        </w:rPr>
        <w:t>:  </w:t>
      </w:r>
    </w:p>
    <w:p w14:paraId="17E1D376" w14:textId="77777777" w:rsidR="00B606A1" w:rsidRPr="000C3F63" w:rsidRDefault="00B606A1" w:rsidP="00E839FE">
      <w:pPr>
        <w:pStyle w:val="paragraph"/>
        <w:numPr>
          <w:ilvl w:val="0"/>
          <w:numId w:val="163"/>
        </w:numPr>
        <w:spacing w:before="0" w:beforeAutospacing="0" w:after="0" w:afterAutospacing="0"/>
        <w:jc w:val="both"/>
        <w:textAlignment w:val="baseline"/>
        <w:rPr>
          <w:rFonts w:ascii="Open Sans" w:eastAsia="Times New Roman" w:hAnsi="Open Sans" w:cs="Open Sans"/>
          <w:sz w:val="21"/>
          <w:szCs w:val="21"/>
          <w:lang w:val="en-US"/>
        </w:rPr>
      </w:pPr>
      <w:r w:rsidRPr="000C3F63">
        <w:rPr>
          <w:rStyle w:val="eop"/>
          <w:rFonts w:ascii="Open Sans" w:eastAsia="Times New Roman" w:hAnsi="Open Sans" w:cs="Open Sans"/>
          <w:sz w:val="21"/>
          <w:szCs w:val="21"/>
          <w:lang w:val="en-US"/>
        </w:rPr>
        <w:t>Identify, and implement, solutions to address vulnerability and reduce risk.</w:t>
      </w:r>
    </w:p>
    <w:p w14:paraId="59633A32" w14:textId="77777777" w:rsidR="00B606A1" w:rsidRPr="000C3F63" w:rsidRDefault="00B606A1" w:rsidP="00B63E11">
      <w:pPr>
        <w:pStyle w:val="BodyText"/>
        <w:rPr>
          <w:rFonts w:ascii="Open Sans" w:hAnsi="Open Sans" w:cs="Open Sans"/>
          <w:sz w:val="21"/>
          <w:szCs w:val="18"/>
        </w:rPr>
      </w:pPr>
    </w:p>
    <w:p w14:paraId="2BE76727" w14:textId="28C0280A" w:rsidR="002D1C9F" w:rsidRPr="000C3F63" w:rsidRDefault="002D1C9F" w:rsidP="00637FBF">
      <w:pPr>
        <w:pStyle w:val="Heading2"/>
        <w:rPr>
          <w:rFonts w:ascii="Montserrat SemiBold" w:hAnsi="Montserrat SemiBold" w:cs="Open Sans"/>
          <w:b/>
          <w:bCs/>
          <w:sz w:val="24"/>
          <w:szCs w:val="18"/>
        </w:rPr>
      </w:pPr>
      <w:bookmarkStart w:id="108" w:name="_Toc71544815"/>
      <w:bookmarkEnd w:id="106"/>
      <w:r w:rsidRPr="000C3F63">
        <w:rPr>
          <w:rFonts w:ascii="Montserrat SemiBold" w:hAnsi="Montserrat SemiBold" w:cs="Open Sans"/>
          <w:b/>
          <w:bCs/>
          <w:sz w:val="24"/>
          <w:szCs w:val="18"/>
        </w:rPr>
        <w:t>High Risk groups</w:t>
      </w:r>
      <w:bookmarkEnd w:id="108"/>
    </w:p>
    <w:p w14:paraId="31718CC9" w14:textId="77777777" w:rsidR="002D1C9F" w:rsidRPr="000C3F63" w:rsidRDefault="002D1C9F" w:rsidP="00340754">
      <w:pPr>
        <w:pStyle w:val="BodyText"/>
        <w:numPr>
          <w:ilvl w:val="0"/>
          <w:numId w:val="126"/>
        </w:numPr>
        <w:tabs>
          <w:tab w:val="clear" w:pos="360"/>
          <w:tab w:val="left" w:pos="340"/>
        </w:tabs>
        <w:rPr>
          <w:rFonts w:ascii="Open Sans" w:hAnsi="Open Sans" w:cs="Open Sans"/>
          <w:sz w:val="21"/>
          <w:szCs w:val="18"/>
        </w:rPr>
      </w:pPr>
      <w:r w:rsidRPr="000C3F63">
        <w:rPr>
          <w:rFonts w:ascii="Open Sans" w:hAnsi="Open Sans" w:cs="Open Sans"/>
          <w:b/>
          <w:bCs/>
          <w:sz w:val="21"/>
          <w:szCs w:val="18"/>
        </w:rPr>
        <w:t xml:space="preserve">Occupational risk </w:t>
      </w:r>
      <w:r w:rsidRPr="000C3F63">
        <w:rPr>
          <w:rFonts w:ascii="Open Sans" w:hAnsi="Open Sans" w:cs="Open Sans"/>
          <w:sz w:val="21"/>
          <w:szCs w:val="18"/>
        </w:rPr>
        <w:t>– certain livelihood activities will increase exposure to, and thus risk of contracting, Cholera and Covid 19</w:t>
      </w:r>
    </w:p>
    <w:p w14:paraId="6C32D109" w14:textId="77777777" w:rsidR="002D1C9F" w:rsidRPr="000C3F63" w:rsidRDefault="002D1C9F" w:rsidP="00340754">
      <w:pPr>
        <w:pStyle w:val="BodyText"/>
        <w:numPr>
          <w:ilvl w:val="0"/>
          <w:numId w:val="126"/>
        </w:numPr>
        <w:tabs>
          <w:tab w:val="clear" w:pos="360"/>
          <w:tab w:val="left" w:pos="340"/>
        </w:tabs>
        <w:rPr>
          <w:rFonts w:ascii="Open Sans" w:hAnsi="Open Sans" w:cs="Open Sans"/>
          <w:sz w:val="21"/>
          <w:szCs w:val="18"/>
        </w:rPr>
      </w:pPr>
      <w:r w:rsidRPr="000C3F63">
        <w:rPr>
          <w:rFonts w:ascii="Open Sans" w:hAnsi="Open Sans" w:cs="Open Sans"/>
          <w:sz w:val="21"/>
          <w:szCs w:val="18"/>
        </w:rPr>
        <w:t>Examples – fishing communities, mining communities, funeral practices.</w:t>
      </w:r>
    </w:p>
    <w:p w14:paraId="748A3430" w14:textId="77777777" w:rsidR="002D1C9F" w:rsidRPr="000C3F63" w:rsidRDefault="002D1C9F" w:rsidP="00340754">
      <w:pPr>
        <w:pStyle w:val="BodyText"/>
        <w:numPr>
          <w:ilvl w:val="0"/>
          <w:numId w:val="126"/>
        </w:numPr>
        <w:tabs>
          <w:tab w:val="clear" w:pos="360"/>
          <w:tab w:val="left" w:pos="340"/>
        </w:tabs>
        <w:rPr>
          <w:rFonts w:ascii="Open Sans" w:hAnsi="Open Sans" w:cs="Open Sans"/>
          <w:sz w:val="21"/>
          <w:szCs w:val="18"/>
        </w:rPr>
      </w:pPr>
      <w:r w:rsidRPr="000C3F63">
        <w:rPr>
          <w:rFonts w:ascii="Open Sans" w:hAnsi="Open Sans" w:cs="Open Sans"/>
          <w:b/>
          <w:bCs/>
          <w:sz w:val="21"/>
          <w:szCs w:val="18"/>
        </w:rPr>
        <w:t xml:space="preserve">‘Life circumstances’ risk </w:t>
      </w:r>
      <w:r w:rsidRPr="000C3F63">
        <w:rPr>
          <w:rFonts w:ascii="Open Sans" w:hAnsi="Open Sans" w:cs="Open Sans"/>
          <w:sz w:val="21"/>
          <w:szCs w:val="18"/>
        </w:rPr>
        <w:t>– certain traditional lifestyle, such as pastoralism or being a nomadic population, or being a migrant/ IDP/ refugee, will also increase risk.</w:t>
      </w:r>
    </w:p>
    <w:p w14:paraId="75010142" w14:textId="13EF6696" w:rsidR="002D1C9F" w:rsidRPr="000C3F63" w:rsidRDefault="002D1C9F" w:rsidP="00340754">
      <w:pPr>
        <w:pStyle w:val="BodyText"/>
        <w:numPr>
          <w:ilvl w:val="0"/>
          <w:numId w:val="126"/>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Increased risk may be through increased exposure but mainly through increased susceptibility – lower access to health care services, poor WASH services (poor safe drinking water, not save excreta disposal, and poor hygiene practices), poor food </w:t>
      </w:r>
      <w:r w:rsidR="0091531D" w:rsidRPr="000C3F63">
        <w:rPr>
          <w:rFonts w:ascii="Open Sans" w:hAnsi="Open Sans" w:cs="Open Sans"/>
          <w:sz w:val="21"/>
          <w:szCs w:val="18"/>
        </w:rPr>
        <w:t>hygiene etc.</w:t>
      </w:r>
    </w:p>
    <w:p w14:paraId="0DA849A9" w14:textId="0B4F60EE" w:rsidR="00637FBF" w:rsidRPr="000C3F63" w:rsidRDefault="00637FBF" w:rsidP="00637FBF">
      <w:pPr>
        <w:pStyle w:val="BodyText"/>
        <w:rPr>
          <w:rFonts w:ascii="Open Sans" w:hAnsi="Open Sans" w:cs="Open Sans"/>
          <w:sz w:val="21"/>
          <w:szCs w:val="18"/>
        </w:rPr>
      </w:pPr>
      <w:r w:rsidRPr="000C3F63">
        <w:rPr>
          <w:rFonts w:ascii="Open Sans" w:hAnsi="Open Sans" w:cs="Open Sans"/>
          <w:sz w:val="21"/>
          <w:szCs w:val="18"/>
        </w:rPr>
        <w:t xml:space="preserve">The following </w:t>
      </w:r>
      <w:r w:rsidR="0091531D" w:rsidRPr="000C3F63">
        <w:rPr>
          <w:rFonts w:ascii="Open Sans" w:hAnsi="Open Sans" w:cs="Open Sans"/>
          <w:sz w:val="21"/>
          <w:szCs w:val="18"/>
        </w:rPr>
        <w:t>high-risk</w:t>
      </w:r>
      <w:r w:rsidRPr="000C3F63">
        <w:rPr>
          <w:rFonts w:ascii="Open Sans" w:hAnsi="Open Sans" w:cs="Open Sans"/>
          <w:sz w:val="21"/>
          <w:szCs w:val="18"/>
        </w:rPr>
        <w:t xml:space="preserve"> groups are analysed in this presentation. Please choose those relevant to your context, and further adapt them.</w:t>
      </w:r>
    </w:p>
    <w:p w14:paraId="0C1E9996" w14:textId="77777777" w:rsidR="00637FBF" w:rsidRPr="000C3F63" w:rsidRDefault="00637FBF" w:rsidP="00340754">
      <w:pPr>
        <w:pStyle w:val="BodyText"/>
        <w:numPr>
          <w:ilvl w:val="0"/>
          <w:numId w:val="127"/>
        </w:numPr>
        <w:rPr>
          <w:rFonts w:ascii="Open Sans" w:hAnsi="Open Sans" w:cs="Open Sans"/>
          <w:sz w:val="21"/>
          <w:szCs w:val="18"/>
        </w:rPr>
      </w:pPr>
      <w:r w:rsidRPr="000C3F63">
        <w:rPr>
          <w:rFonts w:ascii="Open Sans" w:hAnsi="Open Sans" w:cs="Open Sans"/>
          <w:sz w:val="21"/>
          <w:szCs w:val="18"/>
        </w:rPr>
        <w:t>Fishing communities</w:t>
      </w:r>
    </w:p>
    <w:p w14:paraId="0CF6C405" w14:textId="77777777" w:rsidR="00637FBF" w:rsidRPr="000C3F63" w:rsidRDefault="00637FBF" w:rsidP="00340754">
      <w:pPr>
        <w:pStyle w:val="BodyText"/>
        <w:numPr>
          <w:ilvl w:val="0"/>
          <w:numId w:val="127"/>
        </w:numPr>
        <w:rPr>
          <w:rFonts w:ascii="Open Sans" w:hAnsi="Open Sans" w:cs="Open Sans"/>
          <w:sz w:val="21"/>
          <w:szCs w:val="18"/>
        </w:rPr>
      </w:pPr>
      <w:r w:rsidRPr="000C3F63">
        <w:rPr>
          <w:rFonts w:ascii="Open Sans" w:hAnsi="Open Sans" w:cs="Open Sans"/>
          <w:sz w:val="21"/>
          <w:szCs w:val="18"/>
        </w:rPr>
        <w:t>Nomadic populations</w:t>
      </w:r>
    </w:p>
    <w:p w14:paraId="71CAB3F4" w14:textId="77777777" w:rsidR="00637FBF" w:rsidRPr="000C3F63" w:rsidRDefault="00637FBF" w:rsidP="00340754">
      <w:pPr>
        <w:pStyle w:val="BodyText"/>
        <w:numPr>
          <w:ilvl w:val="0"/>
          <w:numId w:val="127"/>
        </w:numPr>
        <w:rPr>
          <w:rFonts w:ascii="Open Sans" w:hAnsi="Open Sans" w:cs="Open Sans"/>
          <w:sz w:val="21"/>
          <w:szCs w:val="18"/>
        </w:rPr>
      </w:pPr>
      <w:r w:rsidRPr="000C3F63">
        <w:rPr>
          <w:rFonts w:ascii="Open Sans" w:hAnsi="Open Sans" w:cs="Open Sans"/>
          <w:sz w:val="21"/>
          <w:szCs w:val="18"/>
        </w:rPr>
        <w:t>Refugee settings</w:t>
      </w:r>
    </w:p>
    <w:p w14:paraId="08668411" w14:textId="24B69035" w:rsidR="00637FBF" w:rsidRPr="000C3F63" w:rsidRDefault="00637FBF" w:rsidP="00340754">
      <w:pPr>
        <w:pStyle w:val="BodyText"/>
        <w:numPr>
          <w:ilvl w:val="0"/>
          <w:numId w:val="127"/>
        </w:numPr>
        <w:rPr>
          <w:rFonts w:ascii="Open Sans" w:hAnsi="Open Sans" w:cs="Open Sans"/>
          <w:sz w:val="21"/>
          <w:szCs w:val="18"/>
        </w:rPr>
      </w:pPr>
      <w:r w:rsidRPr="000C3F63">
        <w:rPr>
          <w:rFonts w:ascii="Open Sans" w:hAnsi="Open Sans" w:cs="Open Sans"/>
          <w:sz w:val="21"/>
          <w:szCs w:val="18"/>
        </w:rPr>
        <w:t>Funeral practices</w:t>
      </w:r>
    </w:p>
    <w:p w14:paraId="5CABB8A9" w14:textId="77777777" w:rsidR="00637FBF" w:rsidRPr="000C3F63" w:rsidRDefault="00637FBF" w:rsidP="00637FBF">
      <w:pPr>
        <w:pStyle w:val="Heading2"/>
        <w:rPr>
          <w:rFonts w:ascii="Montserrat SemiBold" w:hAnsi="Montserrat SemiBold" w:cs="Open Sans"/>
          <w:b/>
          <w:bCs/>
          <w:sz w:val="24"/>
          <w:szCs w:val="18"/>
        </w:rPr>
      </w:pPr>
      <w:bookmarkStart w:id="109" w:name="_Toc71544816"/>
      <w:r w:rsidRPr="000C3F63">
        <w:rPr>
          <w:rFonts w:ascii="Montserrat SemiBold" w:hAnsi="Montserrat SemiBold" w:cs="Open Sans"/>
          <w:b/>
          <w:bCs/>
          <w:sz w:val="24"/>
          <w:szCs w:val="18"/>
        </w:rPr>
        <w:lastRenderedPageBreak/>
        <w:t>High Risk groups – Fishing communities</w:t>
      </w:r>
      <w:bookmarkEnd w:id="109"/>
    </w:p>
    <w:p w14:paraId="42D82261" w14:textId="6FAA9442" w:rsidR="00637FBF" w:rsidRPr="000C3F63" w:rsidRDefault="00B77A69" w:rsidP="00B77A69">
      <w:pPr>
        <w:pStyle w:val="Heading3"/>
        <w:rPr>
          <w:rFonts w:ascii="Open Sans" w:hAnsi="Open Sans" w:cs="Open Sans"/>
          <w:sz w:val="21"/>
          <w:szCs w:val="18"/>
        </w:rPr>
      </w:pPr>
      <w:r w:rsidRPr="000C3F63">
        <w:rPr>
          <w:rFonts w:ascii="Open Sans" w:hAnsi="Open Sans" w:cs="Open Sans"/>
          <w:sz w:val="21"/>
          <w:szCs w:val="18"/>
        </w:rPr>
        <w:t xml:space="preserve">1. </w:t>
      </w:r>
      <w:r w:rsidR="00637FBF" w:rsidRPr="000C3F63">
        <w:rPr>
          <w:rFonts w:ascii="Open Sans" w:hAnsi="Open Sans" w:cs="Open Sans"/>
          <w:sz w:val="21"/>
          <w:szCs w:val="18"/>
        </w:rPr>
        <w:t>Why vulnerable</w:t>
      </w:r>
    </w:p>
    <w:p w14:paraId="0BE614CD" w14:textId="77777777" w:rsidR="00637FBF" w:rsidRPr="000C3F63" w:rsidRDefault="00637FBF" w:rsidP="00340754">
      <w:pPr>
        <w:pStyle w:val="BodyText"/>
        <w:numPr>
          <w:ilvl w:val="0"/>
          <w:numId w:val="128"/>
        </w:numPr>
        <w:rPr>
          <w:rFonts w:ascii="Open Sans" w:hAnsi="Open Sans" w:cs="Open Sans"/>
          <w:sz w:val="21"/>
          <w:szCs w:val="18"/>
        </w:rPr>
      </w:pPr>
      <w:r w:rsidRPr="000C3F63">
        <w:rPr>
          <w:rFonts w:ascii="Open Sans" w:hAnsi="Open Sans" w:cs="Open Sans"/>
          <w:sz w:val="21"/>
          <w:szCs w:val="18"/>
        </w:rPr>
        <w:t>Communities live by and often gain their livelihood from surface water and the creatures living in and around it, which act as reservoirs for vibrio cholerae</w:t>
      </w:r>
    </w:p>
    <w:p w14:paraId="14B8BB0A" w14:textId="77777777" w:rsidR="00637FBF" w:rsidRPr="000C3F63" w:rsidRDefault="00637FBF" w:rsidP="00340754">
      <w:pPr>
        <w:pStyle w:val="BodyText"/>
        <w:numPr>
          <w:ilvl w:val="0"/>
          <w:numId w:val="128"/>
        </w:numPr>
        <w:rPr>
          <w:rFonts w:ascii="Open Sans" w:hAnsi="Open Sans" w:cs="Open Sans"/>
          <w:sz w:val="21"/>
          <w:szCs w:val="18"/>
        </w:rPr>
      </w:pPr>
      <w:r w:rsidRPr="000C3F63">
        <w:rPr>
          <w:rFonts w:ascii="Open Sans" w:hAnsi="Open Sans" w:cs="Open Sans"/>
          <w:sz w:val="21"/>
          <w:szCs w:val="18"/>
        </w:rPr>
        <w:t>Often the water source is used for all purposes including defecation meaning that disease spreads quickly</w:t>
      </w:r>
    </w:p>
    <w:p w14:paraId="0DEC3BD0" w14:textId="77777777" w:rsidR="00637FBF" w:rsidRPr="000C3F63" w:rsidRDefault="00637FBF" w:rsidP="00340754">
      <w:pPr>
        <w:pStyle w:val="BodyText"/>
        <w:numPr>
          <w:ilvl w:val="0"/>
          <w:numId w:val="128"/>
        </w:numPr>
        <w:rPr>
          <w:rFonts w:ascii="Open Sans" w:hAnsi="Open Sans" w:cs="Open Sans"/>
          <w:sz w:val="21"/>
          <w:szCs w:val="18"/>
        </w:rPr>
      </w:pPr>
      <w:r w:rsidRPr="000C3F63">
        <w:rPr>
          <w:rFonts w:ascii="Open Sans" w:hAnsi="Open Sans" w:cs="Open Sans"/>
          <w:sz w:val="21"/>
          <w:szCs w:val="18"/>
        </w:rPr>
        <w:t>Basic safe drinking water, safe excreta disposal and hygiene practices tend to be limited</w:t>
      </w:r>
    </w:p>
    <w:p w14:paraId="3ABF517C" w14:textId="77777777" w:rsidR="00637FBF" w:rsidRPr="000C3F63" w:rsidRDefault="00637FBF" w:rsidP="00340754">
      <w:pPr>
        <w:pStyle w:val="BodyText"/>
        <w:numPr>
          <w:ilvl w:val="0"/>
          <w:numId w:val="128"/>
        </w:numPr>
        <w:rPr>
          <w:rFonts w:ascii="Open Sans" w:hAnsi="Open Sans" w:cs="Open Sans"/>
          <w:sz w:val="21"/>
          <w:szCs w:val="18"/>
        </w:rPr>
      </w:pPr>
      <w:r w:rsidRPr="000C3F63">
        <w:rPr>
          <w:rFonts w:ascii="Open Sans" w:hAnsi="Open Sans" w:cs="Open Sans"/>
          <w:sz w:val="21"/>
          <w:szCs w:val="18"/>
        </w:rPr>
        <w:t>Limited knowledge regarding cholera transmission</w:t>
      </w:r>
    </w:p>
    <w:p w14:paraId="58A5E15B" w14:textId="2E54119F" w:rsidR="00637FBF" w:rsidRPr="000C3F63" w:rsidRDefault="00637FBF" w:rsidP="00340754">
      <w:pPr>
        <w:pStyle w:val="BodyText"/>
        <w:numPr>
          <w:ilvl w:val="0"/>
          <w:numId w:val="128"/>
        </w:numPr>
        <w:rPr>
          <w:rFonts w:ascii="Open Sans" w:hAnsi="Open Sans" w:cs="Open Sans"/>
          <w:sz w:val="21"/>
          <w:szCs w:val="18"/>
        </w:rPr>
      </w:pPr>
      <w:r w:rsidRPr="000C3F63">
        <w:rPr>
          <w:rFonts w:ascii="Open Sans" w:hAnsi="Open Sans" w:cs="Open Sans"/>
          <w:sz w:val="21"/>
          <w:szCs w:val="18"/>
        </w:rPr>
        <w:t xml:space="preserve">Fish and crustaceans from the water are prepared either for </w:t>
      </w:r>
      <w:r w:rsidR="0091531D" w:rsidRPr="000C3F63">
        <w:rPr>
          <w:rFonts w:ascii="Open Sans" w:hAnsi="Open Sans" w:cs="Open Sans"/>
          <w:sz w:val="21"/>
          <w:szCs w:val="18"/>
        </w:rPr>
        <w:t>self-consumption</w:t>
      </w:r>
      <w:r w:rsidRPr="000C3F63">
        <w:rPr>
          <w:rFonts w:ascii="Open Sans" w:hAnsi="Open Sans" w:cs="Open Sans"/>
          <w:sz w:val="21"/>
          <w:szCs w:val="18"/>
        </w:rPr>
        <w:t xml:space="preserve"> or to sell (without following proper food hygiene)</w:t>
      </w:r>
    </w:p>
    <w:p w14:paraId="5DB78626" w14:textId="57C7BBD7" w:rsidR="00637FBF" w:rsidRPr="000C3F63" w:rsidRDefault="00637FBF" w:rsidP="00B77A69">
      <w:pPr>
        <w:pStyle w:val="BodyText"/>
        <w:rPr>
          <w:rFonts w:ascii="Open Sans" w:hAnsi="Open Sans" w:cs="Open Sans"/>
          <w:sz w:val="21"/>
          <w:szCs w:val="18"/>
        </w:rPr>
      </w:pPr>
    </w:p>
    <w:p w14:paraId="1227C7E1" w14:textId="7875F0A8" w:rsidR="00637FBF" w:rsidRPr="000C3F63" w:rsidRDefault="000658B4" w:rsidP="000658B4">
      <w:pPr>
        <w:pStyle w:val="Heading3"/>
        <w:rPr>
          <w:rFonts w:ascii="Open Sans" w:hAnsi="Open Sans" w:cs="Open Sans"/>
          <w:sz w:val="21"/>
          <w:szCs w:val="18"/>
        </w:rPr>
      </w:pPr>
      <w:r w:rsidRPr="000C3F63">
        <w:rPr>
          <w:rFonts w:ascii="Open Sans" w:hAnsi="Open Sans" w:cs="Open Sans"/>
          <w:sz w:val="21"/>
          <w:szCs w:val="18"/>
        </w:rPr>
        <w:t xml:space="preserve">2. </w:t>
      </w:r>
      <w:r w:rsidR="00637FBF" w:rsidRPr="000C3F63">
        <w:rPr>
          <w:rFonts w:ascii="Open Sans" w:hAnsi="Open Sans" w:cs="Open Sans"/>
          <w:sz w:val="21"/>
          <w:szCs w:val="18"/>
        </w:rPr>
        <w:t>What increases vulnerability/ risk</w:t>
      </w:r>
    </w:p>
    <w:p w14:paraId="0D9657B7" w14:textId="77777777" w:rsidR="000658B4" w:rsidRPr="000C3F63" w:rsidRDefault="000658B4" w:rsidP="000658B4">
      <w:pPr>
        <w:pStyle w:val="BodyText"/>
        <w:rPr>
          <w:rFonts w:ascii="Open Sans" w:hAnsi="Open Sans" w:cs="Open Sans"/>
          <w:sz w:val="21"/>
          <w:szCs w:val="18"/>
        </w:rPr>
      </w:pPr>
      <w:r w:rsidRPr="000C3F63">
        <w:rPr>
          <w:rFonts w:ascii="Open Sans" w:hAnsi="Open Sans" w:cs="Open Sans"/>
          <w:b/>
          <w:bCs/>
          <w:sz w:val="21"/>
          <w:szCs w:val="18"/>
        </w:rPr>
        <w:t xml:space="preserve">Understanding Cholera </w:t>
      </w:r>
    </w:p>
    <w:p w14:paraId="5BAFD03C" w14:textId="77777777" w:rsidR="000658B4" w:rsidRPr="000C3F63" w:rsidRDefault="000658B4" w:rsidP="00340754">
      <w:pPr>
        <w:pStyle w:val="BodyText"/>
        <w:numPr>
          <w:ilvl w:val="0"/>
          <w:numId w:val="129"/>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There are over 200 groups of </w:t>
      </w:r>
      <w:proofErr w:type="gramStart"/>
      <w:r w:rsidRPr="000C3F63">
        <w:rPr>
          <w:rFonts w:ascii="Open Sans" w:hAnsi="Open Sans" w:cs="Open Sans"/>
          <w:sz w:val="21"/>
          <w:szCs w:val="18"/>
        </w:rPr>
        <w:t>vibrio</w:t>
      </w:r>
      <w:proofErr w:type="gramEnd"/>
      <w:r w:rsidRPr="000C3F63">
        <w:rPr>
          <w:rFonts w:ascii="Open Sans" w:hAnsi="Open Sans" w:cs="Open Sans"/>
          <w:sz w:val="21"/>
          <w:szCs w:val="18"/>
        </w:rPr>
        <w:t xml:space="preserve"> cholerae, but only 2 cause cholera in humans.</w:t>
      </w:r>
    </w:p>
    <w:p w14:paraId="02D475F4" w14:textId="77777777" w:rsidR="000658B4" w:rsidRPr="000C3F63" w:rsidRDefault="000658B4" w:rsidP="00340754">
      <w:pPr>
        <w:pStyle w:val="BodyText"/>
        <w:numPr>
          <w:ilvl w:val="0"/>
          <w:numId w:val="129"/>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Ingestion of </w:t>
      </w:r>
      <w:r w:rsidRPr="000C3F63">
        <w:rPr>
          <w:rFonts w:ascii="Open Sans" w:hAnsi="Open Sans" w:cs="Open Sans"/>
          <w:i/>
          <w:iCs/>
          <w:sz w:val="21"/>
          <w:szCs w:val="18"/>
        </w:rPr>
        <w:t xml:space="preserve">Vibrio cholerae </w:t>
      </w:r>
      <w:r w:rsidRPr="000C3F63">
        <w:rPr>
          <w:rFonts w:ascii="Open Sans" w:hAnsi="Open Sans" w:cs="Open Sans"/>
          <w:sz w:val="21"/>
          <w:szCs w:val="18"/>
        </w:rPr>
        <w:t xml:space="preserve">with food products decreases the infectious dose required to cause cholera, </w:t>
      </w:r>
    </w:p>
    <w:p w14:paraId="2BBDB130" w14:textId="77777777" w:rsidR="000658B4" w:rsidRPr="000C3F63" w:rsidRDefault="000658B4" w:rsidP="00340754">
      <w:pPr>
        <w:pStyle w:val="BodyText"/>
        <w:numPr>
          <w:ilvl w:val="0"/>
          <w:numId w:val="129"/>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Vibrio Cholerae colonize the intestinal passage of humans and multiply, going through a selective enrichment period. However, due to low initial concentrations of </w:t>
      </w:r>
      <w:proofErr w:type="spellStart"/>
      <w:r w:rsidRPr="000C3F63">
        <w:rPr>
          <w:rFonts w:ascii="Open Sans" w:hAnsi="Open Sans" w:cs="Open Sans"/>
          <w:sz w:val="21"/>
          <w:szCs w:val="18"/>
        </w:rPr>
        <w:t>choleragenic</w:t>
      </w:r>
      <w:proofErr w:type="spellEnd"/>
      <w:r w:rsidRPr="000C3F63">
        <w:rPr>
          <w:rFonts w:ascii="Open Sans" w:hAnsi="Open Sans" w:cs="Open Sans"/>
          <w:sz w:val="21"/>
          <w:szCs w:val="18"/>
        </w:rPr>
        <w:t xml:space="preserve"> </w:t>
      </w:r>
      <w:r w:rsidRPr="000C3F63">
        <w:rPr>
          <w:rFonts w:ascii="Open Sans" w:hAnsi="Open Sans" w:cs="Open Sans"/>
          <w:i/>
          <w:iCs/>
          <w:sz w:val="21"/>
          <w:szCs w:val="18"/>
        </w:rPr>
        <w:t>vibrio cholerae</w:t>
      </w:r>
      <w:r w:rsidRPr="000C3F63">
        <w:rPr>
          <w:rFonts w:ascii="Open Sans" w:hAnsi="Open Sans" w:cs="Open Sans"/>
          <w:sz w:val="21"/>
          <w:szCs w:val="18"/>
        </w:rPr>
        <w:t xml:space="preserve">, the human carriers normally show no symptoms of the disease. </w:t>
      </w:r>
    </w:p>
    <w:p w14:paraId="274343FA" w14:textId="6F9CEF7D" w:rsidR="000658B4" w:rsidRPr="000C3F63" w:rsidRDefault="000658B4" w:rsidP="00340754">
      <w:pPr>
        <w:pStyle w:val="BodyText"/>
        <w:numPr>
          <w:ilvl w:val="0"/>
          <w:numId w:val="129"/>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Asymptomatic (no symptoms) carriers will shed pathogenic clones in their stools, further enriching the water sources with virulent bacteria and facilitating the initiation of an epidemic </w:t>
      </w:r>
    </w:p>
    <w:p w14:paraId="425A1D34" w14:textId="77777777" w:rsidR="001D74DC" w:rsidRPr="000C3F63" w:rsidRDefault="001D74DC" w:rsidP="001D74DC">
      <w:pPr>
        <w:pStyle w:val="BodyText"/>
        <w:rPr>
          <w:rFonts w:ascii="Open Sans" w:hAnsi="Open Sans" w:cs="Open Sans"/>
          <w:sz w:val="21"/>
          <w:szCs w:val="18"/>
        </w:rPr>
      </w:pPr>
      <w:r w:rsidRPr="000C3F63">
        <w:rPr>
          <w:rFonts w:ascii="Open Sans" w:hAnsi="Open Sans" w:cs="Open Sans"/>
          <w:b/>
          <w:bCs/>
          <w:sz w:val="21"/>
          <w:szCs w:val="18"/>
        </w:rPr>
        <w:t>Hosts</w:t>
      </w:r>
    </w:p>
    <w:p w14:paraId="161F22F1" w14:textId="1FA2028D" w:rsidR="001D74DC" w:rsidRPr="000C3F63" w:rsidRDefault="001D74DC" w:rsidP="00340754">
      <w:pPr>
        <w:pStyle w:val="BodyText"/>
        <w:numPr>
          <w:ilvl w:val="0"/>
          <w:numId w:val="129"/>
        </w:numPr>
        <w:tabs>
          <w:tab w:val="clear" w:pos="360"/>
          <w:tab w:val="left" w:pos="340"/>
        </w:tabs>
        <w:rPr>
          <w:rFonts w:ascii="Open Sans" w:hAnsi="Open Sans" w:cs="Open Sans"/>
          <w:sz w:val="21"/>
          <w:szCs w:val="18"/>
        </w:rPr>
      </w:pPr>
      <w:r w:rsidRPr="000C3F63">
        <w:rPr>
          <w:rFonts w:ascii="Open Sans" w:hAnsi="Open Sans" w:cs="Open Sans"/>
          <w:i/>
          <w:iCs/>
          <w:sz w:val="21"/>
          <w:szCs w:val="18"/>
        </w:rPr>
        <w:t xml:space="preserve">Vibrio cholerae </w:t>
      </w:r>
      <w:r w:rsidRPr="000C3F63">
        <w:rPr>
          <w:rFonts w:ascii="Open Sans" w:hAnsi="Open Sans" w:cs="Open Sans"/>
          <w:sz w:val="21"/>
          <w:szCs w:val="18"/>
        </w:rPr>
        <w:t xml:space="preserve">is found in algae, shellfish, chironomid egg masses, fish, waterfowl, amebae, and most commonly, copepods (microscopic crustaceans). Copepods thrive in algal blooms. </w:t>
      </w:r>
    </w:p>
    <w:p w14:paraId="438C433A" w14:textId="77777777" w:rsidR="001D74DC" w:rsidRPr="000C3F63" w:rsidRDefault="001D74DC" w:rsidP="00340754">
      <w:pPr>
        <w:pStyle w:val="BodyText"/>
        <w:numPr>
          <w:ilvl w:val="0"/>
          <w:numId w:val="129"/>
        </w:numPr>
        <w:tabs>
          <w:tab w:val="clear" w:pos="360"/>
          <w:tab w:val="left" w:pos="340"/>
        </w:tabs>
        <w:rPr>
          <w:rFonts w:ascii="Open Sans" w:hAnsi="Open Sans" w:cs="Open Sans"/>
          <w:sz w:val="21"/>
          <w:szCs w:val="18"/>
        </w:rPr>
      </w:pPr>
      <w:r w:rsidRPr="000C3F63">
        <w:rPr>
          <w:rFonts w:ascii="Open Sans" w:hAnsi="Open Sans" w:cs="Open Sans"/>
          <w:b/>
          <w:bCs/>
          <w:sz w:val="21"/>
          <w:szCs w:val="18"/>
        </w:rPr>
        <w:t xml:space="preserve">Crustaceans </w:t>
      </w:r>
      <w:r w:rsidRPr="000C3F63">
        <w:rPr>
          <w:rFonts w:ascii="Open Sans" w:hAnsi="Open Sans" w:cs="Open Sans"/>
          <w:sz w:val="21"/>
          <w:szCs w:val="18"/>
        </w:rPr>
        <w:t xml:space="preserve">such as shrimp and blue crab </w:t>
      </w:r>
    </w:p>
    <w:p w14:paraId="76FBF371" w14:textId="77777777" w:rsidR="001D74DC" w:rsidRPr="000C3F63" w:rsidRDefault="001D74DC" w:rsidP="00340754">
      <w:pPr>
        <w:pStyle w:val="BodyText"/>
        <w:numPr>
          <w:ilvl w:val="0"/>
          <w:numId w:val="129"/>
        </w:numPr>
        <w:tabs>
          <w:tab w:val="clear" w:pos="360"/>
          <w:tab w:val="left" w:pos="340"/>
        </w:tabs>
        <w:rPr>
          <w:rFonts w:ascii="Open Sans" w:hAnsi="Open Sans" w:cs="Open Sans"/>
          <w:sz w:val="21"/>
          <w:szCs w:val="18"/>
        </w:rPr>
      </w:pPr>
      <w:proofErr w:type="spellStart"/>
      <w:r w:rsidRPr="000C3F63">
        <w:rPr>
          <w:rFonts w:ascii="Open Sans" w:hAnsi="Open Sans" w:cs="Open Sans"/>
          <w:b/>
          <w:bCs/>
          <w:i/>
          <w:iCs/>
          <w:sz w:val="21"/>
          <w:szCs w:val="18"/>
        </w:rPr>
        <w:t>Anthropods</w:t>
      </w:r>
      <w:proofErr w:type="spellEnd"/>
      <w:r w:rsidRPr="000C3F63">
        <w:rPr>
          <w:rFonts w:ascii="Open Sans" w:hAnsi="Open Sans" w:cs="Open Sans"/>
          <w:sz w:val="21"/>
          <w:szCs w:val="18"/>
        </w:rPr>
        <w:t xml:space="preserve"> eggs…on water flies, midges etc</w:t>
      </w:r>
    </w:p>
    <w:p w14:paraId="3AB71B0E" w14:textId="77777777" w:rsidR="001D74DC" w:rsidRPr="000C3F63" w:rsidRDefault="001D74DC" w:rsidP="00340754">
      <w:pPr>
        <w:pStyle w:val="BodyText"/>
        <w:numPr>
          <w:ilvl w:val="0"/>
          <w:numId w:val="129"/>
        </w:numPr>
        <w:tabs>
          <w:tab w:val="clear" w:pos="360"/>
          <w:tab w:val="left" w:pos="340"/>
        </w:tabs>
        <w:rPr>
          <w:rFonts w:ascii="Open Sans" w:hAnsi="Open Sans" w:cs="Open Sans"/>
          <w:sz w:val="21"/>
          <w:szCs w:val="18"/>
        </w:rPr>
      </w:pPr>
      <w:r w:rsidRPr="000C3F63">
        <w:rPr>
          <w:rFonts w:ascii="Open Sans" w:hAnsi="Open Sans" w:cs="Open Sans"/>
          <w:b/>
          <w:bCs/>
          <w:i/>
          <w:iCs/>
          <w:sz w:val="21"/>
          <w:szCs w:val="18"/>
        </w:rPr>
        <w:t>Waterfowl</w:t>
      </w:r>
      <w:r w:rsidRPr="000C3F63">
        <w:rPr>
          <w:rFonts w:ascii="Open Sans" w:hAnsi="Open Sans" w:cs="Open Sans"/>
          <w:sz w:val="21"/>
          <w:szCs w:val="18"/>
        </w:rPr>
        <w:t xml:space="preserve"> such as cormorants, pelicans, seagulls, egrets, and herons.</w:t>
      </w:r>
    </w:p>
    <w:p w14:paraId="1D95BC3C" w14:textId="77777777" w:rsidR="001D74DC" w:rsidRPr="000C3F63" w:rsidRDefault="001D74DC" w:rsidP="00340754">
      <w:pPr>
        <w:pStyle w:val="BodyText"/>
        <w:numPr>
          <w:ilvl w:val="0"/>
          <w:numId w:val="129"/>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Waterfowl consume other potential reservoirs of </w:t>
      </w:r>
      <w:r w:rsidRPr="000C3F63">
        <w:rPr>
          <w:rFonts w:ascii="Open Sans" w:hAnsi="Open Sans" w:cs="Open Sans"/>
          <w:i/>
          <w:iCs/>
          <w:sz w:val="21"/>
          <w:szCs w:val="18"/>
        </w:rPr>
        <w:t xml:space="preserve">V. cholerae </w:t>
      </w:r>
      <w:r w:rsidRPr="000C3F63">
        <w:rPr>
          <w:rFonts w:ascii="Open Sans" w:hAnsi="Open Sans" w:cs="Open Sans"/>
          <w:sz w:val="21"/>
          <w:szCs w:val="18"/>
        </w:rPr>
        <w:t xml:space="preserve">such as shellfish and crustaceans. Findings strongly support the hypothesis that migratory waterfowl act as disseminators of </w:t>
      </w:r>
      <w:r w:rsidRPr="000C3F63">
        <w:rPr>
          <w:rFonts w:ascii="Open Sans" w:hAnsi="Open Sans" w:cs="Open Sans"/>
          <w:i/>
          <w:iCs/>
          <w:sz w:val="21"/>
          <w:szCs w:val="18"/>
        </w:rPr>
        <w:t xml:space="preserve">V. cholerae </w:t>
      </w:r>
      <w:r w:rsidRPr="000C3F63">
        <w:rPr>
          <w:rFonts w:ascii="Open Sans" w:hAnsi="Open Sans" w:cs="Open Sans"/>
          <w:sz w:val="21"/>
          <w:szCs w:val="18"/>
        </w:rPr>
        <w:t>across water bodies.</w:t>
      </w:r>
    </w:p>
    <w:p w14:paraId="1462FC9A" w14:textId="7CC1F744" w:rsidR="001D74DC" w:rsidRPr="000C3F63" w:rsidRDefault="001D74DC" w:rsidP="00340754">
      <w:pPr>
        <w:pStyle w:val="BodyText"/>
        <w:numPr>
          <w:ilvl w:val="0"/>
          <w:numId w:val="129"/>
        </w:numPr>
        <w:tabs>
          <w:tab w:val="clear" w:pos="360"/>
          <w:tab w:val="left" w:pos="340"/>
        </w:tabs>
        <w:rPr>
          <w:rFonts w:ascii="Open Sans" w:hAnsi="Open Sans" w:cs="Open Sans"/>
          <w:sz w:val="21"/>
          <w:szCs w:val="18"/>
        </w:rPr>
      </w:pPr>
      <w:r w:rsidRPr="000C3F63">
        <w:rPr>
          <w:rFonts w:ascii="Open Sans" w:hAnsi="Open Sans" w:cs="Open Sans"/>
          <w:b/>
          <w:bCs/>
          <w:i/>
          <w:iCs/>
          <w:sz w:val="21"/>
          <w:szCs w:val="18"/>
        </w:rPr>
        <w:t xml:space="preserve">Fish including </w:t>
      </w:r>
      <w:proofErr w:type="gramStart"/>
      <w:r w:rsidRPr="000C3F63">
        <w:rPr>
          <w:rFonts w:ascii="Open Sans" w:hAnsi="Open Sans" w:cs="Open Sans"/>
          <w:b/>
          <w:bCs/>
          <w:i/>
          <w:iCs/>
          <w:sz w:val="21"/>
          <w:szCs w:val="18"/>
        </w:rPr>
        <w:t>Tilapia</w:t>
      </w:r>
      <w:proofErr w:type="gramEnd"/>
      <w:r w:rsidRPr="000C3F63">
        <w:rPr>
          <w:rFonts w:ascii="Open Sans" w:hAnsi="Open Sans" w:cs="Open Sans"/>
          <w:b/>
          <w:bCs/>
          <w:i/>
          <w:iCs/>
          <w:sz w:val="21"/>
          <w:szCs w:val="18"/>
        </w:rPr>
        <w:t xml:space="preserve"> </w:t>
      </w:r>
      <w:r w:rsidRPr="000C3F63">
        <w:rPr>
          <w:rFonts w:ascii="Open Sans" w:hAnsi="Open Sans" w:cs="Open Sans"/>
          <w:sz w:val="21"/>
          <w:szCs w:val="18"/>
        </w:rPr>
        <w:t xml:space="preserve">which is known to consume copepods and chironomids, known reservoirs of </w:t>
      </w:r>
      <w:r w:rsidRPr="000C3F63">
        <w:rPr>
          <w:rFonts w:ascii="Open Sans" w:hAnsi="Open Sans" w:cs="Open Sans"/>
          <w:i/>
          <w:iCs/>
          <w:sz w:val="21"/>
          <w:szCs w:val="18"/>
        </w:rPr>
        <w:t>V. cholerae.</w:t>
      </w:r>
      <w:r w:rsidRPr="000C3F63">
        <w:rPr>
          <w:rFonts w:ascii="Open Sans" w:hAnsi="Open Sans" w:cs="Open Sans"/>
          <w:sz w:val="21"/>
          <w:szCs w:val="18"/>
        </w:rPr>
        <w:t xml:space="preserve"> Findings demonstrate that fish act both as </w:t>
      </w:r>
      <w:r w:rsidRPr="000C3F63">
        <w:rPr>
          <w:rFonts w:ascii="Open Sans" w:hAnsi="Open Sans" w:cs="Open Sans"/>
          <w:sz w:val="21"/>
          <w:szCs w:val="18"/>
          <w:u w:val="single"/>
        </w:rPr>
        <w:t xml:space="preserve">a reservoir and </w:t>
      </w:r>
      <w:r w:rsidRPr="000C3F63">
        <w:rPr>
          <w:rFonts w:ascii="Open Sans" w:hAnsi="Open Sans" w:cs="Open Sans"/>
          <w:sz w:val="21"/>
          <w:szCs w:val="18"/>
          <w:u w:val="single"/>
        </w:rPr>
        <w:lastRenderedPageBreak/>
        <w:t xml:space="preserve">vector </w:t>
      </w:r>
      <w:r w:rsidRPr="000C3F63">
        <w:rPr>
          <w:rFonts w:ascii="Open Sans" w:hAnsi="Open Sans" w:cs="Open Sans"/>
          <w:sz w:val="21"/>
          <w:szCs w:val="18"/>
        </w:rPr>
        <w:t xml:space="preserve">for the transmission of </w:t>
      </w:r>
      <w:r w:rsidRPr="000C3F63">
        <w:rPr>
          <w:rFonts w:ascii="Open Sans" w:hAnsi="Open Sans" w:cs="Open Sans"/>
          <w:i/>
          <w:iCs/>
          <w:sz w:val="21"/>
          <w:szCs w:val="18"/>
        </w:rPr>
        <w:t>V. cholerae</w:t>
      </w:r>
      <w:r w:rsidRPr="000C3F63">
        <w:rPr>
          <w:rFonts w:ascii="Open Sans" w:hAnsi="Open Sans" w:cs="Open Sans"/>
          <w:sz w:val="21"/>
          <w:szCs w:val="18"/>
        </w:rPr>
        <w:t xml:space="preserve">, facilitating colonization of humans </w:t>
      </w:r>
      <w:proofErr w:type="gramStart"/>
      <w:r w:rsidRPr="000C3F63">
        <w:rPr>
          <w:rFonts w:ascii="Open Sans" w:hAnsi="Open Sans" w:cs="Open Sans"/>
          <w:sz w:val="21"/>
          <w:szCs w:val="18"/>
        </w:rPr>
        <w:t>and also</w:t>
      </w:r>
      <w:proofErr w:type="gramEnd"/>
      <w:r w:rsidRPr="000C3F63">
        <w:rPr>
          <w:rFonts w:ascii="Open Sans" w:hAnsi="Open Sans" w:cs="Open Sans"/>
          <w:sz w:val="21"/>
          <w:szCs w:val="18"/>
        </w:rPr>
        <w:t xml:space="preserve"> dispersal of the bacterium through migration to new habitats.</w:t>
      </w:r>
    </w:p>
    <w:p w14:paraId="06DE8CB3" w14:textId="77777777" w:rsidR="0091531D" w:rsidRPr="000C3F63" w:rsidRDefault="0091531D" w:rsidP="001D74DC">
      <w:pPr>
        <w:pStyle w:val="BodyText"/>
        <w:rPr>
          <w:rFonts w:ascii="Open Sans" w:hAnsi="Open Sans" w:cs="Open Sans"/>
          <w:b/>
          <w:bCs/>
          <w:sz w:val="21"/>
          <w:szCs w:val="18"/>
        </w:rPr>
      </w:pPr>
    </w:p>
    <w:p w14:paraId="3837F86B" w14:textId="22C8759D" w:rsidR="001D74DC" w:rsidRPr="000C3F63" w:rsidRDefault="001D74DC" w:rsidP="001D74DC">
      <w:pPr>
        <w:pStyle w:val="BodyText"/>
        <w:rPr>
          <w:rFonts w:ascii="Open Sans" w:hAnsi="Open Sans" w:cs="Open Sans"/>
          <w:b/>
          <w:bCs/>
          <w:sz w:val="21"/>
          <w:szCs w:val="18"/>
        </w:rPr>
      </w:pPr>
      <w:r w:rsidRPr="000C3F63">
        <w:rPr>
          <w:rFonts w:ascii="Open Sans" w:hAnsi="Open Sans" w:cs="Open Sans"/>
          <w:b/>
          <w:bCs/>
          <w:sz w:val="21"/>
          <w:szCs w:val="18"/>
        </w:rPr>
        <w:t>Cycle of Infection Around Water Sources</w:t>
      </w:r>
    </w:p>
    <w:p w14:paraId="729C8ADD" w14:textId="1B6DF9E7" w:rsidR="001D74DC" w:rsidRPr="000C3F63" w:rsidRDefault="00A109EE" w:rsidP="001D74DC">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6518DE4B" wp14:editId="034B3E8F">
            <wp:extent cx="4063116" cy="2157289"/>
            <wp:effectExtent l="0" t="0" r="0" b="0"/>
            <wp:docPr id="6157" name="Picture 615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7" name="Picture 6157" descr="A picture containing text&#10;&#10;Description automatically generated"/>
                    <pic:cNvPicPr/>
                  </pic:nvPicPr>
                  <pic:blipFill rotWithShape="1">
                    <a:blip r:embed="rId97">
                      <a:extLst>
                        <a:ext uri="{28A0092B-C50C-407E-A947-70E740481C1C}">
                          <a14:useLocalDpi xmlns:a14="http://schemas.microsoft.com/office/drawing/2010/main" val="0"/>
                        </a:ext>
                      </a:extLst>
                    </a:blip>
                    <a:srcRect r="28831" b="16225"/>
                    <a:stretch/>
                  </pic:blipFill>
                  <pic:spPr bwMode="auto">
                    <a:xfrm>
                      <a:off x="0" y="0"/>
                      <a:ext cx="4091307" cy="2172257"/>
                    </a:xfrm>
                    <a:prstGeom prst="rect">
                      <a:avLst/>
                    </a:prstGeom>
                    <a:ln>
                      <a:noFill/>
                    </a:ln>
                    <a:extLst>
                      <a:ext uri="{53640926-AAD7-44D8-BBD7-CCE9431645EC}">
                        <a14:shadowObscured xmlns:a14="http://schemas.microsoft.com/office/drawing/2010/main"/>
                      </a:ext>
                    </a:extLst>
                  </pic:spPr>
                </pic:pic>
              </a:graphicData>
            </a:graphic>
          </wp:inline>
        </w:drawing>
      </w:r>
    </w:p>
    <w:p w14:paraId="1B2BCD4B" w14:textId="15EC07CC" w:rsidR="00637FBF" w:rsidRPr="000C3F63" w:rsidRDefault="000658B4" w:rsidP="000658B4">
      <w:pPr>
        <w:pStyle w:val="Heading3"/>
        <w:rPr>
          <w:rFonts w:ascii="Open Sans" w:hAnsi="Open Sans" w:cs="Open Sans"/>
          <w:sz w:val="21"/>
          <w:szCs w:val="18"/>
        </w:rPr>
      </w:pPr>
      <w:r w:rsidRPr="000C3F63">
        <w:rPr>
          <w:rFonts w:ascii="Open Sans" w:hAnsi="Open Sans" w:cs="Open Sans"/>
          <w:sz w:val="21"/>
          <w:szCs w:val="18"/>
        </w:rPr>
        <w:t xml:space="preserve">3. </w:t>
      </w:r>
      <w:r w:rsidR="00637FBF" w:rsidRPr="000C3F63">
        <w:rPr>
          <w:rFonts w:ascii="Open Sans" w:hAnsi="Open Sans" w:cs="Open Sans"/>
          <w:sz w:val="21"/>
          <w:szCs w:val="18"/>
        </w:rPr>
        <w:t>Solutions</w:t>
      </w:r>
    </w:p>
    <w:p w14:paraId="3EE44169" w14:textId="77777777" w:rsidR="008D740E" w:rsidRPr="000C3F63" w:rsidRDefault="008D740E" w:rsidP="008D740E">
      <w:pPr>
        <w:pStyle w:val="BodyText"/>
        <w:rPr>
          <w:rFonts w:ascii="Open Sans" w:hAnsi="Open Sans" w:cs="Open Sans"/>
          <w:sz w:val="21"/>
          <w:szCs w:val="18"/>
        </w:rPr>
      </w:pPr>
      <w:r w:rsidRPr="000C3F63">
        <w:rPr>
          <w:rFonts w:ascii="Open Sans" w:hAnsi="Open Sans" w:cs="Open Sans"/>
          <w:b/>
          <w:bCs/>
          <w:sz w:val="21"/>
          <w:szCs w:val="18"/>
        </w:rPr>
        <w:t>Block transmission</w:t>
      </w:r>
    </w:p>
    <w:p w14:paraId="55AE29FE" w14:textId="77777777" w:rsidR="008D740E" w:rsidRPr="000C3F63" w:rsidRDefault="008D740E" w:rsidP="005D4A8F">
      <w:pPr>
        <w:pStyle w:val="BodyText"/>
        <w:rPr>
          <w:rFonts w:ascii="Open Sans" w:hAnsi="Open Sans" w:cs="Open Sans"/>
          <w:sz w:val="21"/>
          <w:szCs w:val="18"/>
        </w:rPr>
      </w:pPr>
      <w:r w:rsidRPr="000C3F63">
        <w:rPr>
          <w:rFonts w:ascii="Open Sans" w:hAnsi="Open Sans" w:cs="Open Sans"/>
          <w:i/>
          <w:iCs/>
          <w:sz w:val="21"/>
          <w:szCs w:val="18"/>
        </w:rPr>
        <w:t>Copepods removed from water through filtering or water treatment.</w:t>
      </w:r>
    </w:p>
    <w:p w14:paraId="158DCEBE" w14:textId="77777777" w:rsidR="008D740E" w:rsidRPr="000C3F63" w:rsidRDefault="008D740E" w:rsidP="00340754">
      <w:pPr>
        <w:pStyle w:val="BodyText"/>
        <w:numPr>
          <w:ilvl w:val="0"/>
          <w:numId w:val="130"/>
        </w:numPr>
        <w:rPr>
          <w:rFonts w:ascii="Open Sans" w:hAnsi="Open Sans" w:cs="Open Sans"/>
          <w:sz w:val="21"/>
          <w:szCs w:val="18"/>
        </w:rPr>
      </w:pPr>
      <w:r w:rsidRPr="000C3F63">
        <w:rPr>
          <w:rFonts w:ascii="Open Sans" w:hAnsi="Open Sans" w:cs="Open Sans"/>
          <w:sz w:val="21"/>
          <w:szCs w:val="18"/>
        </w:rPr>
        <w:t>Obviously, water for drinking and food preparation should be fully treated where possible, but if this is not possible even the filtering through cloth can have an impact on transmission.</w:t>
      </w:r>
    </w:p>
    <w:p w14:paraId="7C40FDDA" w14:textId="77777777" w:rsidR="008D740E" w:rsidRPr="000C3F63" w:rsidRDefault="008D740E" w:rsidP="00340754">
      <w:pPr>
        <w:pStyle w:val="BodyText"/>
        <w:numPr>
          <w:ilvl w:val="0"/>
          <w:numId w:val="130"/>
        </w:numPr>
        <w:rPr>
          <w:rFonts w:ascii="Open Sans" w:hAnsi="Open Sans" w:cs="Open Sans"/>
          <w:sz w:val="21"/>
          <w:szCs w:val="18"/>
        </w:rPr>
      </w:pPr>
      <w:r w:rsidRPr="000C3F63">
        <w:rPr>
          <w:rFonts w:ascii="Open Sans" w:hAnsi="Open Sans" w:cs="Open Sans"/>
          <w:sz w:val="21"/>
          <w:szCs w:val="18"/>
        </w:rPr>
        <w:t>It was found that the removal of particulate matter from drinking water through filtration with a traditional Indian garment termed a sari yielded a 48% reduction in the incidence of cholera in some areas of endemicity in rural Bangladesh (23). A subsequent study showed a sustained decrease in the incidence of cholera in those villages that kept using the sari filtration method (21).</w:t>
      </w:r>
    </w:p>
    <w:p w14:paraId="64578230" w14:textId="77777777" w:rsidR="008D740E" w:rsidRPr="000C3F63" w:rsidRDefault="008D740E" w:rsidP="005D4A8F">
      <w:pPr>
        <w:pStyle w:val="BodyText"/>
        <w:rPr>
          <w:rFonts w:ascii="Open Sans" w:hAnsi="Open Sans" w:cs="Open Sans"/>
          <w:sz w:val="21"/>
          <w:szCs w:val="18"/>
        </w:rPr>
      </w:pPr>
      <w:r w:rsidRPr="000C3F63">
        <w:rPr>
          <w:rFonts w:ascii="Open Sans" w:hAnsi="Open Sans" w:cs="Open Sans"/>
          <w:i/>
          <w:iCs/>
          <w:sz w:val="21"/>
          <w:szCs w:val="18"/>
        </w:rPr>
        <w:t xml:space="preserve">Hand hygiene when preparing aquatic life which may </w:t>
      </w:r>
      <w:proofErr w:type="spellStart"/>
      <w:r w:rsidRPr="000C3F63">
        <w:rPr>
          <w:rFonts w:ascii="Open Sans" w:hAnsi="Open Sans" w:cs="Open Sans"/>
          <w:i/>
          <w:iCs/>
          <w:sz w:val="21"/>
          <w:szCs w:val="18"/>
        </w:rPr>
        <w:t>harbor</w:t>
      </w:r>
      <w:proofErr w:type="spellEnd"/>
      <w:r w:rsidRPr="000C3F63">
        <w:rPr>
          <w:rFonts w:ascii="Open Sans" w:hAnsi="Open Sans" w:cs="Open Sans"/>
          <w:i/>
          <w:iCs/>
          <w:sz w:val="21"/>
          <w:szCs w:val="18"/>
        </w:rPr>
        <w:t xml:space="preserve"> Vibrio cholerae</w:t>
      </w:r>
    </w:p>
    <w:p w14:paraId="0C2A5E28" w14:textId="19616045" w:rsidR="008D740E" w:rsidRPr="000C3F63" w:rsidRDefault="008D740E" w:rsidP="00340754">
      <w:pPr>
        <w:pStyle w:val="BodyText"/>
        <w:numPr>
          <w:ilvl w:val="0"/>
          <w:numId w:val="130"/>
        </w:numPr>
        <w:rPr>
          <w:rFonts w:ascii="Open Sans" w:hAnsi="Open Sans" w:cs="Open Sans"/>
          <w:sz w:val="21"/>
          <w:szCs w:val="18"/>
        </w:rPr>
      </w:pPr>
      <w:r w:rsidRPr="000C3F63">
        <w:rPr>
          <w:rFonts w:ascii="Open Sans" w:hAnsi="Open Sans" w:cs="Open Sans"/>
          <w:sz w:val="21"/>
          <w:szCs w:val="18"/>
        </w:rPr>
        <w:t>Good personal hygiene, especially handwashing with soap should be carried out after the preparation of shellfish and fish. After preparation and washing this should be thoroughly cooked and not eaten raw or semi-cooked. </w:t>
      </w:r>
    </w:p>
    <w:p w14:paraId="24BE3B7E" w14:textId="77777777" w:rsidR="005D4A8F" w:rsidRPr="000C3F63" w:rsidRDefault="005D4A8F" w:rsidP="005D4A8F">
      <w:pPr>
        <w:pStyle w:val="BodyText"/>
        <w:rPr>
          <w:rFonts w:ascii="Open Sans" w:hAnsi="Open Sans" w:cs="Open Sans"/>
          <w:sz w:val="21"/>
          <w:szCs w:val="18"/>
        </w:rPr>
      </w:pPr>
      <w:r w:rsidRPr="000C3F63">
        <w:rPr>
          <w:rFonts w:ascii="Open Sans" w:hAnsi="Open Sans" w:cs="Open Sans"/>
          <w:i/>
          <w:iCs/>
          <w:sz w:val="21"/>
          <w:szCs w:val="18"/>
        </w:rPr>
        <w:t>Proper disposal of fish waste</w:t>
      </w:r>
    </w:p>
    <w:p w14:paraId="30FD102A" w14:textId="77777777" w:rsidR="005D4A8F" w:rsidRPr="000C3F63" w:rsidRDefault="005D4A8F" w:rsidP="00340754">
      <w:pPr>
        <w:pStyle w:val="BodyText"/>
        <w:numPr>
          <w:ilvl w:val="0"/>
          <w:numId w:val="130"/>
        </w:numPr>
        <w:rPr>
          <w:rFonts w:ascii="Open Sans" w:hAnsi="Open Sans" w:cs="Open Sans"/>
          <w:sz w:val="21"/>
          <w:szCs w:val="18"/>
        </w:rPr>
      </w:pPr>
      <w:r w:rsidRPr="000C3F63">
        <w:rPr>
          <w:rFonts w:ascii="Open Sans" w:hAnsi="Open Sans" w:cs="Open Sans"/>
          <w:sz w:val="21"/>
          <w:szCs w:val="18"/>
        </w:rPr>
        <w:t xml:space="preserve">Fish guts and other waste should be disposed </w:t>
      </w:r>
      <w:proofErr w:type="gramStart"/>
      <w:r w:rsidRPr="000C3F63">
        <w:rPr>
          <w:rFonts w:ascii="Open Sans" w:hAnsi="Open Sans" w:cs="Open Sans"/>
          <w:sz w:val="21"/>
          <w:szCs w:val="18"/>
        </w:rPr>
        <w:t>of  properly</w:t>
      </w:r>
      <w:proofErr w:type="gramEnd"/>
      <w:r w:rsidRPr="000C3F63">
        <w:rPr>
          <w:rFonts w:ascii="Open Sans" w:hAnsi="Open Sans" w:cs="Open Sans"/>
          <w:sz w:val="21"/>
          <w:szCs w:val="18"/>
        </w:rPr>
        <w:t xml:space="preserve"> and buried away from the water to prevent other animals/flies eating them.</w:t>
      </w:r>
    </w:p>
    <w:p w14:paraId="7761E85B" w14:textId="77777777" w:rsidR="005D4A8F" w:rsidRPr="000C3F63" w:rsidRDefault="005D4A8F" w:rsidP="005D4A8F">
      <w:pPr>
        <w:pStyle w:val="BodyText"/>
        <w:rPr>
          <w:rFonts w:ascii="Open Sans" w:hAnsi="Open Sans" w:cs="Open Sans"/>
          <w:sz w:val="21"/>
          <w:szCs w:val="18"/>
        </w:rPr>
      </w:pPr>
      <w:r w:rsidRPr="000C3F63">
        <w:rPr>
          <w:rFonts w:ascii="Open Sans" w:hAnsi="Open Sans" w:cs="Open Sans"/>
          <w:i/>
          <w:iCs/>
          <w:sz w:val="21"/>
          <w:szCs w:val="18"/>
        </w:rPr>
        <w:t>Proper disposal of human faces</w:t>
      </w:r>
    </w:p>
    <w:p w14:paraId="021BE7BE" w14:textId="77777777" w:rsidR="005D4A8F" w:rsidRPr="000C3F63" w:rsidRDefault="005D4A8F" w:rsidP="00340754">
      <w:pPr>
        <w:pStyle w:val="BodyText"/>
        <w:numPr>
          <w:ilvl w:val="0"/>
          <w:numId w:val="130"/>
        </w:numPr>
        <w:rPr>
          <w:rFonts w:ascii="Open Sans" w:hAnsi="Open Sans" w:cs="Open Sans"/>
          <w:sz w:val="21"/>
          <w:szCs w:val="18"/>
        </w:rPr>
      </w:pPr>
      <w:r w:rsidRPr="000C3F63">
        <w:rPr>
          <w:rFonts w:ascii="Open Sans" w:hAnsi="Open Sans" w:cs="Open Sans"/>
          <w:i/>
          <w:iCs/>
          <w:sz w:val="21"/>
          <w:szCs w:val="18"/>
        </w:rPr>
        <w:t>If open defecation is the only option ensuring it is away from the water and done in a safe manner, preferably burying the faeces. (Particular attention of safe disposal of children faeces)</w:t>
      </w:r>
    </w:p>
    <w:p w14:paraId="03962118" w14:textId="77777777" w:rsidR="005D4A8F" w:rsidRPr="000C3F63" w:rsidRDefault="005D4A8F" w:rsidP="005D4A8F">
      <w:pPr>
        <w:pStyle w:val="BodyText"/>
        <w:rPr>
          <w:rFonts w:ascii="Open Sans" w:hAnsi="Open Sans" w:cs="Open Sans"/>
          <w:sz w:val="21"/>
          <w:szCs w:val="18"/>
        </w:rPr>
      </w:pPr>
      <w:proofErr w:type="gramStart"/>
      <w:r w:rsidRPr="000C3F63">
        <w:rPr>
          <w:rFonts w:ascii="Open Sans" w:hAnsi="Open Sans" w:cs="Open Sans"/>
          <w:i/>
          <w:iCs/>
          <w:sz w:val="21"/>
          <w:szCs w:val="18"/>
        </w:rPr>
        <w:t>Carrying out the suggested measures at all times</w:t>
      </w:r>
      <w:proofErr w:type="gramEnd"/>
      <w:r w:rsidRPr="000C3F63">
        <w:rPr>
          <w:rFonts w:ascii="Open Sans" w:hAnsi="Open Sans" w:cs="Open Sans"/>
          <w:i/>
          <w:iCs/>
          <w:sz w:val="21"/>
          <w:szCs w:val="18"/>
        </w:rPr>
        <w:t xml:space="preserve"> as outbreaks may be avoided</w:t>
      </w:r>
    </w:p>
    <w:p w14:paraId="31804A9F" w14:textId="77777777" w:rsidR="005D4A8F" w:rsidRPr="000C3F63" w:rsidRDefault="005D4A8F" w:rsidP="00340754">
      <w:pPr>
        <w:pStyle w:val="BodyText"/>
        <w:numPr>
          <w:ilvl w:val="0"/>
          <w:numId w:val="130"/>
        </w:numPr>
        <w:rPr>
          <w:rFonts w:ascii="Open Sans" w:hAnsi="Open Sans" w:cs="Open Sans"/>
          <w:sz w:val="21"/>
          <w:szCs w:val="18"/>
        </w:rPr>
      </w:pPr>
      <w:r w:rsidRPr="000C3F63">
        <w:rPr>
          <w:rFonts w:ascii="Open Sans" w:hAnsi="Open Sans" w:cs="Open Sans"/>
          <w:sz w:val="21"/>
          <w:szCs w:val="18"/>
        </w:rPr>
        <w:lastRenderedPageBreak/>
        <w:t>There may be an ongoing outbreak some distance away but linked by the water or the fish and birds which move around the water body</w:t>
      </w:r>
    </w:p>
    <w:p w14:paraId="21BB8960" w14:textId="77777777" w:rsidR="005D4A8F" w:rsidRPr="000C3F63" w:rsidRDefault="005D4A8F" w:rsidP="00340754">
      <w:pPr>
        <w:pStyle w:val="BodyText"/>
        <w:numPr>
          <w:ilvl w:val="0"/>
          <w:numId w:val="130"/>
        </w:numPr>
        <w:rPr>
          <w:rFonts w:ascii="Open Sans" w:hAnsi="Open Sans" w:cs="Open Sans"/>
          <w:sz w:val="21"/>
          <w:szCs w:val="18"/>
        </w:rPr>
      </w:pPr>
      <w:r w:rsidRPr="000C3F63">
        <w:rPr>
          <w:rFonts w:ascii="Open Sans" w:hAnsi="Open Sans" w:cs="Open Sans"/>
          <w:sz w:val="21"/>
          <w:szCs w:val="18"/>
        </w:rPr>
        <w:t>Vibrio cholerae may already be present in the environment, but humans remain asymptomatic as the concentrations are still low. Ensure faecal matter is not returning to the water as this will slowly increase concentrations.</w:t>
      </w:r>
    </w:p>
    <w:p w14:paraId="47B6F8B4" w14:textId="58844C70" w:rsidR="005D4A8F" w:rsidRPr="000C3F63" w:rsidRDefault="005D4A8F" w:rsidP="005D4A8F">
      <w:pPr>
        <w:pStyle w:val="BodyText"/>
        <w:rPr>
          <w:rFonts w:ascii="Open Sans" w:hAnsi="Open Sans" w:cs="Open Sans"/>
          <w:sz w:val="21"/>
          <w:szCs w:val="18"/>
        </w:rPr>
      </w:pPr>
    </w:p>
    <w:p w14:paraId="27F7698B" w14:textId="77777777" w:rsidR="00BA363F" w:rsidRPr="000C3F63" w:rsidRDefault="00BA363F" w:rsidP="00BA363F">
      <w:pPr>
        <w:pStyle w:val="Heading3"/>
        <w:rPr>
          <w:rFonts w:ascii="Open Sans" w:hAnsi="Open Sans" w:cs="Open Sans"/>
          <w:sz w:val="21"/>
          <w:szCs w:val="18"/>
        </w:rPr>
      </w:pPr>
      <w:r w:rsidRPr="000C3F63">
        <w:rPr>
          <w:rFonts w:ascii="Open Sans" w:hAnsi="Open Sans" w:cs="Open Sans"/>
          <w:sz w:val="21"/>
          <w:szCs w:val="18"/>
        </w:rPr>
        <w:t>Key considerations for fishing communities</w:t>
      </w:r>
    </w:p>
    <w:p w14:paraId="5998D2F6" w14:textId="77777777" w:rsidR="00BA363F" w:rsidRPr="000C3F63" w:rsidRDefault="00BA363F" w:rsidP="00BA363F">
      <w:pPr>
        <w:pStyle w:val="BodyText"/>
        <w:rPr>
          <w:rFonts w:ascii="Open Sans" w:hAnsi="Open Sans" w:cs="Open Sans"/>
          <w:sz w:val="21"/>
          <w:szCs w:val="18"/>
        </w:rPr>
      </w:pPr>
      <w:r w:rsidRPr="000C3F63">
        <w:rPr>
          <w:rFonts w:ascii="Open Sans" w:hAnsi="Open Sans" w:cs="Open Sans"/>
          <w:i/>
          <w:iCs/>
          <w:sz w:val="21"/>
          <w:szCs w:val="18"/>
        </w:rPr>
        <w:t xml:space="preserve">These are often poor communities with limited resources thus messaging should be simple, </w:t>
      </w:r>
      <w:proofErr w:type="gramStart"/>
      <w:r w:rsidRPr="000C3F63">
        <w:rPr>
          <w:rFonts w:ascii="Open Sans" w:hAnsi="Open Sans" w:cs="Open Sans"/>
          <w:i/>
          <w:iCs/>
          <w:sz w:val="21"/>
          <w:szCs w:val="18"/>
        </w:rPr>
        <w:t>straightforward</w:t>
      </w:r>
      <w:proofErr w:type="gramEnd"/>
      <w:r w:rsidRPr="000C3F63">
        <w:rPr>
          <w:rFonts w:ascii="Open Sans" w:hAnsi="Open Sans" w:cs="Open Sans"/>
          <w:i/>
          <w:iCs/>
          <w:sz w:val="21"/>
          <w:szCs w:val="18"/>
        </w:rPr>
        <w:t xml:space="preserve"> and easy for them to carry out without creating a burden on them.</w:t>
      </w:r>
    </w:p>
    <w:p w14:paraId="56E1FC8F" w14:textId="77777777" w:rsidR="00BA363F" w:rsidRPr="000C3F63" w:rsidRDefault="00BA363F" w:rsidP="00BA363F">
      <w:pPr>
        <w:pStyle w:val="BodyText"/>
        <w:rPr>
          <w:rFonts w:ascii="Open Sans" w:hAnsi="Open Sans" w:cs="Open Sans"/>
          <w:sz w:val="21"/>
          <w:szCs w:val="18"/>
        </w:rPr>
      </w:pPr>
      <w:r w:rsidRPr="000C3F63">
        <w:rPr>
          <w:rFonts w:ascii="Open Sans" w:hAnsi="Open Sans" w:cs="Open Sans"/>
          <w:i/>
          <w:iCs/>
          <w:sz w:val="21"/>
          <w:szCs w:val="18"/>
        </w:rPr>
        <w:t>If there are limited options around water treatment/disinfection, distribute cloths and ties (strong rubber bands) to households and promote the filtering of water. This can be put in cheaply as a long-term action.</w:t>
      </w:r>
    </w:p>
    <w:p w14:paraId="36A2E7F2" w14:textId="3EDA12E3" w:rsidR="00BA363F" w:rsidRPr="000C3F63" w:rsidRDefault="00BA363F" w:rsidP="00BA363F">
      <w:pPr>
        <w:pStyle w:val="BodyText"/>
        <w:rPr>
          <w:rFonts w:ascii="Open Sans" w:hAnsi="Open Sans" w:cs="Open Sans"/>
          <w:i/>
          <w:iCs/>
          <w:sz w:val="21"/>
          <w:szCs w:val="18"/>
        </w:rPr>
      </w:pPr>
      <w:r w:rsidRPr="000C3F63">
        <w:rPr>
          <w:rFonts w:ascii="Open Sans" w:hAnsi="Open Sans" w:cs="Open Sans"/>
          <w:i/>
          <w:iCs/>
          <w:sz w:val="21"/>
          <w:szCs w:val="18"/>
        </w:rPr>
        <w:t xml:space="preserve">Give the household small, simple digging tools </w:t>
      </w:r>
      <w:proofErr w:type="gramStart"/>
      <w:r w:rsidRPr="000C3F63">
        <w:rPr>
          <w:rFonts w:ascii="Open Sans" w:hAnsi="Open Sans" w:cs="Open Sans"/>
          <w:i/>
          <w:iCs/>
          <w:sz w:val="21"/>
          <w:szCs w:val="18"/>
        </w:rPr>
        <w:t>in order to</w:t>
      </w:r>
      <w:proofErr w:type="gramEnd"/>
      <w:r w:rsidRPr="000C3F63">
        <w:rPr>
          <w:rFonts w:ascii="Open Sans" w:hAnsi="Open Sans" w:cs="Open Sans"/>
          <w:i/>
          <w:iCs/>
          <w:sz w:val="21"/>
          <w:szCs w:val="18"/>
        </w:rPr>
        <w:t xml:space="preserve"> bury faecal matter and </w:t>
      </w:r>
      <w:proofErr w:type="spellStart"/>
      <w:r w:rsidRPr="000C3F63">
        <w:rPr>
          <w:rFonts w:ascii="Open Sans" w:hAnsi="Open Sans" w:cs="Open Sans"/>
          <w:i/>
          <w:iCs/>
          <w:sz w:val="21"/>
          <w:szCs w:val="18"/>
        </w:rPr>
        <w:t>waster</w:t>
      </w:r>
      <w:proofErr w:type="spellEnd"/>
      <w:r w:rsidRPr="000C3F63">
        <w:rPr>
          <w:rFonts w:ascii="Open Sans" w:hAnsi="Open Sans" w:cs="Open Sans"/>
          <w:i/>
          <w:iCs/>
          <w:sz w:val="21"/>
          <w:szCs w:val="18"/>
        </w:rPr>
        <w:t xml:space="preserve"> from the preparation of fish and other creatures for consumption.</w:t>
      </w:r>
    </w:p>
    <w:p w14:paraId="4F136827" w14:textId="77777777" w:rsidR="00BA363F" w:rsidRPr="000C3F63" w:rsidRDefault="00BA363F" w:rsidP="00BA363F">
      <w:pPr>
        <w:pStyle w:val="BodyText"/>
        <w:rPr>
          <w:rFonts w:ascii="Open Sans" w:hAnsi="Open Sans" w:cs="Open Sans"/>
          <w:sz w:val="21"/>
          <w:szCs w:val="18"/>
        </w:rPr>
      </w:pPr>
    </w:p>
    <w:p w14:paraId="22A8FB45" w14:textId="77777777" w:rsidR="00BA363F" w:rsidRPr="000C3F63" w:rsidRDefault="00BA363F" w:rsidP="00BA363F">
      <w:pPr>
        <w:pStyle w:val="Heading3"/>
        <w:rPr>
          <w:rFonts w:ascii="Open Sans" w:hAnsi="Open Sans" w:cs="Open Sans"/>
          <w:sz w:val="21"/>
          <w:szCs w:val="18"/>
        </w:rPr>
      </w:pPr>
      <w:r w:rsidRPr="000C3F63">
        <w:rPr>
          <w:rFonts w:ascii="Open Sans" w:hAnsi="Open Sans" w:cs="Open Sans"/>
          <w:sz w:val="21"/>
          <w:szCs w:val="18"/>
        </w:rPr>
        <w:t>Suggested Kit</w:t>
      </w:r>
    </w:p>
    <w:p w14:paraId="47BC3D10" w14:textId="77777777" w:rsidR="00BA363F" w:rsidRPr="000C3F63" w:rsidRDefault="00BA363F" w:rsidP="006005AA">
      <w:pPr>
        <w:pStyle w:val="BodyText"/>
        <w:spacing w:line="240" w:lineRule="auto"/>
        <w:rPr>
          <w:rFonts w:ascii="Open Sans" w:hAnsi="Open Sans" w:cs="Open Sans"/>
          <w:sz w:val="21"/>
          <w:szCs w:val="18"/>
        </w:rPr>
      </w:pPr>
      <w:r w:rsidRPr="000C3F63">
        <w:rPr>
          <w:rFonts w:ascii="Open Sans" w:hAnsi="Open Sans" w:cs="Open Sans"/>
          <w:i/>
          <w:iCs/>
          <w:sz w:val="21"/>
          <w:szCs w:val="18"/>
        </w:rPr>
        <w:t>1x5l buckets</w:t>
      </w:r>
    </w:p>
    <w:p w14:paraId="1B7F7518" w14:textId="77777777" w:rsidR="00BA363F" w:rsidRPr="000C3F63" w:rsidRDefault="00BA363F" w:rsidP="006005AA">
      <w:pPr>
        <w:pStyle w:val="BodyText"/>
        <w:spacing w:line="240" w:lineRule="auto"/>
        <w:rPr>
          <w:rFonts w:ascii="Open Sans" w:hAnsi="Open Sans" w:cs="Open Sans"/>
          <w:sz w:val="21"/>
          <w:szCs w:val="18"/>
        </w:rPr>
      </w:pPr>
      <w:r w:rsidRPr="000C3F63">
        <w:rPr>
          <w:rFonts w:ascii="Open Sans" w:hAnsi="Open Sans" w:cs="Open Sans"/>
          <w:i/>
          <w:iCs/>
          <w:sz w:val="21"/>
          <w:szCs w:val="18"/>
        </w:rPr>
        <w:t>1x10l bucket</w:t>
      </w:r>
    </w:p>
    <w:p w14:paraId="03BBCAE0" w14:textId="77777777" w:rsidR="00BA363F" w:rsidRPr="000C3F63" w:rsidRDefault="00BA363F" w:rsidP="006005AA">
      <w:pPr>
        <w:pStyle w:val="BodyText"/>
        <w:spacing w:line="240" w:lineRule="auto"/>
        <w:rPr>
          <w:rFonts w:ascii="Open Sans" w:hAnsi="Open Sans" w:cs="Open Sans"/>
          <w:sz w:val="21"/>
          <w:szCs w:val="18"/>
        </w:rPr>
      </w:pPr>
      <w:r w:rsidRPr="000C3F63">
        <w:rPr>
          <w:rFonts w:ascii="Open Sans" w:hAnsi="Open Sans" w:cs="Open Sans"/>
          <w:i/>
          <w:iCs/>
          <w:sz w:val="21"/>
          <w:szCs w:val="18"/>
        </w:rPr>
        <w:t>Trowel</w:t>
      </w:r>
    </w:p>
    <w:p w14:paraId="5662ACD8" w14:textId="77777777" w:rsidR="00BA363F" w:rsidRPr="000C3F63" w:rsidRDefault="00BA363F" w:rsidP="006005AA">
      <w:pPr>
        <w:pStyle w:val="BodyText"/>
        <w:spacing w:line="240" w:lineRule="auto"/>
        <w:rPr>
          <w:rFonts w:ascii="Open Sans" w:hAnsi="Open Sans" w:cs="Open Sans"/>
          <w:sz w:val="21"/>
          <w:szCs w:val="18"/>
        </w:rPr>
      </w:pPr>
      <w:r w:rsidRPr="000C3F63">
        <w:rPr>
          <w:rFonts w:ascii="Open Sans" w:hAnsi="Open Sans" w:cs="Open Sans"/>
          <w:i/>
          <w:iCs/>
          <w:sz w:val="21"/>
          <w:szCs w:val="18"/>
        </w:rPr>
        <w:t>Filter cloth and ties</w:t>
      </w:r>
    </w:p>
    <w:p w14:paraId="228DC086" w14:textId="77777777" w:rsidR="00BA363F" w:rsidRPr="000C3F63" w:rsidRDefault="00BA363F" w:rsidP="006005AA">
      <w:pPr>
        <w:pStyle w:val="BodyText"/>
        <w:spacing w:line="240" w:lineRule="auto"/>
        <w:rPr>
          <w:rFonts w:ascii="Open Sans" w:hAnsi="Open Sans" w:cs="Open Sans"/>
          <w:sz w:val="21"/>
          <w:szCs w:val="18"/>
        </w:rPr>
      </w:pPr>
      <w:r w:rsidRPr="000C3F63">
        <w:rPr>
          <w:rFonts w:ascii="Open Sans" w:hAnsi="Open Sans" w:cs="Open Sans"/>
          <w:i/>
          <w:iCs/>
          <w:sz w:val="21"/>
          <w:szCs w:val="18"/>
        </w:rPr>
        <w:t>Soap</w:t>
      </w:r>
    </w:p>
    <w:p w14:paraId="331F974B" w14:textId="77777777" w:rsidR="00BA363F" w:rsidRPr="000C3F63" w:rsidRDefault="00BA363F" w:rsidP="006005AA">
      <w:pPr>
        <w:pStyle w:val="BodyText"/>
        <w:spacing w:line="240" w:lineRule="auto"/>
        <w:rPr>
          <w:rFonts w:ascii="Open Sans" w:hAnsi="Open Sans" w:cs="Open Sans"/>
          <w:sz w:val="21"/>
          <w:szCs w:val="18"/>
        </w:rPr>
      </w:pPr>
      <w:r w:rsidRPr="000C3F63">
        <w:rPr>
          <w:rFonts w:ascii="Open Sans" w:hAnsi="Open Sans" w:cs="Open Sans"/>
          <w:i/>
          <w:iCs/>
          <w:sz w:val="21"/>
          <w:szCs w:val="18"/>
        </w:rPr>
        <w:t>Water treatment tablets</w:t>
      </w:r>
    </w:p>
    <w:p w14:paraId="66755454" w14:textId="77777777" w:rsidR="00BA363F" w:rsidRPr="000C3F63" w:rsidRDefault="00BA363F" w:rsidP="005D4A8F">
      <w:pPr>
        <w:pStyle w:val="BodyText"/>
        <w:rPr>
          <w:rFonts w:ascii="Open Sans" w:hAnsi="Open Sans" w:cs="Open Sans"/>
          <w:sz w:val="21"/>
          <w:szCs w:val="18"/>
        </w:rPr>
      </w:pPr>
    </w:p>
    <w:p w14:paraId="08D101A8" w14:textId="6855279E" w:rsidR="00BA363F" w:rsidRPr="000C3F63" w:rsidRDefault="00BA363F" w:rsidP="00BA363F">
      <w:pPr>
        <w:pStyle w:val="Heading2"/>
        <w:rPr>
          <w:rFonts w:ascii="Montserrat SemiBold" w:hAnsi="Montserrat SemiBold" w:cs="Open Sans"/>
          <w:b/>
          <w:bCs/>
          <w:sz w:val="24"/>
          <w:szCs w:val="18"/>
        </w:rPr>
      </w:pPr>
      <w:bookmarkStart w:id="110" w:name="_Toc71544817"/>
      <w:r w:rsidRPr="000C3F63">
        <w:rPr>
          <w:rFonts w:ascii="Montserrat SemiBold" w:hAnsi="Montserrat SemiBold" w:cs="Open Sans"/>
          <w:b/>
          <w:bCs/>
          <w:sz w:val="24"/>
          <w:szCs w:val="18"/>
        </w:rPr>
        <w:t xml:space="preserve">High Risk groups – </w:t>
      </w:r>
      <w:r w:rsidR="000420C4" w:rsidRPr="000C3F63">
        <w:rPr>
          <w:rFonts w:ascii="Montserrat SemiBold" w:hAnsi="Montserrat SemiBold" w:cs="Open Sans"/>
          <w:b/>
          <w:bCs/>
          <w:sz w:val="24"/>
          <w:szCs w:val="18"/>
        </w:rPr>
        <w:t>Nomadic populations</w:t>
      </w:r>
      <w:bookmarkEnd w:id="110"/>
    </w:p>
    <w:p w14:paraId="55394500" w14:textId="77777777" w:rsidR="00BA363F" w:rsidRPr="000C3F63" w:rsidRDefault="00BA363F" w:rsidP="00BA363F">
      <w:pPr>
        <w:pStyle w:val="Heading3"/>
        <w:rPr>
          <w:rFonts w:ascii="Open Sans" w:hAnsi="Open Sans" w:cs="Open Sans"/>
          <w:sz w:val="21"/>
          <w:szCs w:val="18"/>
        </w:rPr>
      </w:pPr>
      <w:r w:rsidRPr="000C3F63">
        <w:rPr>
          <w:rFonts w:ascii="Open Sans" w:hAnsi="Open Sans" w:cs="Open Sans"/>
          <w:sz w:val="21"/>
          <w:szCs w:val="18"/>
        </w:rPr>
        <w:t>1. Why vulnerable</w:t>
      </w:r>
    </w:p>
    <w:p w14:paraId="6806E397" w14:textId="77777777" w:rsidR="000420C4" w:rsidRPr="000C3F63" w:rsidRDefault="000420C4" w:rsidP="00340754">
      <w:pPr>
        <w:pStyle w:val="BodyText"/>
        <w:numPr>
          <w:ilvl w:val="0"/>
          <w:numId w:val="131"/>
        </w:numPr>
        <w:rPr>
          <w:rFonts w:ascii="Open Sans" w:hAnsi="Open Sans" w:cs="Open Sans"/>
          <w:sz w:val="21"/>
          <w:szCs w:val="18"/>
        </w:rPr>
      </w:pPr>
      <w:r w:rsidRPr="000C3F63">
        <w:rPr>
          <w:rFonts w:ascii="Open Sans" w:hAnsi="Open Sans" w:cs="Open Sans"/>
          <w:sz w:val="21"/>
          <w:szCs w:val="18"/>
        </w:rPr>
        <w:t>Insecure nomadic lifestyle – coping mechanisms which might increase vulnerability/ risk</w:t>
      </w:r>
    </w:p>
    <w:p w14:paraId="6B5606AC" w14:textId="77777777" w:rsidR="000420C4" w:rsidRPr="000C3F63" w:rsidRDefault="000420C4" w:rsidP="00340754">
      <w:pPr>
        <w:pStyle w:val="BodyText"/>
        <w:numPr>
          <w:ilvl w:val="0"/>
          <w:numId w:val="131"/>
        </w:numPr>
        <w:rPr>
          <w:rFonts w:ascii="Open Sans" w:hAnsi="Open Sans" w:cs="Open Sans"/>
          <w:sz w:val="21"/>
          <w:szCs w:val="18"/>
        </w:rPr>
      </w:pPr>
      <w:r w:rsidRPr="000C3F63">
        <w:rPr>
          <w:rFonts w:ascii="Open Sans" w:hAnsi="Open Sans" w:cs="Open Sans"/>
          <w:sz w:val="21"/>
          <w:szCs w:val="18"/>
        </w:rPr>
        <w:t>Poor access to:</w:t>
      </w:r>
    </w:p>
    <w:p w14:paraId="5E4AE720" w14:textId="77777777" w:rsidR="000420C4" w:rsidRPr="000C3F63" w:rsidRDefault="000420C4" w:rsidP="00340754">
      <w:pPr>
        <w:pStyle w:val="BodyText"/>
        <w:numPr>
          <w:ilvl w:val="1"/>
          <w:numId w:val="131"/>
        </w:numPr>
        <w:rPr>
          <w:rFonts w:ascii="Open Sans" w:hAnsi="Open Sans" w:cs="Open Sans"/>
          <w:sz w:val="21"/>
          <w:szCs w:val="18"/>
        </w:rPr>
      </w:pPr>
      <w:r w:rsidRPr="000C3F63">
        <w:rPr>
          <w:rFonts w:ascii="Open Sans" w:hAnsi="Open Sans" w:cs="Open Sans"/>
          <w:sz w:val="21"/>
          <w:szCs w:val="18"/>
        </w:rPr>
        <w:t>Healthcare</w:t>
      </w:r>
    </w:p>
    <w:p w14:paraId="7A918D2A" w14:textId="77777777" w:rsidR="000420C4" w:rsidRPr="000C3F63" w:rsidRDefault="000420C4" w:rsidP="00340754">
      <w:pPr>
        <w:pStyle w:val="BodyText"/>
        <w:numPr>
          <w:ilvl w:val="1"/>
          <w:numId w:val="131"/>
        </w:numPr>
        <w:rPr>
          <w:rFonts w:ascii="Open Sans" w:hAnsi="Open Sans" w:cs="Open Sans"/>
          <w:sz w:val="21"/>
          <w:szCs w:val="18"/>
        </w:rPr>
      </w:pPr>
      <w:r w:rsidRPr="000C3F63">
        <w:rPr>
          <w:rFonts w:ascii="Open Sans" w:hAnsi="Open Sans" w:cs="Open Sans"/>
          <w:sz w:val="21"/>
          <w:szCs w:val="18"/>
        </w:rPr>
        <w:t>Supplies for cholera treatment</w:t>
      </w:r>
    </w:p>
    <w:p w14:paraId="3CE17C98" w14:textId="77777777" w:rsidR="000420C4" w:rsidRPr="000C3F63" w:rsidRDefault="000420C4" w:rsidP="00340754">
      <w:pPr>
        <w:pStyle w:val="BodyText"/>
        <w:numPr>
          <w:ilvl w:val="1"/>
          <w:numId w:val="131"/>
        </w:numPr>
        <w:rPr>
          <w:rFonts w:ascii="Open Sans" w:hAnsi="Open Sans" w:cs="Open Sans"/>
          <w:sz w:val="21"/>
          <w:szCs w:val="18"/>
        </w:rPr>
      </w:pPr>
      <w:r w:rsidRPr="000C3F63">
        <w:rPr>
          <w:rFonts w:ascii="Open Sans" w:hAnsi="Open Sans" w:cs="Open Sans"/>
          <w:sz w:val="21"/>
          <w:szCs w:val="18"/>
        </w:rPr>
        <w:t>Information about cholera prevention, transmission routes and treatment</w:t>
      </w:r>
    </w:p>
    <w:p w14:paraId="3175A245" w14:textId="77777777" w:rsidR="000420C4" w:rsidRPr="000C3F63" w:rsidRDefault="000420C4" w:rsidP="00340754">
      <w:pPr>
        <w:pStyle w:val="BodyText"/>
        <w:numPr>
          <w:ilvl w:val="0"/>
          <w:numId w:val="131"/>
        </w:numPr>
        <w:rPr>
          <w:rFonts w:ascii="Open Sans" w:hAnsi="Open Sans" w:cs="Open Sans"/>
          <w:sz w:val="21"/>
          <w:szCs w:val="18"/>
        </w:rPr>
      </w:pPr>
      <w:r w:rsidRPr="000C3F63">
        <w:rPr>
          <w:rFonts w:ascii="Open Sans" w:hAnsi="Open Sans" w:cs="Open Sans"/>
          <w:sz w:val="21"/>
          <w:szCs w:val="18"/>
        </w:rPr>
        <w:t>‘Cattle camps’ &gt; little or no access to safe water and sanitation</w:t>
      </w:r>
    </w:p>
    <w:p w14:paraId="08DEFCBF" w14:textId="77777777" w:rsidR="000420C4" w:rsidRPr="000C3F63" w:rsidRDefault="000420C4" w:rsidP="00340754">
      <w:pPr>
        <w:pStyle w:val="BodyText"/>
        <w:numPr>
          <w:ilvl w:val="0"/>
          <w:numId w:val="131"/>
        </w:numPr>
        <w:rPr>
          <w:rFonts w:ascii="Open Sans" w:hAnsi="Open Sans" w:cs="Open Sans"/>
          <w:sz w:val="21"/>
          <w:szCs w:val="18"/>
        </w:rPr>
      </w:pPr>
      <w:r w:rsidRPr="000C3F63">
        <w:rPr>
          <w:rFonts w:ascii="Open Sans" w:hAnsi="Open Sans" w:cs="Open Sans"/>
          <w:sz w:val="21"/>
          <w:szCs w:val="18"/>
        </w:rPr>
        <w:lastRenderedPageBreak/>
        <w:t xml:space="preserve">Traditional beliefs and practices (about cholera transmission, </w:t>
      </w:r>
      <w:proofErr w:type="gramStart"/>
      <w:r w:rsidRPr="000C3F63">
        <w:rPr>
          <w:rFonts w:ascii="Open Sans" w:hAnsi="Open Sans" w:cs="Open Sans"/>
          <w:sz w:val="21"/>
          <w:szCs w:val="18"/>
        </w:rPr>
        <w:t>prevention</w:t>
      </w:r>
      <w:proofErr w:type="gramEnd"/>
      <w:r w:rsidRPr="000C3F63">
        <w:rPr>
          <w:rFonts w:ascii="Open Sans" w:hAnsi="Open Sans" w:cs="Open Sans"/>
          <w:sz w:val="21"/>
          <w:szCs w:val="18"/>
        </w:rPr>
        <w:t xml:space="preserve"> and treatment)</w:t>
      </w:r>
    </w:p>
    <w:p w14:paraId="6D92F065" w14:textId="2BB7E1CF" w:rsidR="000420C4" w:rsidRPr="000C3F63" w:rsidRDefault="000420C4" w:rsidP="00340754">
      <w:pPr>
        <w:pStyle w:val="BodyText"/>
        <w:numPr>
          <w:ilvl w:val="0"/>
          <w:numId w:val="131"/>
        </w:numPr>
        <w:rPr>
          <w:rFonts w:ascii="Open Sans" w:hAnsi="Open Sans" w:cs="Open Sans"/>
          <w:sz w:val="21"/>
          <w:szCs w:val="18"/>
        </w:rPr>
      </w:pPr>
      <w:r w:rsidRPr="000C3F63">
        <w:rPr>
          <w:rFonts w:ascii="Open Sans" w:hAnsi="Open Sans" w:cs="Open Sans"/>
          <w:sz w:val="21"/>
          <w:szCs w:val="18"/>
        </w:rPr>
        <w:t>Mistrust in local health, and overall, services – trust providers who come from/ with ties to same tribe/ clans/ areas of origin</w:t>
      </w:r>
    </w:p>
    <w:p w14:paraId="485E94C5" w14:textId="77777777" w:rsidR="00232A6E" w:rsidRPr="000C3F63" w:rsidRDefault="00232A6E" w:rsidP="00232A6E">
      <w:pPr>
        <w:pStyle w:val="BodyText"/>
        <w:ind w:left="360"/>
        <w:rPr>
          <w:rFonts w:ascii="Open Sans" w:hAnsi="Open Sans" w:cs="Open Sans"/>
          <w:sz w:val="21"/>
          <w:szCs w:val="18"/>
        </w:rPr>
      </w:pPr>
    </w:p>
    <w:p w14:paraId="66C2A31F" w14:textId="77777777" w:rsidR="00BA363F" w:rsidRPr="000C3F63" w:rsidRDefault="00BA363F" w:rsidP="00BA363F">
      <w:pPr>
        <w:pStyle w:val="Heading3"/>
        <w:rPr>
          <w:rFonts w:ascii="Open Sans" w:hAnsi="Open Sans" w:cs="Open Sans"/>
          <w:sz w:val="21"/>
          <w:szCs w:val="18"/>
        </w:rPr>
      </w:pPr>
      <w:r w:rsidRPr="000C3F63">
        <w:rPr>
          <w:rFonts w:ascii="Open Sans" w:hAnsi="Open Sans" w:cs="Open Sans"/>
          <w:sz w:val="21"/>
          <w:szCs w:val="18"/>
        </w:rPr>
        <w:t>2. What increases vulnerability/ risk</w:t>
      </w:r>
    </w:p>
    <w:p w14:paraId="427F2E9B" w14:textId="77777777" w:rsidR="000420C4" w:rsidRPr="000C3F63" w:rsidRDefault="000420C4" w:rsidP="00340754">
      <w:pPr>
        <w:pStyle w:val="BodyText"/>
        <w:numPr>
          <w:ilvl w:val="0"/>
          <w:numId w:val="132"/>
        </w:numPr>
        <w:tabs>
          <w:tab w:val="clear" w:pos="360"/>
          <w:tab w:val="left" w:pos="340"/>
        </w:tabs>
        <w:rPr>
          <w:rFonts w:ascii="Open Sans" w:hAnsi="Open Sans" w:cs="Open Sans"/>
          <w:sz w:val="21"/>
          <w:szCs w:val="18"/>
        </w:rPr>
      </w:pPr>
      <w:r w:rsidRPr="000C3F63">
        <w:rPr>
          <w:rFonts w:ascii="Open Sans" w:hAnsi="Open Sans" w:cs="Open Sans"/>
          <w:sz w:val="21"/>
          <w:szCs w:val="18"/>
        </w:rPr>
        <w:t>Within nomadic populations, pastoralists present lower risk than semi-nomadic/ settled populations &gt; distanced during migratory season, constant movement (and so can move away quickly from areas of risk)</w:t>
      </w:r>
    </w:p>
    <w:p w14:paraId="242BCA13" w14:textId="77777777" w:rsidR="000420C4" w:rsidRPr="000C3F63" w:rsidRDefault="000420C4" w:rsidP="00340754">
      <w:pPr>
        <w:pStyle w:val="BodyText"/>
        <w:numPr>
          <w:ilvl w:val="0"/>
          <w:numId w:val="132"/>
        </w:numPr>
        <w:tabs>
          <w:tab w:val="clear" w:pos="360"/>
          <w:tab w:val="left" w:pos="340"/>
        </w:tabs>
        <w:rPr>
          <w:rFonts w:ascii="Open Sans" w:hAnsi="Open Sans" w:cs="Open Sans"/>
          <w:sz w:val="21"/>
          <w:szCs w:val="18"/>
        </w:rPr>
      </w:pPr>
      <w:r w:rsidRPr="000C3F63">
        <w:rPr>
          <w:rFonts w:ascii="Open Sans" w:hAnsi="Open Sans" w:cs="Open Sans"/>
          <w:sz w:val="21"/>
          <w:szCs w:val="18"/>
        </w:rPr>
        <w:t>However, pastoralist present higher rates of open defecation and contribute to faster spread of cholera outbreaks, if transmitted within their community (transborder movements during seasonal migration, which often coincides with rainy season)</w:t>
      </w:r>
    </w:p>
    <w:p w14:paraId="3EF4059B" w14:textId="77777777" w:rsidR="000420C4" w:rsidRPr="000C3F63" w:rsidRDefault="000420C4" w:rsidP="00340754">
      <w:pPr>
        <w:pStyle w:val="BodyText"/>
        <w:numPr>
          <w:ilvl w:val="0"/>
          <w:numId w:val="132"/>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Increased insecurity and climate change caused increased patterns of sedentarism in nomadic populations. Villages where traditionally women and children relocate, whilst men are at cattle camp or migrate with their herds, are </w:t>
      </w:r>
      <w:proofErr w:type="gramStart"/>
      <w:r w:rsidRPr="000C3F63">
        <w:rPr>
          <w:rFonts w:ascii="Open Sans" w:hAnsi="Open Sans" w:cs="Open Sans"/>
          <w:sz w:val="21"/>
          <w:szCs w:val="18"/>
        </w:rPr>
        <w:t>overcrowded</w:t>
      </w:r>
      <w:proofErr w:type="gramEnd"/>
      <w:r w:rsidRPr="000C3F63">
        <w:rPr>
          <w:rFonts w:ascii="Open Sans" w:hAnsi="Open Sans" w:cs="Open Sans"/>
          <w:sz w:val="21"/>
          <w:szCs w:val="18"/>
        </w:rPr>
        <w:t xml:space="preserve"> and underserved.</w:t>
      </w:r>
    </w:p>
    <w:p w14:paraId="3287E8D2" w14:textId="37262D61" w:rsidR="000420C4" w:rsidRPr="000C3F63" w:rsidRDefault="000420C4" w:rsidP="00340754">
      <w:pPr>
        <w:pStyle w:val="BodyText"/>
        <w:numPr>
          <w:ilvl w:val="0"/>
          <w:numId w:val="132"/>
        </w:numPr>
        <w:tabs>
          <w:tab w:val="clear" w:pos="360"/>
          <w:tab w:val="left" w:pos="340"/>
        </w:tabs>
        <w:rPr>
          <w:rFonts w:ascii="Open Sans" w:hAnsi="Open Sans" w:cs="Open Sans"/>
          <w:sz w:val="21"/>
          <w:szCs w:val="18"/>
        </w:rPr>
      </w:pPr>
      <w:r w:rsidRPr="000C3F63">
        <w:rPr>
          <w:rFonts w:ascii="Open Sans" w:hAnsi="Open Sans" w:cs="Open Sans"/>
          <w:sz w:val="21"/>
          <w:szCs w:val="18"/>
        </w:rPr>
        <w:t>Chronic water insecurity (impact on water quantity and quality) (</w:t>
      </w:r>
      <w:proofErr w:type="gramStart"/>
      <w:r w:rsidRPr="000C3F63">
        <w:rPr>
          <w:rFonts w:ascii="Open Sans" w:hAnsi="Open Sans" w:cs="Open Sans"/>
          <w:sz w:val="21"/>
          <w:szCs w:val="18"/>
        </w:rPr>
        <w:t>and also</w:t>
      </w:r>
      <w:proofErr w:type="gramEnd"/>
      <w:r w:rsidRPr="000C3F63">
        <w:rPr>
          <w:rFonts w:ascii="Open Sans" w:hAnsi="Open Sans" w:cs="Open Sans"/>
          <w:sz w:val="21"/>
          <w:szCs w:val="18"/>
        </w:rPr>
        <w:t xml:space="preserve"> common to nomadic lifestyles) water is collected and often directly consumed from open sources such as ponds, rivers, and puddles as soon as it becomes available following rains. Water is stored in open containers</w:t>
      </w:r>
      <w:r w:rsidR="006005AA" w:rsidRPr="000C3F63">
        <w:rPr>
          <w:rFonts w:ascii="Open Sans" w:hAnsi="Open Sans" w:cs="Open Sans"/>
          <w:sz w:val="21"/>
          <w:szCs w:val="18"/>
        </w:rPr>
        <w:t>.</w:t>
      </w:r>
      <w:r w:rsidRPr="000C3F63">
        <w:rPr>
          <w:rFonts w:ascii="Open Sans" w:hAnsi="Open Sans" w:cs="Open Sans"/>
          <w:sz w:val="21"/>
          <w:szCs w:val="18"/>
        </w:rPr>
        <w:t xml:space="preserve"> These unprotected water sources are also common sites for bathing and open defecation and may therefore be contaminated with faecal matter.</w:t>
      </w:r>
    </w:p>
    <w:p w14:paraId="22FB8E24" w14:textId="77777777" w:rsidR="000420C4" w:rsidRPr="000C3F63" w:rsidRDefault="000420C4" w:rsidP="00340754">
      <w:pPr>
        <w:pStyle w:val="BodyText"/>
        <w:numPr>
          <w:ilvl w:val="0"/>
          <w:numId w:val="132"/>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Shortage of cultivated food leads residents to increase their consumption of roadside-vended food, where food is often not served </w:t>
      </w:r>
      <w:proofErr w:type="gramStart"/>
      <w:r w:rsidRPr="000C3F63">
        <w:rPr>
          <w:rFonts w:ascii="Open Sans" w:hAnsi="Open Sans" w:cs="Open Sans"/>
          <w:sz w:val="21"/>
          <w:szCs w:val="18"/>
        </w:rPr>
        <w:t>hot</w:t>
      </w:r>
      <w:proofErr w:type="gramEnd"/>
      <w:r w:rsidRPr="000C3F63">
        <w:rPr>
          <w:rFonts w:ascii="Open Sans" w:hAnsi="Open Sans" w:cs="Open Sans"/>
          <w:sz w:val="21"/>
          <w:szCs w:val="18"/>
        </w:rPr>
        <w:t xml:space="preserve"> and handwashing is inadequate</w:t>
      </w:r>
    </w:p>
    <w:p w14:paraId="2788CA5B" w14:textId="77777777" w:rsidR="000420C4" w:rsidRPr="000C3F63" w:rsidRDefault="000420C4" w:rsidP="00340754">
      <w:pPr>
        <w:pStyle w:val="BodyText"/>
        <w:numPr>
          <w:ilvl w:val="0"/>
          <w:numId w:val="132"/>
        </w:numPr>
        <w:tabs>
          <w:tab w:val="clear" w:pos="360"/>
          <w:tab w:val="left" w:pos="340"/>
        </w:tabs>
        <w:rPr>
          <w:rFonts w:ascii="Open Sans" w:hAnsi="Open Sans" w:cs="Open Sans"/>
          <w:sz w:val="21"/>
          <w:szCs w:val="18"/>
        </w:rPr>
      </w:pPr>
      <w:r w:rsidRPr="000C3F63">
        <w:rPr>
          <w:rFonts w:ascii="Open Sans" w:hAnsi="Open Sans" w:cs="Open Sans"/>
          <w:sz w:val="21"/>
          <w:szCs w:val="18"/>
        </w:rPr>
        <w:t>Women and children at increased risk (sedentarism, caring for the sick, traditional beliefs that children’s faces are not infectious). </w:t>
      </w:r>
    </w:p>
    <w:p w14:paraId="45C7BF47" w14:textId="77777777" w:rsidR="000420C4" w:rsidRPr="000C3F63" w:rsidRDefault="000420C4" w:rsidP="00340754">
      <w:pPr>
        <w:pStyle w:val="BodyText"/>
        <w:numPr>
          <w:ilvl w:val="0"/>
          <w:numId w:val="132"/>
        </w:numPr>
        <w:tabs>
          <w:tab w:val="clear" w:pos="360"/>
          <w:tab w:val="left" w:pos="340"/>
        </w:tabs>
        <w:rPr>
          <w:rFonts w:ascii="Open Sans" w:hAnsi="Open Sans" w:cs="Open Sans"/>
          <w:sz w:val="21"/>
          <w:szCs w:val="18"/>
        </w:rPr>
      </w:pPr>
      <w:r w:rsidRPr="000C3F63">
        <w:rPr>
          <w:rFonts w:ascii="Open Sans" w:hAnsi="Open Sans" w:cs="Open Sans"/>
          <w:sz w:val="21"/>
          <w:szCs w:val="18"/>
        </w:rPr>
        <w:t>Languages of nomad population might not be the same of the language used on the local radio messages to mobilize the communities.</w:t>
      </w:r>
    </w:p>
    <w:p w14:paraId="0C6D2CBD" w14:textId="1C4DB35C" w:rsidR="00BA363F" w:rsidRPr="000C3F63" w:rsidRDefault="00BA363F" w:rsidP="00BA363F">
      <w:pPr>
        <w:pStyle w:val="BodyText"/>
        <w:rPr>
          <w:rFonts w:ascii="Open Sans" w:hAnsi="Open Sans" w:cs="Open Sans"/>
          <w:sz w:val="21"/>
          <w:szCs w:val="18"/>
        </w:rPr>
      </w:pPr>
    </w:p>
    <w:p w14:paraId="3F6146C4" w14:textId="77777777" w:rsidR="00BA363F" w:rsidRPr="000C3F63" w:rsidRDefault="00BA363F" w:rsidP="00BA363F">
      <w:pPr>
        <w:pStyle w:val="Heading3"/>
        <w:rPr>
          <w:rFonts w:ascii="Open Sans" w:hAnsi="Open Sans" w:cs="Open Sans"/>
          <w:sz w:val="21"/>
          <w:szCs w:val="18"/>
        </w:rPr>
      </w:pPr>
      <w:r w:rsidRPr="000C3F63">
        <w:rPr>
          <w:rFonts w:ascii="Open Sans" w:hAnsi="Open Sans" w:cs="Open Sans"/>
          <w:sz w:val="21"/>
          <w:szCs w:val="18"/>
        </w:rPr>
        <w:t>3. Solutions</w:t>
      </w:r>
    </w:p>
    <w:p w14:paraId="3A9E62A9" w14:textId="77777777" w:rsidR="00A123A8" w:rsidRPr="000C3F63" w:rsidRDefault="00A123A8" w:rsidP="00340754">
      <w:pPr>
        <w:pStyle w:val="BodyText"/>
        <w:numPr>
          <w:ilvl w:val="0"/>
          <w:numId w:val="133"/>
        </w:numPr>
        <w:rPr>
          <w:rFonts w:ascii="Open Sans" w:hAnsi="Open Sans" w:cs="Open Sans"/>
          <w:sz w:val="21"/>
          <w:szCs w:val="18"/>
        </w:rPr>
      </w:pPr>
      <w:r w:rsidRPr="000C3F63">
        <w:rPr>
          <w:rFonts w:ascii="Open Sans" w:hAnsi="Open Sans" w:cs="Open Sans"/>
          <w:sz w:val="21"/>
          <w:szCs w:val="18"/>
        </w:rPr>
        <w:t xml:space="preserve">Address the </w:t>
      </w:r>
      <w:r w:rsidRPr="000C3F63">
        <w:rPr>
          <w:rFonts w:ascii="Open Sans" w:hAnsi="Open Sans" w:cs="Open Sans"/>
          <w:b/>
          <w:bCs/>
          <w:sz w:val="21"/>
          <w:szCs w:val="18"/>
        </w:rPr>
        <w:t>paradox of settlement and cholera transmission</w:t>
      </w:r>
      <w:r w:rsidRPr="000C3F63">
        <w:rPr>
          <w:rFonts w:ascii="Open Sans" w:hAnsi="Open Sans" w:cs="Open Sans"/>
          <w:sz w:val="21"/>
          <w:szCs w:val="18"/>
        </w:rPr>
        <w:t>. Infectious diseases are more prevalent in nomadic semi-settled communities than pastoralist ones, but access to health facilities to treat illness is easier for settled communities. Nomadic livelihoods require protection, and settlements need better health prevention.</w:t>
      </w:r>
    </w:p>
    <w:p w14:paraId="693BC057" w14:textId="77777777" w:rsidR="00A123A8" w:rsidRPr="000C3F63" w:rsidRDefault="00A123A8" w:rsidP="00340754">
      <w:pPr>
        <w:pStyle w:val="BodyText"/>
        <w:numPr>
          <w:ilvl w:val="0"/>
          <w:numId w:val="133"/>
        </w:numPr>
        <w:rPr>
          <w:rFonts w:ascii="Open Sans" w:hAnsi="Open Sans" w:cs="Open Sans"/>
          <w:sz w:val="21"/>
          <w:szCs w:val="18"/>
        </w:rPr>
      </w:pPr>
      <w:r w:rsidRPr="000C3F63">
        <w:rPr>
          <w:rFonts w:ascii="Open Sans" w:hAnsi="Open Sans" w:cs="Open Sans"/>
          <w:sz w:val="21"/>
          <w:szCs w:val="18"/>
        </w:rPr>
        <w:t>Facilitate access to mobile or fic health services (for treatment – link with ORPs)</w:t>
      </w:r>
    </w:p>
    <w:p w14:paraId="344EA65E" w14:textId="77777777" w:rsidR="00A123A8" w:rsidRPr="000C3F63" w:rsidRDefault="00A123A8" w:rsidP="00340754">
      <w:pPr>
        <w:pStyle w:val="BodyText"/>
        <w:numPr>
          <w:ilvl w:val="0"/>
          <w:numId w:val="133"/>
        </w:numPr>
        <w:rPr>
          <w:rFonts w:ascii="Open Sans" w:hAnsi="Open Sans" w:cs="Open Sans"/>
          <w:sz w:val="21"/>
          <w:szCs w:val="18"/>
        </w:rPr>
      </w:pPr>
      <w:r w:rsidRPr="000C3F63">
        <w:rPr>
          <w:rFonts w:ascii="Open Sans" w:hAnsi="Open Sans" w:cs="Open Sans"/>
          <w:sz w:val="21"/>
          <w:szCs w:val="18"/>
        </w:rPr>
        <w:lastRenderedPageBreak/>
        <w:t>Improve access to trusted source of information – tailored cultural interventions (link Branch Response Teams with local nomadic leaders, and similar. Include these in cascaded training)</w:t>
      </w:r>
    </w:p>
    <w:p w14:paraId="4851390B" w14:textId="77777777" w:rsidR="00A123A8" w:rsidRPr="000C3F63" w:rsidRDefault="00A123A8" w:rsidP="00340754">
      <w:pPr>
        <w:pStyle w:val="BodyText"/>
        <w:numPr>
          <w:ilvl w:val="0"/>
          <w:numId w:val="133"/>
        </w:numPr>
        <w:rPr>
          <w:rFonts w:ascii="Open Sans" w:hAnsi="Open Sans" w:cs="Open Sans"/>
          <w:sz w:val="21"/>
          <w:szCs w:val="18"/>
        </w:rPr>
      </w:pPr>
      <w:r w:rsidRPr="000C3F63">
        <w:rPr>
          <w:rFonts w:ascii="Open Sans" w:hAnsi="Open Sans" w:cs="Open Sans"/>
          <w:sz w:val="21"/>
          <w:szCs w:val="18"/>
        </w:rPr>
        <w:t xml:space="preserve">Improve WASH infrastructure (periods without outbreaks-seasonality of cholera during rainy season) – in key villages where nomadic population (temporarily) settle and along migration roots (chlorination of ‘seasonal’ boreholes along migratory routes, during migration/ rainy season, improvements of sanitation, handwashing campaigns </w:t>
      </w:r>
      <w:proofErr w:type="gramStart"/>
      <w:r w:rsidRPr="000C3F63">
        <w:rPr>
          <w:rFonts w:ascii="Open Sans" w:hAnsi="Open Sans" w:cs="Open Sans"/>
          <w:sz w:val="21"/>
          <w:szCs w:val="18"/>
        </w:rPr>
        <w:t>etc..</w:t>
      </w:r>
      <w:proofErr w:type="gramEnd"/>
      <w:r w:rsidRPr="000C3F63">
        <w:rPr>
          <w:rFonts w:ascii="Open Sans" w:hAnsi="Open Sans" w:cs="Open Sans"/>
          <w:sz w:val="21"/>
          <w:szCs w:val="18"/>
        </w:rPr>
        <w:t>)</w:t>
      </w:r>
    </w:p>
    <w:p w14:paraId="6F062D1D" w14:textId="77777777" w:rsidR="00A123A8" w:rsidRPr="000C3F63" w:rsidRDefault="00A123A8" w:rsidP="00340754">
      <w:pPr>
        <w:pStyle w:val="BodyText"/>
        <w:numPr>
          <w:ilvl w:val="0"/>
          <w:numId w:val="133"/>
        </w:numPr>
        <w:rPr>
          <w:rFonts w:ascii="Open Sans" w:hAnsi="Open Sans" w:cs="Open Sans"/>
          <w:sz w:val="21"/>
          <w:szCs w:val="18"/>
        </w:rPr>
      </w:pPr>
      <w:r w:rsidRPr="000C3F63">
        <w:rPr>
          <w:rFonts w:ascii="Open Sans" w:hAnsi="Open Sans" w:cs="Open Sans"/>
          <w:sz w:val="21"/>
          <w:szCs w:val="18"/>
        </w:rPr>
        <w:t>Portable Ultra Filtration Membrane water filters: effective against virus and bacteria, no cartridge, backwash (See example in attached annex – possibly for next phase of training and for those NS/ Branches where nomadic populations present high risks/needs)</w:t>
      </w:r>
    </w:p>
    <w:p w14:paraId="5AFDB4BC" w14:textId="77777777" w:rsidR="00A123A8" w:rsidRPr="000C3F63" w:rsidRDefault="00A123A8" w:rsidP="00340754">
      <w:pPr>
        <w:pStyle w:val="BodyText"/>
        <w:numPr>
          <w:ilvl w:val="0"/>
          <w:numId w:val="133"/>
        </w:numPr>
        <w:rPr>
          <w:rFonts w:ascii="Open Sans" w:hAnsi="Open Sans" w:cs="Open Sans"/>
          <w:sz w:val="21"/>
          <w:szCs w:val="18"/>
        </w:rPr>
      </w:pPr>
      <w:r w:rsidRPr="000C3F63">
        <w:rPr>
          <w:rFonts w:ascii="Open Sans" w:hAnsi="Open Sans" w:cs="Open Sans"/>
          <w:sz w:val="21"/>
          <w:szCs w:val="18"/>
        </w:rPr>
        <w:t>Overlapping of vulnerabilities – migrant fisher communities </w:t>
      </w:r>
    </w:p>
    <w:p w14:paraId="520B6C3C" w14:textId="77777777" w:rsidR="00A123A8" w:rsidRPr="000C3F63" w:rsidRDefault="00A123A8" w:rsidP="00340754">
      <w:pPr>
        <w:pStyle w:val="BodyText"/>
        <w:numPr>
          <w:ilvl w:val="0"/>
          <w:numId w:val="133"/>
        </w:numPr>
        <w:rPr>
          <w:rFonts w:ascii="Open Sans" w:hAnsi="Open Sans" w:cs="Open Sans"/>
          <w:sz w:val="21"/>
          <w:szCs w:val="18"/>
        </w:rPr>
      </w:pPr>
      <w:r w:rsidRPr="000C3F63">
        <w:rPr>
          <w:rFonts w:ascii="Open Sans" w:hAnsi="Open Sans" w:cs="Open Sans"/>
          <w:sz w:val="21"/>
          <w:szCs w:val="18"/>
        </w:rPr>
        <w:t>Coordinate with WHO and UNICEF on the OCV cholera vaccines to prevent and control of outbreaks.</w:t>
      </w:r>
    </w:p>
    <w:p w14:paraId="62064FF9" w14:textId="77777777" w:rsidR="00BA363F" w:rsidRPr="000C3F63" w:rsidRDefault="00BA363F" w:rsidP="00BA363F">
      <w:pPr>
        <w:pStyle w:val="BodyText"/>
        <w:rPr>
          <w:rFonts w:ascii="Open Sans" w:hAnsi="Open Sans" w:cs="Open Sans"/>
          <w:sz w:val="21"/>
          <w:szCs w:val="18"/>
        </w:rPr>
      </w:pPr>
    </w:p>
    <w:p w14:paraId="2D6574D1" w14:textId="77777777" w:rsidR="00A123A8" w:rsidRPr="000C3F63" w:rsidRDefault="00A123A8" w:rsidP="00A123A8">
      <w:pPr>
        <w:pStyle w:val="BodyText"/>
        <w:rPr>
          <w:rFonts w:ascii="Open Sans" w:hAnsi="Open Sans" w:cs="Open Sans"/>
          <w:b/>
          <w:color w:val="627B80"/>
          <w:sz w:val="21"/>
          <w:szCs w:val="18"/>
        </w:rPr>
      </w:pPr>
      <w:r w:rsidRPr="000C3F63">
        <w:rPr>
          <w:rFonts w:ascii="Open Sans" w:hAnsi="Open Sans" w:cs="Open Sans"/>
          <w:b/>
          <w:bCs/>
          <w:color w:val="627B80"/>
          <w:sz w:val="21"/>
          <w:szCs w:val="18"/>
        </w:rPr>
        <w:t>COVID-19 considerations</w:t>
      </w:r>
    </w:p>
    <w:p w14:paraId="283F3D69" w14:textId="77777777" w:rsidR="00A123A8" w:rsidRPr="000C3F63" w:rsidRDefault="00A123A8" w:rsidP="00340754">
      <w:pPr>
        <w:pStyle w:val="ListParagraph"/>
        <w:numPr>
          <w:ilvl w:val="0"/>
          <w:numId w:val="134"/>
        </w:numPr>
        <w:rPr>
          <w:rFonts w:ascii="Open Sans" w:hAnsi="Open Sans" w:cs="Open Sans"/>
          <w:sz w:val="21"/>
          <w:szCs w:val="18"/>
        </w:rPr>
      </w:pPr>
      <w:r w:rsidRPr="000C3F63">
        <w:rPr>
          <w:rFonts w:ascii="Open Sans" w:hAnsi="Open Sans" w:cs="Open Sans"/>
          <w:sz w:val="21"/>
          <w:szCs w:val="18"/>
        </w:rPr>
        <w:t>Similar vulnerabilities, reasons for increased risk and solutions as outlined for Cholera.</w:t>
      </w:r>
    </w:p>
    <w:p w14:paraId="1D23A390" w14:textId="77777777" w:rsidR="00A123A8" w:rsidRPr="000C3F63" w:rsidRDefault="00A123A8" w:rsidP="00340754">
      <w:pPr>
        <w:pStyle w:val="ListParagraph"/>
        <w:numPr>
          <w:ilvl w:val="0"/>
          <w:numId w:val="134"/>
        </w:numPr>
        <w:rPr>
          <w:rFonts w:ascii="Open Sans" w:hAnsi="Open Sans" w:cs="Open Sans"/>
          <w:sz w:val="21"/>
          <w:szCs w:val="18"/>
        </w:rPr>
      </w:pPr>
      <w:r w:rsidRPr="000C3F63">
        <w:rPr>
          <w:rFonts w:ascii="Open Sans" w:hAnsi="Open Sans" w:cs="Open Sans"/>
          <w:sz w:val="21"/>
          <w:szCs w:val="18"/>
        </w:rPr>
        <w:t>Lack of data – nomadic populations are a ‘blind spot’ in global health surveillance (for COVID-19, and to some extent overall)</w:t>
      </w:r>
    </w:p>
    <w:p w14:paraId="7B468A8C" w14:textId="77777777" w:rsidR="00A123A8" w:rsidRPr="000C3F63" w:rsidRDefault="00A123A8" w:rsidP="00340754">
      <w:pPr>
        <w:pStyle w:val="ListParagraph"/>
        <w:numPr>
          <w:ilvl w:val="0"/>
          <w:numId w:val="134"/>
        </w:numPr>
        <w:rPr>
          <w:rFonts w:ascii="Open Sans" w:hAnsi="Open Sans" w:cs="Open Sans"/>
          <w:sz w:val="21"/>
          <w:szCs w:val="18"/>
        </w:rPr>
      </w:pPr>
      <w:r w:rsidRPr="000C3F63">
        <w:rPr>
          <w:rFonts w:ascii="Open Sans" w:hAnsi="Open Sans" w:cs="Open Sans"/>
          <w:sz w:val="21"/>
          <w:szCs w:val="18"/>
        </w:rPr>
        <w:t>‘Transborder’ pastoralist communities face an increased risk of imported COVID-19 transmission &gt; One Health approach (need to further elaborate?)</w:t>
      </w:r>
    </w:p>
    <w:p w14:paraId="60CE378D" w14:textId="77777777" w:rsidR="00A123A8" w:rsidRPr="000C3F63" w:rsidRDefault="00A123A8" w:rsidP="00A123A8">
      <w:pPr>
        <w:pStyle w:val="BodyText"/>
        <w:rPr>
          <w:rFonts w:ascii="Open Sans" w:hAnsi="Open Sans" w:cs="Open Sans"/>
          <w:b/>
          <w:bCs/>
          <w:color w:val="627B80"/>
          <w:sz w:val="21"/>
          <w:szCs w:val="18"/>
        </w:rPr>
      </w:pPr>
    </w:p>
    <w:p w14:paraId="5C3E28C0" w14:textId="65B16074" w:rsidR="00A123A8" w:rsidRPr="000C3F63" w:rsidRDefault="00A123A8" w:rsidP="00A123A8">
      <w:pPr>
        <w:pStyle w:val="BodyText"/>
        <w:rPr>
          <w:rFonts w:ascii="Open Sans" w:hAnsi="Open Sans" w:cs="Open Sans"/>
          <w:b/>
          <w:color w:val="627B80"/>
          <w:sz w:val="21"/>
          <w:szCs w:val="18"/>
        </w:rPr>
      </w:pPr>
      <w:r w:rsidRPr="000C3F63">
        <w:rPr>
          <w:rFonts w:ascii="Open Sans" w:hAnsi="Open Sans" w:cs="Open Sans"/>
          <w:b/>
          <w:bCs/>
          <w:color w:val="627B80"/>
          <w:sz w:val="21"/>
          <w:szCs w:val="18"/>
        </w:rPr>
        <w:t>Practical Tools considerations</w:t>
      </w:r>
    </w:p>
    <w:p w14:paraId="57AE2C62" w14:textId="77777777" w:rsidR="00A123A8" w:rsidRPr="000C3F63" w:rsidRDefault="00A123A8" w:rsidP="00A123A8">
      <w:pPr>
        <w:rPr>
          <w:rFonts w:ascii="Open Sans" w:hAnsi="Open Sans" w:cs="Open Sans"/>
          <w:sz w:val="21"/>
          <w:szCs w:val="18"/>
        </w:rPr>
      </w:pPr>
      <w:r w:rsidRPr="000C3F63">
        <w:rPr>
          <w:rFonts w:ascii="Open Sans" w:hAnsi="Open Sans" w:cs="Open Sans"/>
          <w:sz w:val="21"/>
          <w:szCs w:val="18"/>
        </w:rPr>
        <w:t>Sanitary survey assessment tailored on nomadic communities</w:t>
      </w:r>
    </w:p>
    <w:p w14:paraId="4FE99540" w14:textId="77777777" w:rsidR="00A123A8" w:rsidRPr="000C3F63" w:rsidRDefault="00A123A8" w:rsidP="00340754">
      <w:pPr>
        <w:pStyle w:val="ListParagraph"/>
        <w:numPr>
          <w:ilvl w:val="0"/>
          <w:numId w:val="135"/>
        </w:numPr>
        <w:rPr>
          <w:rFonts w:ascii="Open Sans" w:hAnsi="Open Sans" w:cs="Open Sans"/>
          <w:sz w:val="21"/>
          <w:szCs w:val="18"/>
        </w:rPr>
      </w:pPr>
      <w:r w:rsidRPr="000C3F63">
        <w:rPr>
          <w:rFonts w:ascii="Open Sans" w:hAnsi="Open Sans" w:cs="Open Sans"/>
          <w:sz w:val="21"/>
          <w:szCs w:val="18"/>
        </w:rPr>
        <w:t>Check for open defecation practices.</w:t>
      </w:r>
    </w:p>
    <w:p w14:paraId="4F0F966F" w14:textId="77777777" w:rsidR="00A123A8" w:rsidRPr="000C3F63" w:rsidRDefault="00A123A8" w:rsidP="00340754">
      <w:pPr>
        <w:pStyle w:val="ListParagraph"/>
        <w:numPr>
          <w:ilvl w:val="0"/>
          <w:numId w:val="135"/>
        </w:numPr>
        <w:rPr>
          <w:rFonts w:ascii="Open Sans" w:hAnsi="Open Sans" w:cs="Open Sans"/>
          <w:sz w:val="21"/>
          <w:szCs w:val="18"/>
        </w:rPr>
      </w:pPr>
      <w:r w:rsidRPr="000C3F63">
        <w:rPr>
          <w:rFonts w:ascii="Open Sans" w:hAnsi="Open Sans" w:cs="Open Sans"/>
          <w:sz w:val="21"/>
          <w:szCs w:val="18"/>
        </w:rPr>
        <w:t>Check for safe disposal of children faeces.</w:t>
      </w:r>
    </w:p>
    <w:p w14:paraId="240B0687" w14:textId="77777777" w:rsidR="00A123A8" w:rsidRPr="000C3F63" w:rsidRDefault="00A123A8" w:rsidP="00340754">
      <w:pPr>
        <w:pStyle w:val="ListParagraph"/>
        <w:numPr>
          <w:ilvl w:val="0"/>
          <w:numId w:val="135"/>
        </w:numPr>
        <w:rPr>
          <w:rFonts w:ascii="Open Sans" w:hAnsi="Open Sans" w:cs="Open Sans"/>
          <w:sz w:val="21"/>
          <w:szCs w:val="18"/>
        </w:rPr>
      </w:pPr>
      <w:r w:rsidRPr="000C3F63">
        <w:rPr>
          <w:rFonts w:ascii="Open Sans" w:hAnsi="Open Sans" w:cs="Open Sans"/>
          <w:sz w:val="21"/>
          <w:szCs w:val="18"/>
        </w:rPr>
        <w:t>Check water container (not covered, not clean, etc.)</w:t>
      </w:r>
    </w:p>
    <w:p w14:paraId="56063997" w14:textId="77777777" w:rsidR="00A123A8" w:rsidRPr="000C3F63" w:rsidRDefault="00A123A8" w:rsidP="00340754">
      <w:pPr>
        <w:pStyle w:val="ListParagraph"/>
        <w:numPr>
          <w:ilvl w:val="0"/>
          <w:numId w:val="135"/>
        </w:numPr>
        <w:rPr>
          <w:rFonts w:ascii="Open Sans" w:hAnsi="Open Sans" w:cs="Open Sans"/>
          <w:sz w:val="21"/>
          <w:szCs w:val="18"/>
        </w:rPr>
      </w:pPr>
      <w:r w:rsidRPr="000C3F63">
        <w:rPr>
          <w:rFonts w:ascii="Open Sans" w:hAnsi="Open Sans" w:cs="Open Sans"/>
          <w:sz w:val="21"/>
          <w:szCs w:val="18"/>
        </w:rPr>
        <w:t>Check where people collect water (for example unprotected water sources like such as ponds, rivers, and puddles).</w:t>
      </w:r>
    </w:p>
    <w:p w14:paraId="47DC39CF" w14:textId="77777777" w:rsidR="00A123A8" w:rsidRPr="000C3F63" w:rsidRDefault="00A123A8" w:rsidP="00340754">
      <w:pPr>
        <w:pStyle w:val="ListParagraph"/>
        <w:numPr>
          <w:ilvl w:val="0"/>
          <w:numId w:val="135"/>
        </w:numPr>
        <w:rPr>
          <w:rFonts w:ascii="Open Sans" w:hAnsi="Open Sans" w:cs="Open Sans"/>
          <w:sz w:val="21"/>
          <w:szCs w:val="18"/>
        </w:rPr>
      </w:pPr>
      <w:r w:rsidRPr="000C3F63">
        <w:rPr>
          <w:rFonts w:ascii="Open Sans" w:hAnsi="Open Sans" w:cs="Open Sans"/>
          <w:sz w:val="21"/>
          <w:szCs w:val="18"/>
        </w:rPr>
        <w:t>Check practice of handwashing with soap.</w:t>
      </w:r>
    </w:p>
    <w:p w14:paraId="66A29FE0" w14:textId="77777777" w:rsidR="00A123A8" w:rsidRPr="000C3F63" w:rsidRDefault="00A123A8" w:rsidP="00340754">
      <w:pPr>
        <w:pStyle w:val="ListParagraph"/>
        <w:numPr>
          <w:ilvl w:val="0"/>
          <w:numId w:val="135"/>
        </w:numPr>
        <w:rPr>
          <w:rFonts w:ascii="Open Sans" w:hAnsi="Open Sans" w:cs="Open Sans"/>
          <w:sz w:val="21"/>
          <w:szCs w:val="18"/>
        </w:rPr>
      </w:pPr>
      <w:r w:rsidRPr="000C3F63">
        <w:rPr>
          <w:rFonts w:ascii="Open Sans" w:hAnsi="Open Sans" w:cs="Open Sans"/>
          <w:sz w:val="21"/>
          <w:szCs w:val="18"/>
        </w:rPr>
        <w:t>Check for consumption of street food (</w:t>
      </w:r>
      <w:proofErr w:type="gramStart"/>
      <w:r w:rsidRPr="000C3F63">
        <w:rPr>
          <w:rFonts w:ascii="Open Sans" w:hAnsi="Open Sans" w:cs="Open Sans"/>
          <w:sz w:val="21"/>
          <w:szCs w:val="18"/>
        </w:rPr>
        <w:t>i.e.</w:t>
      </w:r>
      <w:proofErr w:type="gramEnd"/>
      <w:r w:rsidRPr="000C3F63">
        <w:rPr>
          <w:rFonts w:ascii="Open Sans" w:hAnsi="Open Sans" w:cs="Open Sans"/>
          <w:sz w:val="21"/>
          <w:szCs w:val="18"/>
        </w:rPr>
        <w:t xml:space="preserve"> food is often not served hot and handwashing is inadequate).</w:t>
      </w:r>
    </w:p>
    <w:p w14:paraId="07DC40E0" w14:textId="77777777" w:rsidR="00A123A8" w:rsidRPr="000C3F63" w:rsidRDefault="00A123A8" w:rsidP="00340754">
      <w:pPr>
        <w:pStyle w:val="ListParagraph"/>
        <w:numPr>
          <w:ilvl w:val="0"/>
          <w:numId w:val="135"/>
        </w:numPr>
        <w:rPr>
          <w:rFonts w:ascii="Open Sans" w:hAnsi="Open Sans" w:cs="Open Sans"/>
          <w:sz w:val="21"/>
          <w:szCs w:val="18"/>
        </w:rPr>
      </w:pPr>
      <w:r w:rsidRPr="000C3F63">
        <w:rPr>
          <w:rFonts w:ascii="Open Sans" w:hAnsi="Open Sans" w:cs="Open Sans"/>
          <w:sz w:val="21"/>
          <w:szCs w:val="18"/>
        </w:rPr>
        <w:t>Check if cattle access drinking water at the same communal water point where people collect drinking water.</w:t>
      </w:r>
    </w:p>
    <w:p w14:paraId="1AF3DE13" w14:textId="6EC3579F" w:rsidR="008D740E" w:rsidRPr="000C3F63" w:rsidRDefault="008D740E" w:rsidP="008D740E">
      <w:pPr>
        <w:pStyle w:val="BodyText"/>
        <w:rPr>
          <w:rFonts w:ascii="Open Sans" w:hAnsi="Open Sans" w:cs="Open Sans"/>
          <w:sz w:val="21"/>
          <w:szCs w:val="18"/>
        </w:rPr>
      </w:pPr>
    </w:p>
    <w:p w14:paraId="3FE0E2CA" w14:textId="57CB9A19" w:rsidR="00BA363F" w:rsidRPr="000C3F63" w:rsidRDefault="00BA363F" w:rsidP="00BA363F">
      <w:pPr>
        <w:pStyle w:val="Heading2"/>
        <w:rPr>
          <w:rFonts w:ascii="Montserrat SemiBold" w:hAnsi="Montserrat SemiBold" w:cs="Open Sans"/>
          <w:b/>
          <w:bCs/>
          <w:sz w:val="24"/>
          <w:szCs w:val="18"/>
        </w:rPr>
      </w:pPr>
      <w:bookmarkStart w:id="111" w:name="_Toc71544818"/>
      <w:r w:rsidRPr="000C3F63">
        <w:rPr>
          <w:rFonts w:ascii="Montserrat SemiBold" w:hAnsi="Montserrat SemiBold" w:cs="Open Sans"/>
          <w:b/>
          <w:bCs/>
          <w:sz w:val="24"/>
          <w:szCs w:val="18"/>
        </w:rPr>
        <w:lastRenderedPageBreak/>
        <w:t xml:space="preserve">High Risk groups – </w:t>
      </w:r>
      <w:r w:rsidR="00F42A8E" w:rsidRPr="000C3F63">
        <w:rPr>
          <w:rFonts w:ascii="Montserrat SemiBold" w:hAnsi="Montserrat SemiBold" w:cs="Open Sans"/>
          <w:b/>
          <w:bCs/>
          <w:sz w:val="24"/>
          <w:szCs w:val="18"/>
        </w:rPr>
        <w:t>Refugee settings</w:t>
      </w:r>
      <w:bookmarkEnd w:id="111"/>
    </w:p>
    <w:p w14:paraId="31692D29" w14:textId="77777777" w:rsidR="00BA363F" w:rsidRPr="000C3F63" w:rsidRDefault="00BA363F" w:rsidP="00BA363F">
      <w:pPr>
        <w:pStyle w:val="Heading3"/>
        <w:rPr>
          <w:rFonts w:ascii="Open Sans" w:hAnsi="Open Sans" w:cs="Open Sans"/>
          <w:sz w:val="21"/>
          <w:szCs w:val="18"/>
        </w:rPr>
      </w:pPr>
      <w:r w:rsidRPr="000C3F63">
        <w:rPr>
          <w:rFonts w:ascii="Open Sans" w:hAnsi="Open Sans" w:cs="Open Sans"/>
          <w:sz w:val="21"/>
          <w:szCs w:val="18"/>
        </w:rPr>
        <w:t>1. Why vulnerable</w:t>
      </w:r>
    </w:p>
    <w:p w14:paraId="4437A772" w14:textId="77777777" w:rsidR="00F42A8E" w:rsidRPr="000C3F63" w:rsidRDefault="00F42A8E" w:rsidP="00340754">
      <w:pPr>
        <w:pStyle w:val="BodyText"/>
        <w:numPr>
          <w:ilvl w:val="0"/>
          <w:numId w:val="136"/>
        </w:numPr>
        <w:tabs>
          <w:tab w:val="clear" w:pos="360"/>
          <w:tab w:val="left" w:pos="340"/>
        </w:tabs>
        <w:rPr>
          <w:rFonts w:ascii="Open Sans" w:hAnsi="Open Sans" w:cs="Open Sans"/>
          <w:sz w:val="21"/>
          <w:szCs w:val="18"/>
        </w:rPr>
      </w:pPr>
      <w:r w:rsidRPr="000C3F63">
        <w:rPr>
          <w:rFonts w:ascii="Open Sans" w:hAnsi="Open Sans" w:cs="Open Sans"/>
          <w:sz w:val="21"/>
          <w:szCs w:val="18"/>
        </w:rPr>
        <w:t>Limited access to livelihood activities and opportunities and general poverty of displaced camp communities</w:t>
      </w:r>
    </w:p>
    <w:p w14:paraId="261FA412" w14:textId="77777777" w:rsidR="00F42A8E" w:rsidRPr="000C3F63" w:rsidRDefault="00F42A8E" w:rsidP="00340754">
      <w:pPr>
        <w:pStyle w:val="BodyText"/>
        <w:numPr>
          <w:ilvl w:val="0"/>
          <w:numId w:val="136"/>
        </w:numPr>
        <w:tabs>
          <w:tab w:val="clear" w:pos="360"/>
          <w:tab w:val="left" w:pos="340"/>
        </w:tabs>
        <w:rPr>
          <w:rFonts w:ascii="Open Sans" w:hAnsi="Open Sans" w:cs="Open Sans"/>
          <w:sz w:val="21"/>
          <w:szCs w:val="18"/>
        </w:rPr>
      </w:pPr>
      <w:r w:rsidRPr="000C3F63">
        <w:rPr>
          <w:rFonts w:ascii="Open Sans" w:hAnsi="Open Sans" w:cs="Open Sans"/>
          <w:sz w:val="21"/>
          <w:szCs w:val="18"/>
        </w:rPr>
        <w:t>Living in overcrowded conditions with poor safe drinking water, unsafe excreta management, poor handwashing</w:t>
      </w:r>
    </w:p>
    <w:p w14:paraId="26E61058" w14:textId="77777777" w:rsidR="00F42A8E" w:rsidRPr="000C3F63" w:rsidRDefault="00F42A8E" w:rsidP="00340754">
      <w:pPr>
        <w:pStyle w:val="BodyText"/>
        <w:numPr>
          <w:ilvl w:val="0"/>
          <w:numId w:val="136"/>
        </w:numPr>
        <w:tabs>
          <w:tab w:val="clear" w:pos="360"/>
          <w:tab w:val="left" w:pos="340"/>
        </w:tabs>
        <w:rPr>
          <w:rFonts w:ascii="Open Sans" w:hAnsi="Open Sans" w:cs="Open Sans"/>
          <w:sz w:val="21"/>
          <w:szCs w:val="18"/>
        </w:rPr>
      </w:pPr>
      <w:r w:rsidRPr="000C3F63">
        <w:rPr>
          <w:rFonts w:ascii="Open Sans" w:hAnsi="Open Sans" w:cs="Open Sans"/>
          <w:sz w:val="21"/>
          <w:szCs w:val="18"/>
        </w:rPr>
        <w:t>No water quality surveillance/monitoring.</w:t>
      </w:r>
    </w:p>
    <w:p w14:paraId="630DD696" w14:textId="77777777" w:rsidR="00F42A8E" w:rsidRPr="000C3F63" w:rsidRDefault="00F42A8E" w:rsidP="00340754">
      <w:pPr>
        <w:pStyle w:val="BodyText"/>
        <w:numPr>
          <w:ilvl w:val="0"/>
          <w:numId w:val="136"/>
        </w:numPr>
        <w:tabs>
          <w:tab w:val="clear" w:pos="360"/>
          <w:tab w:val="left" w:pos="340"/>
        </w:tabs>
        <w:rPr>
          <w:rFonts w:ascii="Open Sans" w:hAnsi="Open Sans" w:cs="Open Sans"/>
          <w:sz w:val="21"/>
          <w:szCs w:val="18"/>
        </w:rPr>
      </w:pPr>
      <w:r w:rsidRPr="000C3F63">
        <w:rPr>
          <w:rFonts w:ascii="Open Sans" w:hAnsi="Open Sans" w:cs="Open Sans"/>
          <w:sz w:val="21"/>
          <w:szCs w:val="18"/>
        </w:rPr>
        <w:t>Wastewater flowing directly into open drainages.</w:t>
      </w:r>
    </w:p>
    <w:p w14:paraId="24EE116F" w14:textId="77777777" w:rsidR="00F42A8E" w:rsidRPr="000C3F63" w:rsidRDefault="00F42A8E" w:rsidP="00340754">
      <w:pPr>
        <w:pStyle w:val="BodyText"/>
        <w:numPr>
          <w:ilvl w:val="0"/>
          <w:numId w:val="136"/>
        </w:numPr>
        <w:tabs>
          <w:tab w:val="clear" w:pos="360"/>
          <w:tab w:val="left" w:pos="340"/>
        </w:tabs>
        <w:rPr>
          <w:rFonts w:ascii="Open Sans" w:hAnsi="Open Sans" w:cs="Open Sans"/>
          <w:sz w:val="21"/>
          <w:szCs w:val="18"/>
        </w:rPr>
      </w:pPr>
      <w:r w:rsidRPr="000C3F63">
        <w:rPr>
          <w:rFonts w:ascii="Open Sans" w:hAnsi="Open Sans" w:cs="Open Sans"/>
          <w:sz w:val="21"/>
          <w:szCs w:val="18"/>
        </w:rPr>
        <w:t>Often marginalised and stigmatised (particularly re: the transmission of communicable diseases) by local communities</w:t>
      </w:r>
    </w:p>
    <w:p w14:paraId="5C1F9A1A" w14:textId="77777777" w:rsidR="00F42A8E" w:rsidRPr="000C3F63" w:rsidRDefault="00F42A8E" w:rsidP="00340754">
      <w:pPr>
        <w:pStyle w:val="BodyText"/>
        <w:numPr>
          <w:ilvl w:val="0"/>
          <w:numId w:val="136"/>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When living in camps, congested shelter and environment prone to floods (camp areas are allocated by local authorities, often on less valuable ground, </w:t>
      </w:r>
      <w:proofErr w:type="gramStart"/>
      <w:r w:rsidRPr="000C3F63">
        <w:rPr>
          <w:rFonts w:ascii="Open Sans" w:hAnsi="Open Sans" w:cs="Open Sans"/>
          <w:sz w:val="21"/>
          <w:szCs w:val="18"/>
        </w:rPr>
        <w:t>i.e.</w:t>
      </w:r>
      <w:proofErr w:type="gramEnd"/>
      <w:r w:rsidRPr="000C3F63">
        <w:rPr>
          <w:rFonts w:ascii="Open Sans" w:hAnsi="Open Sans" w:cs="Open Sans"/>
          <w:sz w:val="21"/>
          <w:szCs w:val="18"/>
        </w:rPr>
        <w:t xml:space="preserve"> prone to flooding)</w:t>
      </w:r>
    </w:p>
    <w:p w14:paraId="2AF64634" w14:textId="77777777" w:rsidR="00BA363F" w:rsidRPr="000C3F63" w:rsidRDefault="00BA363F" w:rsidP="00BA363F">
      <w:pPr>
        <w:pStyle w:val="BodyText"/>
        <w:rPr>
          <w:rFonts w:ascii="Open Sans" w:hAnsi="Open Sans" w:cs="Open Sans"/>
          <w:sz w:val="21"/>
          <w:szCs w:val="18"/>
        </w:rPr>
      </w:pPr>
    </w:p>
    <w:p w14:paraId="44EFF73B" w14:textId="77777777" w:rsidR="00BA363F" w:rsidRPr="000C3F63" w:rsidRDefault="00BA363F" w:rsidP="00BA363F">
      <w:pPr>
        <w:pStyle w:val="Heading3"/>
        <w:rPr>
          <w:rFonts w:ascii="Open Sans" w:hAnsi="Open Sans" w:cs="Open Sans"/>
          <w:sz w:val="21"/>
          <w:szCs w:val="18"/>
        </w:rPr>
      </w:pPr>
      <w:r w:rsidRPr="000C3F63">
        <w:rPr>
          <w:rFonts w:ascii="Open Sans" w:hAnsi="Open Sans" w:cs="Open Sans"/>
          <w:sz w:val="21"/>
          <w:szCs w:val="18"/>
        </w:rPr>
        <w:t>2. What increases vulnerability/ risk</w:t>
      </w:r>
    </w:p>
    <w:p w14:paraId="5FFAFF5F" w14:textId="77777777" w:rsidR="00F42A8E" w:rsidRPr="000C3F63" w:rsidRDefault="00F42A8E" w:rsidP="00340754">
      <w:pPr>
        <w:pStyle w:val="BodyText"/>
        <w:numPr>
          <w:ilvl w:val="0"/>
          <w:numId w:val="137"/>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Frequent flood/waterlogging events lower the general health status and increase exposure to cholera transmission through flooding of latrines, pit overflowing and general spreading of surface contamination from </w:t>
      </w:r>
      <w:proofErr w:type="gramStart"/>
      <w:r w:rsidRPr="000C3F63">
        <w:rPr>
          <w:rFonts w:ascii="Open Sans" w:hAnsi="Open Sans" w:cs="Open Sans"/>
          <w:sz w:val="21"/>
          <w:szCs w:val="18"/>
        </w:rPr>
        <w:t>high risk</w:t>
      </w:r>
      <w:proofErr w:type="gramEnd"/>
      <w:r w:rsidRPr="000C3F63">
        <w:rPr>
          <w:rFonts w:ascii="Open Sans" w:hAnsi="Open Sans" w:cs="Open Sans"/>
          <w:sz w:val="21"/>
          <w:szCs w:val="18"/>
        </w:rPr>
        <w:t xml:space="preserve"> areas such as landfills and congested markets across large areas. </w:t>
      </w:r>
    </w:p>
    <w:p w14:paraId="3B23C5F0" w14:textId="77777777" w:rsidR="00F42A8E" w:rsidRPr="000C3F63" w:rsidRDefault="00F42A8E" w:rsidP="00340754">
      <w:pPr>
        <w:pStyle w:val="BodyText"/>
        <w:numPr>
          <w:ilvl w:val="0"/>
          <w:numId w:val="137"/>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Negative coping mechanisms increases their vulnerability to cholera transmission, </w:t>
      </w:r>
      <w:proofErr w:type="gramStart"/>
      <w:r w:rsidRPr="000C3F63">
        <w:rPr>
          <w:rFonts w:ascii="Open Sans" w:hAnsi="Open Sans" w:cs="Open Sans"/>
          <w:sz w:val="21"/>
          <w:szCs w:val="18"/>
        </w:rPr>
        <w:t>e.g.</w:t>
      </w:r>
      <w:proofErr w:type="gramEnd"/>
      <w:r w:rsidRPr="000C3F63">
        <w:rPr>
          <w:rFonts w:ascii="Open Sans" w:hAnsi="Open Sans" w:cs="Open Sans"/>
          <w:sz w:val="21"/>
          <w:szCs w:val="18"/>
        </w:rPr>
        <w:t xml:space="preserve"> selling latrine materials to buy school books; selling NFIs to buy food; or selling soap to buy clothes. </w:t>
      </w:r>
    </w:p>
    <w:p w14:paraId="666D6DA3" w14:textId="77777777" w:rsidR="00F42A8E" w:rsidRPr="000C3F63" w:rsidRDefault="00F42A8E" w:rsidP="00340754">
      <w:pPr>
        <w:pStyle w:val="BodyText"/>
        <w:numPr>
          <w:ilvl w:val="0"/>
          <w:numId w:val="137"/>
        </w:numPr>
        <w:tabs>
          <w:tab w:val="clear" w:pos="360"/>
          <w:tab w:val="left" w:pos="340"/>
        </w:tabs>
        <w:rPr>
          <w:rFonts w:ascii="Open Sans" w:hAnsi="Open Sans" w:cs="Open Sans"/>
          <w:sz w:val="21"/>
          <w:szCs w:val="18"/>
        </w:rPr>
      </w:pPr>
      <w:r w:rsidRPr="000C3F63">
        <w:rPr>
          <w:rFonts w:ascii="Open Sans" w:hAnsi="Open Sans" w:cs="Open Sans"/>
          <w:sz w:val="21"/>
          <w:szCs w:val="18"/>
        </w:rPr>
        <w:t>Movements between camp and surrounding host community often frequent for trade, work etc. and this is an important transmission risk during outbreaks.</w:t>
      </w:r>
    </w:p>
    <w:p w14:paraId="0F14042C" w14:textId="77777777" w:rsidR="00F42A8E" w:rsidRPr="000C3F63" w:rsidRDefault="00F42A8E" w:rsidP="00340754">
      <w:pPr>
        <w:pStyle w:val="BodyText"/>
        <w:numPr>
          <w:ilvl w:val="0"/>
          <w:numId w:val="137"/>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Movements between camp settings in host country of asylum and place of origin (to check on property, visit family members etc) are also common which complicates the containment of disease transmission. </w:t>
      </w:r>
    </w:p>
    <w:p w14:paraId="3DBA82D3" w14:textId="77777777" w:rsidR="00BA363F" w:rsidRPr="000C3F63" w:rsidRDefault="00BA363F" w:rsidP="00BA363F">
      <w:pPr>
        <w:pStyle w:val="BodyText"/>
        <w:rPr>
          <w:rFonts w:ascii="Open Sans" w:hAnsi="Open Sans" w:cs="Open Sans"/>
          <w:sz w:val="21"/>
          <w:szCs w:val="18"/>
        </w:rPr>
      </w:pPr>
    </w:p>
    <w:p w14:paraId="3739B6D7" w14:textId="1C5D73A0" w:rsidR="00BA363F" w:rsidRPr="000C3F63" w:rsidRDefault="00BA363F" w:rsidP="00BA363F">
      <w:pPr>
        <w:pStyle w:val="Heading3"/>
        <w:rPr>
          <w:rFonts w:ascii="Open Sans" w:hAnsi="Open Sans" w:cs="Open Sans"/>
          <w:sz w:val="21"/>
          <w:szCs w:val="18"/>
        </w:rPr>
      </w:pPr>
      <w:r w:rsidRPr="000C3F63">
        <w:rPr>
          <w:rFonts w:ascii="Open Sans" w:hAnsi="Open Sans" w:cs="Open Sans"/>
          <w:sz w:val="21"/>
          <w:szCs w:val="18"/>
        </w:rPr>
        <w:t>3. Solutions</w:t>
      </w:r>
    </w:p>
    <w:p w14:paraId="48299053" w14:textId="3A035DF1" w:rsidR="00977FFB" w:rsidRPr="000C3F63" w:rsidRDefault="00977FFB" w:rsidP="00977FFB">
      <w:pPr>
        <w:pStyle w:val="BodyText"/>
        <w:rPr>
          <w:rFonts w:ascii="Open Sans" w:hAnsi="Open Sans" w:cs="Open Sans"/>
          <w:b/>
          <w:bCs/>
          <w:sz w:val="21"/>
          <w:szCs w:val="18"/>
        </w:rPr>
      </w:pPr>
      <w:r w:rsidRPr="000C3F63">
        <w:rPr>
          <w:rFonts w:ascii="Open Sans" w:hAnsi="Open Sans" w:cs="Open Sans"/>
          <w:b/>
          <w:bCs/>
          <w:sz w:val="21"/>
          <w:szCs w:val="18"/>
        </w:rPr>
        <w:t>Checklist for Refugees</w:t>
      </w:r>
    </w:p>
    <w:p w14:paraId="292A5A08" w14:textId="77777777" w:rsidR="00977FFB" w:rsidRPr="000C3F63" w:rsidRDefault="00977FFB"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RESPOND QUICKLY: Don’t wait for official confirmation or declaration to respond.</w:t>
      </w:r>
    </w:p>
    <w:p w14:paraId="58CCA8B7" w14:textId="77777777" w:rsidR="00977FFB" w:rsidRPr="000C3F63" w:rsidRDefault="00977FFB"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INTEGRATED WASH and HEALTH interventions: WASH team to be integrated with health team for duration of outbreak -with frequent ‘exchange, update &amp; coordination’ meetings.</w:t>
      </w:r>
    </w:p>
    <w:p w14:paraId="3E715D15" w14:textId="77777777" w:rsidR="00977FFB" w:rsidRPr="000C3F63" w:rsidRDefault="00977FFB"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lastRenderedPageBreak/>
        <w:t>HEALTH STRUCTURES: WASH team to facilitate WASH for case management: IPC WASH in CTCs and related health structures including ORS points. IPC -Infection Prevention and Control.</w:t>
      </w:r>
    </w:p>
    <w:p w14:paraId="1E0CB7FC" w14:textId="77777777" w:rsidR="00977FFB" w:rsidRPr="000C3F63" w:rsidRDefault="00977FFB"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TARGETING: Be guided by health surveillance team for accurate targeting of WASH actions in community. </w:t>
      </w:r>
    </w:p>
    <w:p w14:paraId="68FB11B7" w14:textId="77777777" w:rsidR="00977FFB" w:rsidRPr="000C3F63" w:rsidRDefault="00977FFB" w:rsidP="00340754">
      <w:pPr>
        <w:pStyle w:val="BodyText"/>
        <w:numPr>
          <w:ilvl w:val="1"/>
          <w:numId w:val="138"/>
        </w:numPr>
        <w:rPr>
          <w:rFonts w:ascii="Open Sans" w:hAnsi="Open Sans" w:cs="Open Sans"/>
          <w:sz w:val="21"/>
          <w:szCs w:val="18"/>
        </w:rPr>
      </w:pPr>
      <w:r w:rsidRPr="000C3F63">
        <w:rPr>
          <w:rFonts w:ascii="Open Sans" w:hAnsi="Open Sans" w:cs="Open Sans"/>
          <w:sz w:val="21"/>
          <w:szCs w:val="18"/>
        </w:rPr>
        <w:t>Do simple maps.  </w:t>
      </w:r>
    </w:p>
    <w:p w14:paraId="02E38B27" w14:textId="77777777" w:rsidR="00977FFB" w:rsidRPr="000C3F63" w:rsidRDefault="00977FFB" w:rsidP="00340754">
      <w:pPr>
        <w:pStyle w:val="BodyText"/>
        <w:numPr>
          <w:ilvl w:val="1"/>
          <w:numId w:val="138"/>
        </w:numPr>
        <w:rPr>
          <w:rFonts w:ascii="Open Sans" w:hAnsi="Open Sans" w:cs="Open Sans"/>
          <w:sz w:val="21"/>
          <w:szCs w:val="18"/>
        </w:rPr>
      </w:pPr>
      <w:r w:rsidRPr="000C3F63">
        <w:rPr>
          <w:rFonts w:ascii="Open Sans" w:hAnsi="Open Sans" w:cs="Open Sans"/>
          <w:sz w:val="21"/>
          <w:szCs w:val="18"/>
        </w:rPr>
        <w:t>Correlate case maps with WASH facility maps, and likely risk maps, and cross-check with household visit reports of known cases</w:t>
      </w:r>
    </w:p>
    <w:p w14:paraId="6E5DF955" w14:textId="4F2A492E" w:rsidR="00977FFB" w:rsidRPr="000C3F63" w:rsidRDefault="00977FFB"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100% CHLORINATION: Ensure 100% of water supplies are chlorinated (</w:t>
      </w:r>
      <w:proofErr w:type="gramStart"/>
      <w:r w:rsidRPr="000C3F63">
        <w:rPr>
          <w:rFonts w:ascii="Open Sans" w:hAnsi="Open Sans" w:cs="Open Sans"/>
          <w:sz w:val="21"/>
          <w:szCs w:val="18"/>
        </w:rPr>
        <w:t>e.g.</w:t>
      </w:r>
      <w:proofErr w:type="gramEnd"/>
      <w:r w:rsidRPr="000C3F63">
        <w:rPr>
          <w:rFonts w:ascii="Open Sans" w:hAnsi="Open Sans" w:cs="Open Sans"/>
          <w:sz w:val="21"/>
          <w:szCs w:val="18"/>
        </w:rPr>
        <w:t xml:space="preserve"> bucket or HH chlorination for water from hand pumps/surface sources, active/passive chlorination etc.)</w:t>
      </w:r>
    </w:p>
    <w:p w14:paraId="1FC933E7" w14:textId="77777777" w:rsidR="00977FFB" w:rsidRPr="000C3F63" w:rsidRDefault="00977FFB"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 CHLORINATION: Increase chlorine dosage and standard chlorine residual (</w:t>
      </w:r>
      <w:proofErr w:type="gramStart"/>
      <w:r w:rsidRPr="000C3F63">
        <w:rPr>
          <w:rFonts w:ascii="Open Sans" w:hAnsi="Open Sans" w:cs="Open Sans"/>
          <w:sz w:val="21"/>
          <w:szCs w:val="18"/>
        </w:rPr>
        <w:t>e.g.</w:t>
      </w:r>
      <w:proofErr w:type="gramEnd"/>
      <w:r w:rsidRPr="000C3F63">
        <w:rPr>
          <w:rFonts w:ascii="Open Sans" w:hAnsi="Open Sans" w:cs="Open Sans"/>
          <w:sz w:val="21"/>
          <w:szCs w:val="18"/>
        </w:rPr>
        <w:t xml:space="preserve"> from 0.5 to 1.0 mg/L –context variable). (Passive/Active chlorination devices)</w:t>
      </w:r>
    </w:p>
    <w:p w14:paraId="04D8EF67" w14:textId="77777777" w:rsidR="00977FFB" w:rsidRPr="000C3F63" w:rsidRDefault="00977FFB"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WATER MONITORING: Increase water quality monitoring to systematic daily measurements at all points in water chain + ensure random cross-checks (focus on bacteriological contamination parameters).</w:t>
      </w:r>
    </w:p>
    <w:p w14:paraId="1164E4AA" w14:textId="77777777" w:rsidR="00977FFB" w:rsidRPr="000C3F63" w:rsidRDefault="00977FFB"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+++HYGIENE PROMOTION: Deploy pre-trained hygiene promotors for Cholera specific public awareness (high impact interventions messages: safe excreta disposal, safe drinking water, handwashing with soap and water).</w:t>
      </w:r>
    </w:p>
    <w:p w14:paraId="66A5019B" w14:textId="77777777" w:rsidR="00977FFB" w:rsidRPr="000C3F63" w:rsidRDefault="00977FFB" w:rsidP="00340754">
      <w:pPr>
        <w:pStyle w:val="BodyText"/>
        <w:numPr>
          <w:ilvl w:val="0"/>
          <w:numId w:val="139"/>
        </w:numPr>
        <w:rPr>
          <w:rFonts w:ascii="Open Sans" w:hAnsi="Open Sans" w:cs="Open Sans"/>
          <w:sz w:val="21"/>
          <w:szCs w:val="18"/>
        </w:rPr>
      </w:pPr>
      <w:r w:rsidRPr="000C3F63">
        <w:rPr>
          <w:rFonts w:ascii="Open Sans" w:hAnsi="Open Sans" w:cs="Open Sans"/>
          <w:sz w:val="21"/>
          <w:szCs w:val="18"/>
        </w:rPr>
        <w:t>Can accompany latrine disinfectors, or bucket chlorinators, or soap and other NFI distributors, or ORS corners.</w:t>
      </w:r>
    </w:p>
    <w:p w14:paraId="633B8BD2" w14:textId="77777777" w:rsidR="00977FFB" w:rsidRPr="000C3F63" w:rsidRDefault="00977FFB"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Initiate Cholera specific hygiene promotion from all ‘angles’ –radio/loudspeaker/posters/house-to-house/schools &amp; institutions etc.</w:t>
      </w:r>
    </w:p>
    <w:p w14:paraId="7E6FE26F" w14:textId="065FF691" w:rsidR="00977FFB" w:rsidRPr="000C3F63" w:rsidRDefault="00977FFB"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Increase Cholera specific hygiene promotors at CTCs targeting carers of patients accompanied by NFI package to carer and household of affected patient.</w:t>
      </w:r>
    </w:p>
    <w:p w14:paraId="3E63AFB6" w14:textId="77777777" w:rsidR="006B2E4D" w:rsidRPr="000C3F63" w:rsidRDefault="006B2E4D"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 WATER: Emergency water trucking (or supply) for under-served areas (making sure water is safely disinfected).</w:t>
      </w:r>
    </w:p>
    <w:p w14:paraId="1158B20F" w14:textId="77777777" w:rsidR="006B2E4D" w:rsidRPr="000C3F63" w:rsidRDefault="006B2E4D"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 LATRINES: Emergency latrine construction for under-served areas.</w:t>
      </w:r>
    </w:p>
    <w:p w14:paraId="12B3B43B" w14:textId="77777777" w:rsidR="006B2E4D" w:rsidRPr="000C3F63" w:rsidRDefault="006B2E4D"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 NFI: Emergency hygiene NFI distribution in under-served areas.</w:t>
      </w:r>
    </w:p>
    <w:p w14:paraId="1315F98D" w14:textId="77777777" w:rsidR="006B2E4D" w:rsidRPr="000C3F63" w:rsidRDefault="006B2E4D"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DISINFECTION: Emergency latrine slab (not household) disinfection in affected areas, communal handwashing points. </w:t>
      </w:r>
    </w:p>
    <w:p w14:paraId="4D135FF4" w14:textId="77777777" w:rsidR="006B2E4D" w:rsidRPr="000C3F63" w:rsidRDefault="006B2E4D" w:rsidP="00340754">
      <w:pPr>
        <w:pStyle w:val="BodyText"/>
        <w:numPr>
          <w:ilvl w:val="0"/>
          <w:numId w:val="138"/>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AUTHORITIES: Engage local authorities for public awareness and targeted access restrictions in high-risk areas </w:t>
      </w:r>
      <w:proofErr w:type="gramStart"/>
      <w:r w:rsidRPr="000C3F63">
        <w:rPr>
          <w:rFonts w:ascii="Open Sans" w:hAnsi="Open Sans" w:cs="Open Sans"/>
          <w:sz w:val="21"/>
          <w:szCs w:val="18"/>
        </w:rPr>
        <w:t>e.g.</w:t>
      </w:r>
      <w:proofErr w:type="gramEnd"/>
      <w:r w:rsidRPr="000C3F63">
        <w:rPr>
          <w:rFonts w:ascii="Open Sans" w:hAnsi="Open Sans" w:cs="Open Sans"/>
          <w:sz w:val="21"/>
          <w:szCs w:val="18"/>
        </w:rPr>
        <w:t xml:space="preserve"> swimming ponds/market food stalls etc.</w:t>
      </w:r>
    </w:p>
    <w:p w14:paraId="2A82D49F" w14:textId="631D4733" w:rsidR="00977FFB" w:rsidRPr="000C3F63" w:rsidRDefault="00977FFB" w:rsidP="006B2E4D">
      <w:pPr>
        <w:pStyle w:val="BodyText"/>
        <w:rPr>
          <w:rFonts w:ascii="Open Sans" w:hAnsi="Open Sans" w:cs="Open Sans"/>
          <w:sz w:val="21"/>
          <w:szCs w:val="18"/>
        </w:rPr>
      </w:pPr>
    </w:p>
    <w:p w14:paraId="2431BBA7" w14:textId="56DBA60B" w:rsidR="00BA363F" w:rsidRPr="000C3F63" w:rsidRDefault="00243409" w:rsidP="00243409">
      <w:pPr>
        <w:pStyle w:val="Heading2"/>
        <w:rPr>
          <w:rFonts w:ascii="Montserrat SemiBold" w:hAnsi="Montserrat SemiBold" w:cs="Open Sans"/>
          <w:b/>
          <w:bCs/>
          <w:sz w:val="24"/>
          <w:szCs w:val="18"/>
        </w:rPr>
      </w:pPr>
      <w:bookmarkStart w:id="112" w:name="_Toc71544819"/>
      <w:r w:rsidRPr="000C3F63">
        <w:rPr>
          <w:rFonts w:ascii="Montserrat SemiBold" w:hAnsi="Montserrat SemiBold" w:cs="Open Sans"/>
          <w:b/>
          <w:bCs/>
          <w:sz w:val="24"/>
          <w:szCs w:val="18"/>
        </w:rPr>
        <w:lastRenderedPageBreak/>
        <w:t>Funeral practices- checklist</w:t>
      </w:r>
      <w:bookmarkEnd w:id="112"/>
    </w:p>
    <w:p w14:paraId="1440B6A2" w14:textId="44D7536A" w:rsidR="00243409" w:rsidRPr="000C3F63" w:rsidRDefault="00243409" w:rsidP="00243409">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09F2335D" wp14:editId="5B736C20">
            <wp:extent cx="5539740" cy="2683823"/>
            <wp:effectExtent l="0" t="0" r="3810" b="2540"/>
            <wp:docPr id="6159" name="Picture 6" descr="Text&#10;&#10;Description automatically generated">
              <a:extLst xmlns:a="http://schemas.openxmlformats.org/drawingml/2006/main">
                <a:ext uri="{FF2B5EF4-FFF2-40B4-BE49-F238E27FC236}">
                  <a16:creationId xmlns:a16="http://schemas.microsoft.com/office/drawing/2014/main" id="{81ABB212-FA95-4D75-BC3D-D1BE93F8F6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Text&#10;&#10;Description automatically generated">
                      <a:extLst>
                        <a:ext uri="{FF2B5EF4-FFF2-40B4-BE49-F238E27FC236}">
                          <a16:creationId xmlns:a16="http://schemas.microsoft.com/office/drawing/2014/main" id="{81ABB212-FA95-4D75-BC3D-D1BE93F8F6E2}"/>
                        </a:ext>
                      </a:extLst>
                    </pic:cNvPr>
                    <pic:cNvPicPr>
                      <a:picLocks noChangeAspect="1"/>
                    </pic:cNvPicPr>
                  </pic:nvPicPr>
                  <pic:blipFill rotWithShape="1">
                    <a:blip r:embed="rId98" cstate="print">
                      <a:extLst>
                        <a:ext uri="{28A0092B-C50C-407E-A947-70E740481C1C}">
                          <a14:useLocalDpi xmlns:a14="http://schemas.microsoft.com/office/drawing/2010/main" val="0"/>
                        </a:ext>
                      </a:extLst>
                    </a:blip>
                    <a:srcRect b="23997"/>
                    <a:stretch/>
                  </pic:blipFill>
                  <pic:spPr bwMode="auto">
                    <a:xfrm>
                      <a:off x="0" y="0"/>
                      <a:ext cx="5539740" cy="2683823"/>
                    </a:xfrm>
                    <a:prstGeom prst="rect">
                      <a:avLst/>
                    </a:prstGeom>
                    <a:ln>
                      <a:noFill/>
                    </a:ln>
                    <a:extLst>
                      <a:ext uri="{53640926-AAD7-44D8-BBD7-CCE9431645EC}">
                        <a14:shadowObscured xmlns:a14="http://schemas.microsoft.com/office/drawing/2010/main"/>
                      </a:ext>
                    </a:extLst>
                  </pic:spPr>
                </pic:pic>
              </a:graphicData>
            </a:graphic>
          </wp:inline>
        </w:drawing>
      </w:r>
    </w:p>
    <w:p w14:paraId="13A7EF90" w14:textId="327E44EE" w:rsidR="00243409" w:rsidRPr="000C3F63" w:rsidRDefault="00243409" w:rsidP="00243409">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5B5F6F10" wp14:editId="7607DD3A">
            <wp:extent cx="5539740" cy="2695699"/>
            <wp:effectExtent l="0" t="0" r="3810" b="9525"/>
            <wp:docPr id="6160" name="Picture 6" descr="Text&#10;&#10;Description automatically generated">
              <a:extLst xmlns:a="http://schemas.openxmlformats.org/drawingml/2006/main">
                <a:ext uri="{FF2B5EF4-FFF2-40B4-BE49-F238E27FC236}">
                  <a16:creationId xmlns:a16="http://schemas.microsoft.com/office/drawing/2014/main" id="{81ABB212-FA95-4D75-BC3D-D1BE93F8F6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Text&#10;&#10;Description automatically generated">
                      <a:extLst>
                        <a:ext uri="{FF2B5EF4-FFF2-40B4-BE49-F238E27FC236}">
                          <a16:creationId xmlns:a16="http://schemas.microsoft.com/office/drawing/2014/main" id="{81ABB212-FA95-4D75-BC3D-D1BE93F8F6E2}"/>
                        </a:ext>
                      </a:extLst>
                    </pic:cNvPr>
                    <pic:cNvPicPr>
                      <a:picLocks noChangeAspect="1"/>
                    </pic:cNvPicPr>
                  </pic:nvPicPr>
                  <pic:blipFill rotWithShape="1">
                    <a:blip r:embed="rId98" cstate="print">
                      <a:extLst>
                        <a:ext uri="{28A0092B-C50C-407E-A947-70E740481C1C}">
                          <a14:useLocalDpi xmlns:a14="http://schemas.microsoft.com/office/drawing/2010/main" val="0"/>
                        </a:ext>
                      </a:extLst>
                    </a:blip>
                    <a:srcRect b="23675"/>
                    <a:stretch/>
                  </pic:blipFill>
                  <pic:spPr bwMode="auto">
                    <a:xfrm>
                      <a:off x="0" y="0"/>
                      <a:ext cx="5539740" cy="2695699"/>
                    </a:xfrm>
                    <a:prstGeom prst="rect">
                      <a:avLst/>
                    </a:prstGeom>
                    <a:ln>
                      <a:noFill/>
                    </a:ln>
                    <a:extLst>
                      <a:ext uri="{53640926-AAD7-44D8-BBD7-CCE9431645EC}">
                        <a14:shadowObscured xmlns:a14="http://schemas.microsoft.com/office/drawing/2010/main"/>
                      </a:ext>
                    </a:extLst>
                  </pic:spPr>
                </pic:pic>
              </a:graphicData>
            </a:graphic>
          </wp:inline>
        </w:drawing>
      </w:r>
    </w:p>
    <w:p w14:paraId="3127318F" w14:textId="0057EEE4" w:rsidR="00243409" w:rsidRPr="000C3F63" w:rsidRDefault="00243409" w:rsidP="00243409">
      <w:pPr>
        <w:pStyle w:val="BodyText"/>
        <w:rPr>
          <w:rFonts w:ascii="Open Sans" w:hAnsi="Open Sans" w:cs="Open Sans"/>
          <w:sz w:val="21"/>
          <w:szCs w:val="18"/>
        </w:rPr>
      </w:pPr>
      <w:r w:rsidRPr="000C3F63">
        <w:rPr>
          <w:rFonts w:ascii="Open Sans" w:hAnsi="Open Sans" w:cs="Open Sans"/>
          <w:noProof/>
          <w:sz w:val="21"/>
          <w:szCs w:val="18"/>
        </w:rPr>
        <w:drawing>
          <wp:inline distT="0" distB="0" distL="0" distR="0" wp14:anchorId="1C268D8D" wp14:editId="26BEFB40">
            <wp:extent cx="5539740" cy="2695699"/>
            <wp:effectExtent l="0" t="0" r="3810" b="9525"/>
            <wp:docPr id="6161" name="Content Placeholder 4" descr="Text, letter&#10;&#10;Description automatically generated">
              <a:extLst xmlns:a="http://schemas.openxmlformats.org/drawingml/2006/main">
                <a:ext uri="{FF2B5EF4-FFF2-40B4-BE49-F238E27FC236}">
                  <a16:creationId xmlns:a16="http://schemas.microsoft.com/office/drawing/2014/main" id="{43A35CB9-D13C-4454-A193-6D6546AEE8F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Text, letter&#10;&#10;Description automatically generated">
                      <a:extLst>
                        <a:ext uri="{FF2B5EF4-FFF2-40B4-BE49-F238E27FC236}">
                          <a16:creationId xmlns:a16="http://schemas.microsoft.com/office/drawing/2014/main" id="{43A35CB9-D13C-4454-A193-6D6546AEE8F5}"/>
                        </a:ext>
                      </a:extLst>
                    </pic:cNvPr>
                    <pic:cNvPicPr>
                      <a:picLocks noGrp="1" noChangeAspect="1"/>
                    </pic:cNvPicPr>
                  </pic:nvPicPr>
                  <pic:blipFill rotWithShape="1">
                    <a:blip r:embed="rId99" cstate="print">
                      <a:extLst>
                        <a:ext uri="{28A0092B-C50C-407E-A947-70E740481C1C}">
                          <a14:useLocalDpi xmlns:a14="http://schemas.microsoft.com/office/drawing/2010/main" val="0"/>
                        </a:ext>
                      </a:extLst>
                    </a:blip>
                    <a:srcRect b="13204"/>
                    <a:stretch/>
                  </pic:blipFill>
                  <pic:spPr bwMode="auto">
                    <a:xfrm>
                      <a:off x="0" y="0"/>
                      <a:ext cx="5539740" cy="2695699"/>
                    </a:xfrm>
                    <a:prstGeom prst="rect">
                      <a:avLst/>
                    </a:prstGeom>
                    <a:ln>
                      <a:noFill/>
                    </a:ln>
                    <a:extLst>
                      <a:ext uri="{53640926-AAD7-44D8-BBD7-CCE9431645EC}">
                        <a14:shadowObscured xmlns:a14="http://schemas.microsoft.com/office/drawing/2010/main"/>
                      </a:ext>
                    </a:extLst>
                  </pic:spPr>
                </pic:pic>
              </a:graphicData>
            </a:graphic>
          </wp:inline>
        </w:drawing>
      </w:r>
    </w:p>
    <w:p w14:paraId="487458F3" w14:textId="6D7098C9" w:rsidR="00242296" w:rsidRPr="000C3F63" w:rsidRDefault="00242296" w:rsidP="00243409">
      <w:pPr>
        <w:pStyle w:val="BodyText"/>
        <w:rPr>
          <w:rFonts w:ascii="Open Sans" w:hAnsi="Open Sans" w:cs="Open Sans"/>
          <w:sz w:val="21"/>
          <w:szCs w:val="18"/>
        </w:rPr>
      </w:pPr>
      <w:r w:rsidRPr="000C3F63">
        <w:rPr>
          <w:rFonts w:ascii="Open Sans" w:hAnsi="Open Sans" w:cs="Open Sans"/>
          <w:noProof/>
          <w:sz w:val="21"/>
          <w:szCs w:val="18"/>
        </w:rPr>
        <w:lastRenderedPageBreak/>
        <w:drawing>
          <wp:inline distT="0" distB="0" distL="0" distR="0" wp14:anchorId="13A24970" wp14:editId="09C06CEE">
            <wp:extent cx="5539742" cy="3458210"/>
            <wp:effectExtent l="0" t="0" r="3810" b="0"/>
            <wp:docPr id="616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3"/>
                    <pic:cNvPicPr/>
                  </pic:nvPicPr>
                  <pic:blipFill>
                    <a:blip r:embed="rId100">
                      <a:extLst>
                        <a:ext uri="{FF2B5EF4-FFF2-40B4-BE49-F238E27FC236}">
                          <a16:creationId xmlns:a16="http://schemas.microsoft.com/office/drawing/2014/main" xmlns:asvg="http://schemas.microsoft.com/office/drawing/2016/SVG/main" xmlns:ask="http://schemas.microsoft.com/office/drawing/2018/sketchyshapes" xmlns:dgm="http://schemas.openxmlformats.org/drawingml/2006/diagram" xmlns:c="http://schemas.openxmlformats.org/drawingml/2006/chart" xmlns:a14="http://schemas.microsoft.com/office/drawing/2010/main" xmlns:w="http://schemas.openxmlformats.org/wordprocessingml/2006/main" xmlns:w10="urn:schemas-microsoft-com:office:word" xmlns:v="urn:schemas-microsoft-com:vml" xmlns:o="urn:schemas-microsoft-com:office:office" xmlns="" id="{4040C098-F0D7-41C8-A765-187289D7B8DF}"/>
                        </a:ext>
                      </a:extLst>
                    </a:blip>
                    <a:stretch>
                      <a:fillRect/>
                    </a:stretch>
                  </pic:blipFill>
                  <pic:spPr>
                    <a:xfrm>
                      <a:off x="0" y="0"/>
                      <a:ext cx="5539742" cy="3458210"/>
                    </a:xfrm>
                    <a:prstGeom prst="rect">
                      <a:avLst/>
                    </a:prstGeom>
                  </pic:spPr>
                </pic:pic>
              </a:graphicData>
            </a:graphic>
          </wp:inline>
        </w:drawing>
      </w:r>
    </w:p>
    <w:p w14:paraId="5E974613" w14:textId="23003561" w:rsidR="00637FBF" w:rsidRPr="000C3F63" w:rsidRDefault="00242296" w:rsidP="00242296">
      <w:pPr>
        <w:pStyle w:val="Heading2"/>
        <w:rPr>
          <w:rFonts w:ascii="Montserrat SemiBold" w:hAnsi="Montserrat SemiBold" w:cs="Open Sans"/>
          <w:b/>
          <w:bCs/>
          <w:sz w:val="24"/>
          <w:szCs w:val="18"/>
        </w:rPr>
      </w:pPr>
      <w:bookmarkStart w:id="113" w:name="_Toc71544820"/>
      <w:bookmarkStart w:id="114" w:name="_Hlk69483087"/>
      <w:r w:rsidRPr="000C3F63">
        <w:rPr>
          <w:rFonts w:ascii="Montserrat SemiBold" w:hAnsi="Montserrat SemiBold" w:cs="Open Sans"/>
          <w:b/>
          <w:bCs/>
          <w:sz w:val="24"/>
          <w:szCs w:val="18"/>
        </w:rPr>
        <w:t>Review of Module 6</w:t>
      </w:r>
      <w:bookmarkEnd w:id="113"/>
    </w:p>
    <w:p w14:paraId="755F0CB4" w14:textId="77777777" w:rsidR="00B606A1" w:rsidRPr="000C3F63" w:rsidRDefault="00B606A1" w:rsidP="00E839FE">
      <w:pPr>
        <w:pStyle w:val="BodyText"/>
        <w:numPr>
          <w:ilvl w:val="0"/>
          <w:numId w:val="164"/>
        </w:numPr>
        <w:suppressAutoHyphens w:val="0"/>
        <w:spacing w:after="240"/>
        <w:ind w:left="714" w:hanging="357"/>
        <w:rPr>
          <w:rFonts w:ascii="Open Sans" w:eastAsia="Times New Roman" w:hAnsi="Open Sans" w:cs="Open Sans"/>
          <w:sz w:val="21"/>
          <w:szCs w:val="18"/>
        </w:rPr>
      </w:pPr>
      <w:r w:rsidRPr="000C3F63">
        <w:rPr>
          <w:rFonts w:ascii="Open Sans" w:eastAsia="Times New Roman" w:hAnsi="Open Sans" w:cs="Open Sans"/>
          <w:sz w:val="21"/>
          <w:szCs w:val="18"/>
        </w:rPr>
        <w:t>High Risk groups/ situations present specific vulnerabilities. Use the provided assessment/ checklist tools to identify, and address, these.</w:t>
      </w:r>
    </w:p>
    <w:p w14:paraId="5A774EEC" w14:textId="77777777" w:rsidR="00B606A1" w:rsidRPr="000C3F63" w:rsidRDefault="00B606A1" w:rsidP="00E839FE">
      <w:pPr>
        <w:pStyle w:val="BodyText"/>
        <w:numPr>
          <w:ilvl w:val="0"/>
          <w:numId w:val="164"/>
        </w:numPr>
        <w:suppressAutoHyphens w:val="0"/>
        <w:spacing w:after="240"/>
        <w:ind w:left="714" w:hanging="357"/>
        <w:rPr>
          <w:rFonts w:ascii="Open Sans" w:eastAsia="Times New Roman" w:hAnsi="Open Sans" w:cs="Open Sans"/>
          <w:sz w:val="21"/>
          <w:szCs w:val="18"/>
        </w:rPr>
      </w:pPr>
      <w:r w:rsidRPr="000C3F63">
        <w:rPr>
          <w:rFonts w:ascii="Open Sans" w:eastAsia="Times New Roman" w:hAnsi="Open Sans" w:cs="Open Sans"/>
          <w:sz w:val="21"/>
          <w:szCs w:val="18"/>
        </w:rPr>
        <w:t>High Risk groups/ situations need to be incorporated in response plans.</w:t>
      </w:r>
    </w:p>
    <w:p w14:paraId="2E1BA58D" w14:textId="78468B55" w:rsidR="00B606A1" w:rsidRPr="000C3F63" w:rsidRDefault="00B606A1" w:rsidP="00E839FE">
      <w:pPr>
        <w:pStyle w:val="BodyText"/>
        <w:numPr>
          <w:ilvl w:val="0"/>
          <w:numId w:val="164"/>
        </w:numPr>
        <w:suppressAutoHyphens w:val="0"/>
        <w:spacing w:after="240"/>
        <w:ind w:left="714" w:hanging="357"/>
        <w:rPr>
          <w:rFonts w:ascii="Open Sans" w:eastAsia="Times New Roman" w:hAnsi="Open Sans" w:cs="Open Sans"/>
          <w:sz w:val="21"/>
          <w:szCs w:val="18"/>
        </w:rPr>
      </w:pPr>
      <w:r w:rsidRPr="000C3F63">
        <w:rPr>
          <w:rFonts w:ascii="Open Sans" w:eastAsia="Times New Roman" w:hAnsi="Open Sans" w:cs="Open Sans"/>
          <w:sz w:val="21"/>
          <w:szCs w:val="18"/>
        </w:rPr>
        <w:t xml:space="preserve">In context where specific high-risk groups are identified, the </w:t>
      </w:r>
      <w:r w:rsidR="00CF0325">
        <w:rPr>
          <w:rFonts w:ascii="Open Sans" w:eastAsia="Times New Roman" w:hAnsi="Open Sans" w:cs="Open Sans"/>
          <w:sz w:val="21"/>
          <w:szCs w:val="18"/>
        </w:rPr>
        <w:t>BORT</w:t>
      </w:r>
      <w:r w:rsidRPr="000C3F63">
        <w:rPr>
          <w:rFonts w:ascii="Open Sans" w:eastAsia="Times New Roman" w:hAnsi="Open Sans" w:cs="Open Sans"/>
          <w:sz w:val="21"/>
          <w:szCs w:val="18"/>
        </w:rPr>
        <w:t xml:space="preserve"> teams need to establish links with those communities (through traditional leaders, village committees, etc.).</w:t>
      </w:r>
    </w:p>
    <w:p w14:paraId="5A0C7D57" w14:textId="77777777" w:rsidR="00B606A1" w:rsidRPr="000C3F63" w:rsidRDefault="00B606A1" w:rsidP="00B606A1">
      <w:pPr>
        <w:pStyle w:val="BodyText"/>
        <w:rPr>
          <w:rFonts w:ascii="Open Sans" w:hAnsi="Open Sans" w:cs="Open Sans"/>
          <w:sz w:val="21"/>
          <w:szCs w:val="18"/>
        </w:rPr>
      </w:pPr>
    </w:p>
    <w:bookmarkEnd w:id="114"/>
    <w:p w14:paraId="3EF36390" w14:textId="1414412F" w:rsidR="00242296" w:rsidRPr="000C3F63" w:rsidRDefault="00242296" w:rsidP="00242296">
      <w:pPr>
        <w:pStyle w:val="BodyText"/>
        <w:rPr>
          <w:rFonts w:ascii="Open Sans" w:hAnsi="Open Sans" w:cs="Open Sans"/>
          <w:sz w:val="21"/>
          <w:szCs w:val="18"/>
        </w:rPr>
      </w:pPr>
    </w:p>
    <w:p w14:paraId="681562D1" w14:textId="77777777" w:rsidR="00242296" w:rsidRPr="000C3F63" w:rsidRDefault="00242296">
      <w:pPr>
        <w:suppressAutoHyphens w:val="0"/>
        <w:spacing w:line="240" w:lineRule="auto"/>
        <w:rPr>
          <w:rFonts w:ascii="Open Sans" w:hAnsi="Open Sans" w:cs="Open Sans"/>
          <w:sz w:val="21"/>
          <w:szCs w:val="18"/>
        </w:rPr>
      </w:pPr>
      <w:r w:rsidRPr="000C3F63">
        <w:rPr>
          <w:rFonts w:ascii="Open Sans" w:hAnsi="Open Sans" w:cs="Open Sans"/>
          <w:sz w:val="21"/>
          <w:szCs w:val="18"/>
        </w:rPr>
        <w:br w:type="page"/>
      </w:r>
    </w:p>
    <w:p w14:paraId="3F9C6B30" w14:textId="77777777" w:rsidR="00B63E11" w:rsidRPr="000C3F63" w:rsidRDefault="00B63E11" w:rsidP="00A35439">
      <w:pPr>
        <w:pStyle w:val="BodyText"/>
        <w:rPr>
          <w:rFonts w:ascii="Open Sans" w:hAnsi="Open Sans" w:cs="Open Sans"/>
          <w:sz w:val="21"/>
          <w:szCs w:val="18"/>
        </w:rPr>
        <w:sectPr w:rsidR="00B63E11" w:rsidRPr="000C3F63">
          <w:pgSz w:w="11900" w:h="16840"/>
          <w:pgMar w:top="1814" w:right="1588" w:bottom="1361" w:left="1588" w:header="567" w:footer="567" w:gutter="0"/>
          <w:cols w:space="708"/>
          <w:titlePg/>
        </w:sectPr>
      </w:pPr>
    </w:p>
    <w:bookmarkStart w:id="115" w:name="_Toc71544821"/>
    <w:p w14:paraId="6EC8D598" w14:textId="2930F796" w:rsidR="00B63E11" w:rsidRPr="000C3F63" w:rsidRDefault="000C3F63" w:rsidP="00B63E11">
      <w:pPr>
        <w:pStyle w:val="Heading1"/>
        <w:rPr>
          <w:rFonts w:ascii="Open Sans" w:hAnsi="Open Sans" w:cs="Open Sans"/>
          <w:color w:val="FFFFFF" w:themeColor="background1"/>
          <w:sz w:val="36"/>
          <w:szCs w:val="18"/>
        </w:rPr>
      </w:pPr>
      <w:r w:rsidRPr="000C3F63">
        <w:rPr>
          <w:rFonts w:ascii="Open Sans" w:hAnsi="Open Sans" w:cs="Open Sans"/>
          <w:noProof/>
          <w:color w:val="FFFFFF" w:themeColor="background1"/>
          <w:sz w:val="36"/>
          <w:szCs w:val="18"/>
        </w:rPr>
        <w:lastRenderedPageBreak/>
        <mc:AlternateContent>
          <mc:Choice Requires="wps">
            <w:drawing>
              <wp:anchor distT="0" distB="0" distL="114300" distR="114300" simplePos="0" relativeHeight="251727360" behindDoc="1" locked="0" layoutInCell="1" allowOverlap="1" wp14:anchorId="56970F41" wp14:editId="0CCB1735">
                <wp:simplePos x="0" y="0"/>
                <wp:positionH relativeFrom="column">
                  <wp:posOffset>-1115255</wp:posOffset>
                </wp:positionH>
                <wp:positionV relativeFrom="paragraph">
                  <wp:posOffset>107167</wp:posOffset>
                </wp:positionV>
                <wp:extent cx="7661226" cy="667923"/>
                <wp:effectExtent l="12700" t="12700" r="10160" b="18415"/>
                <wp:wrapNone/>
                <wp:docPr id="30" name="Rectangle 30"/>
                <wp:cNvGraphicFramePr/>
                <a:graphic xmlns:a="http://schemas.openxmlformats.org/drawingml/2006/main">
                  <a:graphicData uri="http://schemas.microsoft.com/office/word/2010/wordprocessingShape">
                    <wps:wsp>
                      <wps:cNvSpPr/>
                      <wps:spPr>
                        <a:xfrm>
                          <a:off x="0" y="0"/>
                          <a:ext cx="7661226" cy="667923"/>
                        </a:xfrm>
                        <a:prstGeom prst="rect">
                          <a:avLst/>
                        </a:prstGeom>
                        <a:solidFill>
                          <a:schemeClr val="tx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C4B3B1" id="Rectangle 30" o:spid="_x0000_s1026" style="position:absolute;margin-left:-87.8pt;margin-top:8.45pt;width:603.25pt;height:52.6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" fillcolor="#17365d [2415]" strokecolor="#243f60 [1604]" strokeweight="2pt"/>
            </w:pict>
          </mc:Fallback>
        </mc:AlternateContent>
      </w:r>
      <w:r w:rsidR="00B63E11" w:rsidRPr="000C3F63">
        <w:rPr>
          <w:rFonts w:ascii="Open Sans" w:hAnsi="Open Sans" w:cs="Open Sans"/>
          <w:color w:val="FFFFFF" w:themeColor="background1"/>
          <w:sz w:val="36"/>
          <w:szCs w:val="18"/>
        </w:rPr>
        <w:t xml:space="preserve">Module 7: </w:t>
      </w:r>
      <w:r w:rsidR="00AE381B" w:rsidRPr="000C3F63">
        <w:rPr>
          <w:rFonts w:ascii="Open Sans" w:hAnsi="Open Sans" w:cs="Open Sans"/>
          <w:color w:val="FFFFFF" w:themeColor="background1"/>
          <w:sz w:val="36"/>
          <w:szCs w:val="18"/>
        </w:rPr>
        <w:t>Medium and long-term interventions</w:t>
      </w:r>
      <w:bookmarkEnd w:id="115"/>
    </w:p>
    <w:p w14:paraId="29B71B29" w14:textId="16E68A81" w:rsidR="00B63E11" w:rsidRPr="000C3F63" w:rsidRDefault="00B63E11" w:rsidP="00B63E11">
      <w:pPr>
        <w:pStyle w:val="Heading2"/>
        <w:rPr>
          <w:rFonts w:ascii="Montserrat SemiBold" w:hAnsi="Montserrat SemiBold" w:cs="Open Sans"/>
          <w:b/>
          <w:bCs/>
          <w:sz w:val="24"/>
          <w:szCs w:val="18"/>
        </w:rPr>
      </w:pPr>
      <w:bookmarkStart w:id="116" w:name="_Toc71544822"/>
      <w:r w:rsidRPr="000C3F63">
        <w:rPr>
          <w:rFonts w:ascii="Montserrat SemiBold" w:hAnsi="Montserrat SemiBold" w:cs="Open Sans"/>
          <w:b/>
          <w:bCs/>
          <w:sz w:val="24"/>
          <w:szCs w:val="18"/>
        </w:rPr>
        <w:t>What we will cover in Module 7</w:t>
      </w:r>
      <w:bookmarkEnd w:id="116"/>
    </w:p>
    <w:p w14:paraId="47F2D13E" w14:textId="77777777" w:rsidR="00DB0D81" w:rsidRPr="000C3F63" w:rsidRDefault="0033429E" w:rsidP="00E839FE">
      <w:pPr>
        <w:pStyle w:val="BodyText"/>
        <w:numPr>
          <w:ilvl w:val="0"/>
          <w:numId w:val="169"/>
        </w:numPr>
        <w:rPr>
          <w:rFonts w:ascii="Open Sans" w:hAnsi="Open Sans" w:cs="Open Sans"/>
          <w:sz w:val="21"/>
          <w:szCs w:val="18"/>
        </w:rPr>
      </w:pPr>
      <w:r w:rsidRPr="000C3F63">
        <w:rPr>
          <w:rFonts w:ascii="Open Sans" w:hAnsi="Open Sans" w:cs="Open Sans"/>
          <w:sz w:val="21"/>
          <w:szCs w:val="18"/>
        </w:rPr>
        <w:t>Linking the emergency with medium-term prevention</w:t>
      </w:r>
      <w:r w:rsidR="00DB0D81" w:rsidRPr="000C3F63">
        <w:rPr>
          <w:rFonts w:ascii="Open Sans" w:hAnsi="Open Sans" w:cs="Open Sans"/>
          <w:sz w:val="21"/>
          <w:szCs w:val="18"/>
        </w:rPr>
        <w:t xml:space="preserve"> </w:t>
      </w:r>
    </w:p>
    <w:p w14:paraId="62A1C78E" w14:textId="77777777" w:rsidR="00DB0D81" w:rsidRPr="000C3F63" w:rsidRDefault="0033429E" w:rsidP="00E839FE">
      <w:pPr>
        <w:pStyle w:val="BodyText"/>
        <w:numPr>
          <w:ilvl w:val="0"/>
          <w:numId w:val="169"/>
        </w:numPr>
        <w:rPr>
          <w:rFonts w:ascii="Open Sans" w:hAnsi="Open Sans" w:cs="Open Sans"/>
          <w:sz w:val="21"/>
          <w:szCs w:val="18"/>
        </w:rPr>
      </w:pPr>
      <w:r w:rsidRPr="000C3F63">
        <w:rPr>
          <w:rFonts w:ascii="Open Sans" w:hAnsi="Open Sans" w:cs="Open Sans"/>
          <w:sz w:val="21"/>
          <w:szCs w:val="18"/>
        </w:rPr>
        <w:t>Evidence Action Model</w:t>
      </w:r>
    </w:p>
    <w:p w14:paraId="7099BFF2" w14:textId="73718034" w:rsidR="00B63E11" w:rsidRPr="000C3F63" w:rsidRDefault="0033429E" w:rsidP="00E839FE">
      <w:pPr>
        <w:pStyle w:val="BodyText"/>
        <w:numPr>
          <w:ilvl w:val="0"/>
          <w:numId w:val="169"/>
        </w:numPr>
        <w:rPr>
          <w:rFonts w:ascii="Open Sans" w:hAnsi="Open Sans" w:cs="Open Sans"/>
          <w:sz w:val="21"/>
          <w:szCs w:val="18"/>
        </w:rPr>
      </w:pPr>
      <w:r w:rsidRPr="000C3F63">
        <w:rPr>
          <w:rFonts w:ascii="Open Sans" w:hAnsi="Open Sans" w:cs="Open Sans"/>
          <w:sz w:val="21"/>
          <w:szCs w:val="18"/>
        </w:rPr>
        <w:t>Set up and maintenance of the EA model</w:t>
      </w:r>
    </w:p>
    <w:p w14:paraId="64504120" w14:textId="77777777" w:rsidR="00DB0D81" w:rsidRPr="000C3F63" w:rsidRDefault="00DB0D81" w:rsidP="00DB0D81">
      <w:pPr>
        <w:pStyle w:val="BodyText"/>
        <w:ind w:left="720"/>
        <w:rPr>
          <w:rFonts w:ascii="Open Sans" w:hAnsi="Open Sans" w:cs="Open Sans"/>
          <w:sz w:val="21"/>
          <w:szCs w:val="18"/>
        </w:rPr>
      </w:pPr>
    </w:p>
    <w:p w14:paraId="55658EC4" w14:textId="77777777" w:rsidR="00B63E11" w:rsidRPr="000C3F63" w:rsidRDefault="00B63E11" w:rsidP="00B63E11">
      <w:pPr>
        <w:pStyle w:val="Heading2"/>
        <w:rPr>
          <w:rFonts w:ascii="Montserrat SemiBold" w:hAnsi="Montserrat SemiBold" w:cs="Open Sans"/>
          <w:b/>
          <w:bCs/>
          <w:sz w:val="24"/>
          <w:szCs w:val="18"/>
        </w:rPr>
      </w:pPr>
      <w:bookmarkStart w:id="117" w:name="_Toc71544823"/>
      <w:r w:rsidRPr="000C3F63">
        <w:rPr>
          <w:rFonts w:ascii="Montserrat SemiBold" w:hAnsi="Montserrat SemiBold" w:cs="Open Sans"/>
          <w:b/>
          <w:bCs/>
          <w:sz w:val="24"/>
          <w:szCs w:val="18"/>
        </w:rPr>
        <w:t>Key learning for participants</w:t>
      </w:r>
      <w:bookmarkEnd w:id="117"/>
    </w:p>
    <w:p w14:paraId="3422C5C1" w14:textId="46E149E3" w:rsidR="00B63E11" w:rsidRPr="000C3F63" w:rsidRDefault="00B63E11" w:rsidP="00B63E11">
      <w:pPr>
        <w:pStyle w:val="BodyText"/>
        <w:rPr>
          <w:rFonts w:ascii="Open Sans" w:hAnsi="Open Sans" w:cs="Open Sans"/>
          <w:sz w:val="21"/>
          <w:szCs w:val="18"/>
        </w:rPr>
      </w:pPr>
      <w:r w:rsidRPr="000C3F63">
        <w:rPr>
          <w:rFonts w:ascii="Open Sans" w:hAnsi="Open Sans" w:cs="Open Sans"/>
          <w:sz w:val="21"/>
          <w:szCs w:val="18"/>
        </w:rPr>
        <w:t xml:space="preserve">By the end of the session, </w:t>
      </w:r>
      <w:r w:rsidRPr="000C3F63">
        <w:rPr>
          <w:rFonts w:ascii="Open Sans" w:hAnsi="Open Sans" w:cs="Open Sans"/>
          <w:b/>
          <w:bCs/>
          <w:sz w:val="21"/>
          <w:szCs w:val="18"/>
        </w:rPr>
        <w:t>participants will understand</w:t>
      </w:r>
      <w:r w:rsidRPr="000C3F63">
        <w:rPr>
          <w:rFonts w:ascii="Open Sans" w:hAnsi="Open Sans" w:cs="Open Sans"/>
          <w:sz w:val="21"/>
          <w:szCs w:val="18"/>
        </w:rPr>
        <w:t>:  </w:t>
      </w:r>
    </w:p>
    <w:p w14:paraId="35093AB5" w14:textId="57E81A21" w:rsidR="00B63E11" w:rsidRPr="000C3F63" w:rsidRDefault="00830CD0" w:rsidP="00E839FE">
      <w:pPr>
        <w:pStyle w:val="BodyText"/>
        <w:numPr>
          <w:ilvl w:val="0"/>
          <w:numId w:val="165"/>
        </w:numPr>
        <w:rPr>
          <w:rFonts w:ascii="Open Sans" w:hAnsi="Open Sans" w:cs="Open Sans"/>
          <w:sz w:val="21"/>
          <w:szCs w:val="18"/>
        </w:rPr>
      </w:pPr>
      <w:r w:rsidRPr="000C3F63">
        <w:rPr>
          <w:rFonts w:ascii="Open Sans" w:hAnsi="Open Sans" w:cs="Open Sans"/>
          <w:sz w:val="21"/>
          <w:szCs w:val="18"/>
        </w:rPr>
        <w:t xml:space="preserve">How to integrate the </w:t>
      </w:r>
      <w:r w:rsidR="00CF0325">
        <w:rPr>
          <w:rFonts w:ascii="Open Sans" w:hAnsi="Open Sans" w:cs="Open Sans"/>
          <w:sz w:val="21"/>
          <w:szCs w:val="18"/>
        </w:rPr>
        <w:t>BORT</w:t>
      </w:r>
      <w:r w:rsidRPr="000C3F63">
        <w:rPr>
          <w:rFonts w:ascii="Open Sans" w:hAnsi="Open Sans" w:cs="Open Sans"/>
          <w:sz w:val="21"/>
          <w:szCs w:val="18"/>
        </w:rPr>
        <w:t xml:space="preserve"> into medium and longer-term response, according to the local context and existing RCRC programmes</w:t>
      </w:r>
    </w:p>
    <w:p w14:paraId="3E1DF112" w14:textId="15AC4283" w:rsidR="00B63E11" w:rsidRPr="000C3F63" w:rsidRDefault="00B63E11" w:rsidP="00B63E11">
      <w:pPr>
        <w:pStyle w:val="BodyText"/>
        <w:tabs>
          <w:tab w:val="left" w:pos="6041"/>
        </w:tabs>
        <w:rPr>
          <w:rFonts w:ascii="Open Sans" w:hAnsi="Open Sans" w:cs="Open Sans"/>
          <w:sz w:val="21"/>
          <w:szCs w:val="18"/>
        </w:rPr>
      </w:pPr>
      <w:r w:rsidRPr="000C3F63">
        <w:rPr>
          <w:rFonts w:ascii="Open Sans" w:hAnsi="Open Sans" w:cs="Open Sans"/>
          <w:sz w:val="21"/>
          <w:szCs w:val="18"/>
        </w:rPr>
        <w:t xml:space="preserve">By the end of the session, </w:t>
      </w:r>
      <w:r w:rsidRPr="000C3F63">
        <w:rPr>
          <w:rFonts w:ascii="Open Sans" w:hAnsi="Open Sans" w:cs="Open Sans"/>
          <w:b/>
          <w:bCs/>
          <w:sz w:val="21"/>
          <w:szCs w:val="18"/>
        </w:rPr>
        <w:t>participants will be able to</w:t>
      </w:r>
      <w:r w:rsidRPr="000C3F63">
        <w:rPr>
          <w:rFonts w:ascii="Open Sans" w:hAnsi="Open Sans" w:cs="Open Sans"/>
          <w:sz w:val="21"/>
          <w:szCs w:val="18"/>
        </w:rPr>
        <w:t>:  </w:t>
      </w:r>
      <w:r w:rsidRPr="000C3F63">
        <w:rPr>
          <w:rFonts w:ascii="Open Sans" w:hAnsi="Open Sans" w:cs="Open Sans"/>
          <w:sz w:val="21"/>
          <w:szCs w:val="18"/>
        </w:rPr>
        <w:tab/>
      </w:r>
    </w:p>
    <w:p w14:paraId="0C805DE8" w14:textId="013EB4FF" w:rsidR="00830CD0" w:rsidRPr="000C3F63" w:rsidRDefault="00830CD0" w:rsidP="00E839FE">
      <w:pPr>
        <w:pStyle w:val="BodyText"/>
        <w:numPr>
          <w:ilvl w:val="0"/>
          <w:numId w:val="165"/>
        </w:numPr>
        <w:tabs>
          <w:tab w:val="left" w:pos="6041"/>
        </w:tabs>
        <w:rPr>
          <w:rFonts w:ascii="Open Sans" w:hAnsi="Open Sans" w:cs="Open Sans"/>
          <w:sz w:val="21"/>
          <w:szCs w:val="18"/>
        </w:rPr>
      </w:pPr>
      <w:r w:rsidRPr="000C3F63">
        <w:rPr>
          <w:rFonts w:ascii="Open Sans" w:hAnsi="Open Sans" w:cs="Open Sans"/>
          <w:sz w:val="21"/>
          <w:szCs w:val="18"/>
        </w:rPr>
        <w:t xml:space="preserve">Identify specific means to improve the use of information generated by the </w:t>
      </w:r>
      <w:r w:rsidR="00CF0325">
        <w:rPr>
          <w:rFonts w:ascii="Open Sans" w:hAnsi="Open Sans" w:cs="Open Sans"/>
          <w:sz w:val="21"/>
          <w:szCs w:val="18"/>
        </w:rPr>
        <w:t>BORT</w:t>
      </w:r>
      <w:r w:rsidRPr="000C3F63">
        <w:rPr>
          <w:rFonts w:ascii="Open Sans" w:hAnsi="Open Sans" w:cs="Open Sans"/>
          <w:sz w:val="21"/>
          <w:szCs w:val="18"/>
        </w:rPr>
        <w:t xml:space="preserve"> intervention, local production, and maintenance of materials, and institutionalise community gains.</w:t>
      </w:r>
    </w:p>
    <w:p w14:paraId="1DDD6F70" w14:textId="664E26AC" w:rsidR="007C6B2A" w:rsidRPr="000C3F63" w:rsidRDefault="00CA14DB" w:rsidP="007C6B2A">
      <w:pPr>
        <w:pStyle w:val="Heading2"/>
        <w:rPr>
          <w:rFonts w:ascii="Open Sans" w:hAnsi="Open Sans" w:cs="Open Sans"/>
          <w:sz w:val="24"/>
          <w:szCs w:val="18"/>
        </w:rPr>
      </w:pPr>
      <w:bookmarkStart w:id="118" w:name="_Toc71544824"/>
      <w:r w:rsidRPr="000C3F63">
        <w:rPr>
          <w:rFonts w:ascii="Montserrat SemiBold" w:hAnsi="Montserrat SemiBold" w:cs="Open Sans"/>
          <w:b/>
          <w:bCs/>
          <w:sz w:val="24"/>
          <w:szCs w:val="18"/>
        </w:rPr>
        <w:t>Rationale</w:t>
      </w:r>
      <w:bookmarkEnd w:id="118"/>
      <w:r w:rsidRPr="000C3F63">
        <w:rPr>
          <w:rFonts w:ascii="Montserrat SemiBold" w:hAnsi="Montserrat SemiBold" w:cs="Open Sans"/>
          <w:b/>
          <w:bCs/>
          <w:sz w:val="24"/>
          <w:szCs w:val="18"/>
        </w:rPr>
        <w:t xml:space="preserve"> </w:t>
      </w:r>
    </w:p>
    <w:p w14:paraId="1D3CFA98" w14:textId="77777777" w:rsidR="00830CD0" w:rsidRPr="000C3F63" w:rsidRDefault="00830CD0" w:rsidP="00830CD0">
      <w:pPr>
        <w:pStyle w:val="BodyText"/>
        <w:rPr>
          <w:rFonts w:ascii="Open Sans" w:hAnsi="Open Sans" w:cs="Open Sans"/>
          <w:sz w:val="21"/>
          <w:szCs w:val="18"/>
        </w:rPr>
      </w:pPr>
      <w:r w:rsidRPr="000C3F63">
        <w:rPr>
          <w:rFonts w:ascii="Open Sans" w:hAnsi="Open Sans" w:cs="Open Sans"/>
          <w:sz w:val="21"/>
          <w:szCs w:val="18"/>
          <w:lang w:val="en-US"/>
        </w:rPr>
        <w:t xml:space="preserve">After a typical emergency response, information which has been accumulated through much effort will be left with </w:t>
      </w:r>
      <w:proofErr w:type="gramStart"/>
      <w:r w:rsidRPr="000C3F63">
        <w:rPr>
          <w:rFonts w:ascii="Open Sans" w:hAnsi="Open Sans" w:cs="Open Sans"/>
          <w:sz w:val="21"/>
          <w:szCs w:val="18"/>
          <w:lang w:val="en-US"/>
        </w:rPr>
        <w:t>people  unsure</w:t>
      </w:r>
      <w:proofErr w:type="gramEnd"/>
      <w:r w:rsidRPr="000C3F63">
        <w:rPr>
          <w:rFonts w:ascii="Open Sans" w:hAnsi="Open Sans" w:cs="Open Sans"/>
          <w:sz w:val="21"/>
          <w:szCs w:val="18"/>
          <w:lang w:val="en-US"/>
        </w:rPr>
        <w:t xml:space="preserve"> what to do with it and with no strategy for its use. Items brought in which </w:t>
      </w:r>
      <w:proofErr w:type="gramStart"/>
      <w:r w:rsidRPr="000C3F63">
        <w:rPr>
          <w:rFonts w:ascii="Open Sans" w:hAnsi="Open Sans" w:cs="Open Sans"/>
          <w:sz w:val="21"/>
          <w:szCs w:val="18"/>
          <w:lang w:val="en-US"/>
        </w:rPr>
        <w:t>have  been</w:t>
      </w:r>
      <w:proofErr w:type="gramEnd"/>
      <w:r w:rsidRPr="000C3F63">
        <w:rPr>
          <w:rFonts w:ascii="Open Sans" w:hAnsi="Open Sans" w:cs="Open Sans"/>
          <w:sz w:val="21"/>
          <w:szCs w:val="18"/>
          <w:lang w:val="en-US"/>
        </w:rPr>
        <w:t xml:space="preserve"> used in ending the outbreak are left and stored for future use in an outbreak or left in communities and eventually run down into disrepair. Those who have become more aware or learnt new skills will retain some of that capacity, but without regular refreshing or the need for its use, over time it will reduce.</w:t>
      </w:r>
    </w:p>
    <w:p w14:paraId="47665742" w14:textId="73CD4577" w:rsidR="00830CD0" w:rsidRPr="000C3F63" w:rsidRDefault="00830CD0" w:rsidP="00830CD0">
      <w:pPr>
        <w:pStyle w:val="BodyText"/>
        <w:rPr>
          <w:rFonts w:ascii="Open Sans" w:hAnsi="Open Sans" w:cs="Open Sans"/>
          <w:sz w:val="21"/>
          <w:szCs w:val="18"/>
        </w:rPr>
      </w:pPr>
      <w:r w:rsidRPr="000C3F63">
        <w:rPr>
          <w:rFonts w:ascii="Open Sans" w:hAnsi="Open Sans" w:cs="Open Sans"/>
          <w:sz w:val="21"/>
          <w:szCs w:val="18"/>
          <w:lang w:val="en-US"/>
        </w:rPr>
        <w:t xml:space="preserve">To better integrate the </w:t>
      </w:r>
      <w:r w:rsidR="00CF0325">
        <w:rPr>
          <w:rFonts w:ascii="Open Sans" w:hAnsi="Open Sans" w:cs="Open Sans"/>
          <w:sz w:val="21"/>
          <w:szCs w:val="18"/>
          <w:lang w:val="en-US"/>
        </w:rPr>
        <w:t>BORT</w:t>
      </w:r>
      <w:r w:rsidRPr="000C3F63">
        <w:rPr>
          <w:rFonts w:ascii="Open Sans" w:hAnsi="Open Sans" w:cs="Open Sans"/>
          <w:sz w:val="21"/>
          <w:szCs w:val="18"/>
          <w:lang w:val="en-US"/>
        </w:rPr>
        <w:t xml:space="preserve"> emergency response training with prevention of, and preparedness for, (health) crise, we can:</w:t>
      </w:r>
    </w:p>
    <w:p w14:paraId="3C2E681A" w14:textId="77777777" w:rsidR="00830CD0" w:rsidRPr="000C3F63" w:rsidRDefault="00830CD0" w:rsidP="00E839FE">
      <w:pPr>
        <w:pStyle w:val="BodyText"/>
        <w:numPr>
          <w:ilvl w:val="0"/>
          <w:numId w:val="166"/>
        </w:numPr>
        <w:rPr>
          <w:rFonts w:ascii="Open Sans" w:hAnsi="Open Sans" w:cs="Open Sans"/>
          <w:sz w:val="21"/>
          <w:szCs w:val="18"/>
        </w:rPr>
      </w:pPr>
      <w:r w:rsidRPr="000C3F63">
        <w:rPr>
          <w:rFonts w:ascii="Open Sans" w:hAnsi="Open Sans" w:cs="Open Sans"/>
          <w:sz w:val="21"/>
          <w:szCs w:val="18"/>
          <w:lang w:val="en-US"/>
        </w:rPr>
        <w:t>Make better Use of Information provided during the training</w:t>
      </w:r>
    </w:p>
    <w:p w14:paraId="5B5C8137" w14:textId="76360E87" w:rsidR="00830CD0" w:rsidRPr="000C3F63" w:rsidRDefault="00830CD0" w:rsidP="00E839FE">
      <w:pPr>
        <w:pStyle w:val="BodyText"/>
        <w:numPr>
          <w:ilvl w:val="0"/>
          <w:numId w:val="166"/>
        </w:numPr>
        <w:rPr>
          <w:rFonts w:ascii="Open Sans" w:hAnsi="Open Sans" w:cs="Open Sans"/>
          <w:sz w:val="21"/>
          <w:szCs w:val="18"/>
        </w:rPr>
      </w:pPr>
      <w:r w:rsidRPr="000C3F63">
        <w:rPr>
          <w:rFonts w:ascii="Open Sans" w:hAnsi="Open Sans" w:cs="Open Sans"/>
          <w:sz w:val="21"/>
          <w:szCs w:val="18"/>
          <w:lang w:val="en-US"/>
        </w:rPr>
        <w:t xml:space="preserve">Expand means of production and maintenance of </w:t>
      </w:r>
      <w:r w:rsidR="00CF0325">
        <w:rPr>
          <w:rFonts w:ascii="Open Sans" w:hAnsi="Open Sans" w:cs="Open Sans"/>
          <w:sz w:val="21"/>
          <w:szCs w:val="18"/>
          <w:lang w:val="en-US"/>
        </w:rPr>
        <w:t>BORT</w:t>
      </w:r>
      <w:r w:rsidRPr="000C3F63">
        <w:rPr>
          <w:rFonts w:ascii="Open Sans" w:hAnsi="Open Sans" w:cs="Open Sans"/>
          <w:sz w:val="21"/>
          <w:szCs w:val="18"/>
          <w:lang w:val="en-US"/>
        </w:rPr>
        <w:t>/ materials</w:t>
      </w:r>
    </w:p>
    <w:p w14:paraId="06D5F7AC" w14:textId="77777777" w:rsidR="00830CD0" w:rsidRPr="000C3F63" w:rsidRDefault="00830CD0" w:rsidP="00E839FE">
      <w:pPr>
        <w:pStyle w:val="BodyText"/>
        <w:numPr>
          <w:ilvl w:val="0"/>
          <w:numId w:val="166"/>
        </w:numPr>
        <w:rPr>
          <w:rFonts w:ascii="Open Sans" w:hAnsi="Open Sans" w:cs="Open Sans"/>
          <w:sz w:val="21"/>
          <w:szCs w:val="18"/>
        </w:rPr>
      </w:pPr>
      <w:r w:rsidRPr="000C3F63">
        <w:rPr>
          <w:rFonts w:ascii="Open Sans" w:hAnsi="Open Sans" w:cs="Open Sans"/>
          <w:sz w:val="21"/>
          <w:szCs w:val="18"/>
          <w:lang w:val="en-US"/>
        </w:rPr>
        <w:t>Institutionalizing the community capacity gains</w:t>
      </w:r>
    </w:p>
    <w:p w14:paraId="5F2E89AC" w14:textId="77777777" w:rsidR="00830CD0" w:rsidRPr="000C3F63" w:rsidRDefault="00830CD0" w:rsidP="00830CD0">
      <w:pPr>
        <w:pStyle w:val="BodyText"/>
        <w:rPr>
          <w:rFonts w:ascii="Open Sans" w:hAnsi="Open Sans" w:cs="Open Sans"/>
          <w:sz w:val="21"/>
          <w:szCs w:val="18"/>
        </w:rPr>
      </w:pPr>
    </w:p>
    <w:p w14:paraId="0F9771B9" w14:textId="16AF8356" w:rsidR="00EC3DDF" w:rsidRPr="000C3F63" w:rsidRDefault="00830CD0" w:rsidP="00EC3DDF">
      <w:pPr>
        <w:pStyle w:val="Heading2"/>
        <w:rPr>
          <w:rFonts w:ascii="Montserrat SemiBold" w:hAnsi="Montserrat SemiBold" w:cs="Open Sans"/>
          <w:b/>
          <w:bCs/>
          <w:sz w:val="24"/>
          <w:szCs w:val="18"/>
        </w:rPr>
      </w:pPr>
      <w:bookmarkStart w:id="119" w:name="_Toc71544825"/>
      <w:r w:rsidRPr="000C3F63">
        <w:rPr>
          <w:rFonts w:ascii="Montserrat SemiBold" w:hAnsi="Montserrat SemiBold" w:cs="Open Sans"/>
          <w:b/>
          <w:bCs/>
          <w:sz w:val="24"/>
          <w:szCs w:val="18"/>
        </w:rPr>
        <w:lastRenderedPageBreak/>
        <w:t>Discussion points on better use of information, local production and maintenance of materials, and institutionalizing community capacity gains (Annex)</w:t>
      </w:r>
      <w:bookmarkEnd w:id="119"/>
    </w:p>
    <w:p w14:paraId="30B41B51" w14:textId="77777777" w:rsidR="00826924" w:rsidRPr="000C3F63" w:rsidRDefault="00826924" w:rsidP="00826924">
      <w:pPr>
        <w:pStyle w:val="Heading2"/>
        <w:rPr>
          <w:rFonts w:ascii="Montserrat SemiBold" w:hAnsi="Montserrat SemiBold" w:cs="Open Sans"/>
          <w:b/>
          <w:bCs/>
          <w:sz w:val="24"/>
          <w:szCs w:val="18"/>
        </w:rPr>
      </w:pPr>
      <w:bookmarkStart w:id="120" w:name="_Toc71544826"/>
      <w:r w:rsidRPr="000C3F63">
        <w:rPr>
          <w:rFonts w:ascii="Montserrat SemiBold" w:hAnsi="Montserrat SemiBold" w:cs="Open Sans"/>
          <w:b/>
          <w:bCs/>
          <w:sz w:val="24"/>
          <w:szCs w:val="18"/>
        </w:rPr>
        <w:t>Chlorine Manufacture and the Evidence Action Model of Water Supply Protection</w:t>
      </w:r>
      <w:bookmarkEnd w:id="120"/>
    </w:p>
    <w:p w14:paraId="3EBFA3AB" w14:textId="5173BD77" w:rsidR="00826924" w:rsidRPr="000C3F63" w:rsidRDefault="00826924" w:rsidP="00826924">
      <w:pPr>
        <w:pStyle w:val="BodyText"/>
        <w:rPr>
          <w:rFonts w:ascii="Open Sans" w:hAnsi="Open Sans" w:cs="Open Sans"/>
          <w:sz w:val="21"/>
          <w:szCs w:val="18"/>
        </w:rPr>
      </w:pPr>
      <w:r w:rsidRPr="000C3F63">
        <w:rPr>
          <w:rFonts w:ascii="Open Sans" w:hAnsi="Open Sans" w:cs="Open Sans"/>
          <w:b/>
          <w:bCs/>
          <w:sz w:val="21"/>
          <w:szCs w:val="18"/>
        </w:rPr>
        <w:t>Objective</w:t>
      </w:r>
      <w:r w:rsidRPr="000C3F63">
        <w:rPr>
          <w:rFonts w:ascii="Open Sans" w:hAnsi="Open Sans" w:cs="Open Sans"/>
          <w:sz w:val="21"/>
          <w:szCs w:val="18"/>
        </w:rPr>
        <w:t>: Medium-term provision of chlorinated water or possibility of access to chlorinated water</w:t>
      </w:r>
    </w:p>
    <w:p w14:paraId="58F6BDD9" w14:textId="3A75D04D" w:rsidR="00826924" w:rsidRPr="000C3F63" w:rsidRDefault="00826924" w:rsidP="00826924">
      <w:pPr>
        <w:pStyle w:val="BodyText"/>
        <w:rPr>
          <w:rFonts w:ascii="Open Sans" w:hAnsi="Open Sans" w:cs="Open Sans"/>
          <w:sz w:val="21"/>
          <w:szCs w:val="18"/>
        </w:rPr>
      </w:pPr>
      <w:r w:rsidRPr="000C3F63">
        <w:rPr>
          <w:rFonts w:ascii="Open Sans" w:hAnsi="Open Sans" w:cs="Open Sans"/>
          <w:b/>
          <w:bCs/>
          <w:sz w:val="21"/>
          <w:szCs w:val="18"/>
        </w:rPr>
        <w:t>Output</w:t>
      </w:r>
      <w:r w:rsidRPr="000C3F63">
        <w:rPr>
          <w:rFonts w:ascii="Open Sans" w:hAnsi="Open Sans" w:cs="Open Sans"/>
          <w:sz w:val="21"/>
          <w:szCs w:val="18"/>
        </w:rPr>
        <w:t>: Local production or procurement of chlorine and dispensers. Model for its distribution and use through chlorine dispensers sited at any type of water source.</w:t>
      </w:r>
    </w:p>
    <w:p w14:paraId="0CDE08CC" w14:textId="69F03ED3" w:rsidR="00826924" w:rsidRPr="000C3F63" w:rsidRDefault="00826924" w:rsidP="00826924">
      <w:pPr>
        <w:pStyle w:val="BodyText"/>
        <w:rPr>
          <w:rFonts w:ascii="Open Sans" w:hAnsi="Open Sans" w:cs="Open Sans"/>
          <w:sz w:val="21"/>
          <w:szCs w:val="18"/>
        </w:rPr>
      </w:pPr>
      <w:r w:rsidRPr="000C3F63">
        <w:rPr>
          <w:rFonts w:ascii="Open Sans" w:hAnsi="Open Sans" w:cs="Open Sans"/>
          <w:b/>
          <w:bCs/>
          <w:sz w:val="21"/>
          <w:szCs w:val="18"/>
        </w:rPr>
        <w:t>Actions</w:t>
      </w:r>
      <w:r w:rsidRPr="000C3F63">
        <w:rPr>
          <w:rFonts w:ascii="Open Sans" w:hAnsi="Open Sans" w:cs="Open Sans"/>
          <w:sz w:val="21"/>
          <w:szCs w:val="18"/>
        </w:rPr>
        <w:t>: During response WATA chlorine makers introduced and training given. Dispensers are fabricated (or imported). Distribution systems organized and linked to DHA</w:t>
      </w:r>
      <w:r w:rsidR="002A0063" w:rsidRPr="000C3F63">
        <w:rPr>
          <w:rFonts w:ascii="Open Sans" w:hAnsi="Open Sans" w:cs="Open Sans"/>
          <w:sz w:val="21"/>
          <w:szCs w:val="18"/>
        </w:rPr>
        <w:t xml:space="preserve"> </w:t>
      </w:r>
      <w:r w:rsidRPr="000C3F63">
        <w:rPr>
          <w:rFonts w:ascii="Open Sans" w:hAnsi="Open Sans" w:cs="Open Sans"/>
          <w:sz w:val="21"/>
          <w:szCs w:val="18"/>
        </w:rPr>
        <w:t>set-up. Local volunteers trained in monitoring and logistics of supply.</w:t>
      </w:r>
      <w:r w:rsidRPr="000C3F63">
        <w:rPr>
          <w:rFonts w:ascii="Open Sans" w:hAnsi="Open Sans" w:cs="Open Sans"/>
          <w:sz w:val="21"/>
          <w:szCs w:val="18"/>
        </w:rPr>
        <w:tab/>
      </w:r>
    </w:p>
    <w:p w14:paraId="3D044138" w14:textId="77777777" w:rsidR="00826924" w:rsidRPr="000C3F63" w:rsidRDefault="00826924" w:rsidP="00826924">
      <w:pPr>
        <w:pStyle w:val="BodyText"/>
        <w:rPr>
          <w:rFonts w:ascii="Open Sans" w:hAnsi="Open Sans" w:cs="Open Sans"/>
          <w:sz w:val="21"/>
          <w:szCs w:val="18"/>
        </w:rPr>
      </w:pPr>
      <w:r w:rsidRPr="000C3F63">
        <w:rPr>
          <w:rFonts w:ascii="Open Sans" w:hAnsi="Open Sans" w:cs="Open Sans"/>
          <w:sz w:val="21"/>
          <w:szCs w:val="18"/>
        </w:rPr>
        <w:t xml:space="preserve">Community </w:t>
      </w:r>
      <w:proofErr w:type="gramStart"/>
      <w:r w:rsidRPr="000C3F63">
        <w:rPr>
          <w:rFonts w:ascii="Open Sans" w:hAnsi="Open Sans" w:cs="Open Sans"/>
          <w:sz w:val="21"/>
          <w:szCs w:val="18"/>
        </w:rPr>
        <w:t>choose</w:t>
      </w:r>
      <w:proofErr w:type="gramEnd"/>
      <w:r w:rsidRPr="000C3F63">
        <w:rPr>
          <w:rFonts w:ascii="Open Sans" w:hAnsi="Open Sans" w:cs="Open Sans"/>
          <w:sz w:val="21"/>
          <w:szCs w:val="18"/>
        </w:rPr>
        <w:t xml:space="preserve"> modality of engagement:</w:t>
      </w:r>
    </w:p>
    <w:p w14:paraId="6746C347" w14:textId="77777777" w:rsidR="00826924" w:rsidRPr="000C3F63" w:rsidRDefault="00826924" w:rsidP="00E839FE">
      <w:pPr>
        <w:pStyle w:val="BodyText"/>
        <w:numPr>
          <w:ilvl w:val="0"/>
          <w:numId w:val="140"/>
        </w:numPr>
        <w:rPr>
          <w:rFonts w:ascii="Open Sans" w:hAnsi="Open Sans" w:cs="Open Sans"/>
          <w:sz w:val="21"/>
          <w:szCs w:val="18"/>
        </w:rPr>
      </w:pPr>
      <w:r w:rsidRPr="000C3F63">
        <w:rPr>
          <w:rFonts w:ascii="Open Sans" w:hAnsi="Open Sans" w:cs="Open Sans"/>
          <w:sz w:val="21"/>
          <w:szCs w:val="18"/>
        </w:rPr>
        <w:t>Chlorinate continuously</w:t>
      </w:r>
    </w:p>
    <w:p w14:paraId="20BE7501" w14:textId="77777777" w:rsidR="00826924" w:rsidRPr="000C3F63" w:rsidRDefault="00826924" w:rsidP="00E839FE">
      <w:pPr>
        <w:pStyle w:val="BodyText"/>
        <w:numPr>
          <w:ilvl w:val="0"/>
          <w:numId w:val="140"/>
        </w:numPr>
        <w:rPr>
          <w:rFonts w:ascii="Open Sans" w:hAnsi="Open Sans" w:cs="Open Sans"/>
          <w:sz w:val="21"/>
          <w:szCs w:val="18"/>
        </w:rPr>
      </w:pPr>
      <w:r w:rsidRPr="000C3F63">
        <w:rPr>
          <w:rFonts w:ascii="Open Sans" w:hAnsi="Open Sans" w:cs="Open Sans"/>
          <w:sz w:val="21"/>
          <w:szCs w:val="18"/>
        </w:rPr>
        <w:t>Chlorinate if any cholera or AWD outbreak is announced in country or District</w:t>
      </w:r>
    </w:p>
    <w:p w14:paraId="459B64A8" w14:textId="77777777" w:rsidR="00826924" w:rsidRPr="000C3F63" w:rsidRDefault="00826924" w:rsidP="00E839FE">
      <w:pPr>
        <w:pStyle w:val="BodyText"/>
        <w:numPr>
          <w:ilvl w:val="0"/>
          <w:numId w:val="140"/>
        </w:numPr>
        <w:rPr>
          <w:rFonts w:ascii="Open Sans" w:hAnsi="Open Sans" w:cs="Open Sans"/>
          <w:sz w:val="21"/>
          <w:szCs w:val="18"/>
        </w:rPr>
      </w:pPr>
      <w:r w:rsidRPr="000C3F63">
        <w:rPr>
          <w:rFonts w:ascii="Open Sans" w:hAnsi="Open Sans" w:cs="Open Sans"/>
          <w:sz w:val="21"/>
          <w:szCs w:val="18"/>
        </w:rPr>
        <w:t>Chlorinate only if there is a cholera/AWD outbreak in the area or community</w:t>
      </w:r>
    </w:p>
    <w:p w14:paraId="6238D10A" w14:textId="77777777" w:rsidR="00826924" w:rsidRPr="000C3F63" w:rsidRDefault="00826924" w:rsidP="00826924">
      <w:pPr>
        <w:pStyle w:val="BodyText"/>
        <w:rPr>
          <w:rFonts w:ascii="Open Sans" w:hAnsi="Open Sans" w:cs="Open Sans"/>
          <w:sz w:val="21"/>
          <w:szCs w:val="18"/>
        </w:rPr>
      </w:pPr>
    </w:p>
    <w:p w14:paraId="6B3C2CEE" w14:textId="77777777" w:rsidR="002A0063" w:rsidRPr="000C3F63" w:rsidRDefault="002A0063" w:rsidP="002A0063">
      <w:pPr>
        <w:pStyle w:val="Heading2"/>
        <w:rPr>
          <w:rFonts w:ascii="Montserrat SemiBold" w:hAnsi="Montserrat SemiBold" w:cs="Open Sans"/>
          <w:b/>
          <w:bCs/>
          <w:sz w:val="24"/>
          <w:szCs w:val="18"/>
        </w:rPr>
      </w:pPr>
      <w:bookmarkStart w:id="121" w:name="_Toc71544827"/>
      <w:r w:rsidRPr="000C3F63">
        <w:rPr>
          <w:rFonts w:ascii="Montserrat SemiBold" w:hAnsi="Montserrat SemiBold" w:cs="Open Sans"/>
          <w:b/>
          <w:bCs/>
          <w:sz w:val="24"/>
          <w:szCs w:val="18"/>
        </w:rPr>
        <w:t>Chlorine Distribution: How it works</w:t>
      </w:r>
      <w:bookmarkEnd w:id="121"/>
    </w:p>
    <w:p w14:paraId="609A466F" w14:textId="77777777" w:rsidR="002A0063" w:rsidRPr="000C3F63" w:rsidRDefault="002A0063" w:rsidP="002A0063">
      <w:pPr>
        <w:pStyle w:val="BodyText"/>
        <w:rPr>
          <w:rFonts w:ascii="Open Sans" w:hAnsi="Open Sans" w:cs="Open Sans"/>
          <w:sz w:val="21"/>
          <w:szCs w:val="18"/>
        </w:rPr>
      </w:pPr>
      <w:r w:rsidRPr="000C3F63">
        <w:rPr>
          <w:rFonts w:ascii="Open Sans" w:hAnsi="Open Sans" w:cs="Open Sans"/>
          <w:sz w:val="21"/>
          <w:szCs w:val="18"/>
        </w:rPr>
        <w:t xml:space="preserve">Unsafe water sources are </w:t>
      </w:r>
      <w:proofErr w:type="gramStart"/>
      <w:r w:rsidRPr="000C3F63">
        <w:rPr>
          <w:rFonts w:ascii="Open Sans" w:hAnsi="Open Sans" w:cs="Open Sans"/>
          <w:sz w:val="21"/>
          <w:szCs w:val="18"/>
        </w:rPr>
        <w:t>identified</w:t>
      </w:r>
      <w:proofErr w:type="gramEnd"/>
      <w:r w:rsidRPr="000C3F63">
        <w:rPr>
          <w:rFonts w:ascii="Open Sans" w:hAnsi="Open Sans" w:cs="Open Sans"/>
          <w:sz w:val="21"/>
          <w:szCs w:val="18"/>
        </w:rPr>
        <w:t xml:space="preserve"> and discussions undertaken with community and local authorities explaining the system. Chlorine drip dispensers are located by the water sources and are regularly filled by volunteers. Those collecting water put drips of chlorine into the water to treat it. Chlorine supply will be organized through the branch and the participation of local authorities.</w:t>
      </w:r>
    </w:p>
    <w:p w14:paraId="198D066A" w14:textId="77777777" w:rsidR="002A0063" w:rsidRPr="000C3F63" w:rsidRDefault="002A0063" w:rsidP="002A0063">
      <w:pPr>
        <w:pStyle w:val="BodyText"/>
        <w:rPr>
          <w:rFonts w:ascii="Open Sans" w:hAnsi="Open Sans" w:cs="Open Sans"/>
          <w:sz w:val="21"/>
          <w:szCs w:val="18"/>
        </w:rPr>
      </w:pPr>
      <w:r w:rsidRPr="000C3F63">
        <w:rPr>
          <w:rFonts w:ascii="Open Sans" w:hAnsi="Open Sans" w:cs="Open Sans"/>
          <w:sz w:val="21"/>
          <w:szCs w:val="18"/>
        </w:rPr>
        <w:t>Communities can choose how they wish to engage:</w:t>
      </w:r>
    </w:p>
    <w:p w14:paraId="523BCE2C" w14:textId="77777777" w:rsidR="002A0063" w:rsidRPr="000C3F63" w:rsidRDefault="002A0063" w:rsidP="00E839FE">
      <w:pPr>
        <w:pStyle w:val="BodyText"/>
        <w:numPr>
          <w:ilvl w:val="0"/>
          <w:numId w:val="141"/>
        </w:numPr>
        <w:rPr>
          <w:rFonts w:ascii="Open Sans" w:hAnsi="Open Sans" w:cs="Open Sans"/>
          <w:sz w:val="21"/>
          <w:szCs w:val="18"/>
        </w:rPr>
      </w:pPr>
      <w:r w:rsidRPr="000C3F63">
        <w:rPr>
          <w:rFonts w:ascii="Open Sans" w:hAnsi="Open Sans" w:cs="Open Sans"/>
          <w:sz w:val="21"/>
          <w:szCs w:val="18"/>
        </w:rPr>
        <w:t>Constant chlorination</w:t>
      </w:r>
    </w:p>
    <w:p w14:paraId="5B615AA1" w14:textId="77777777" w:rsidR="002A0063" w:rsidRPr="000C3F63" w:rsidRDefault="002A0063" w:rsidP="00E839FE">
      <w:pPr>
        <w:pStyle w:val="BodyText"/>
        <w:numPr>
          <w:ilvl w:val="0"/>
          <w:numId w:val="141"/>
        </w:numPr>
        <w:rPr>
          <w:rFonts w:ascii="Open Sans" w:hAnsi="Open Sans" w:cs="Open Sans"/>
          <w:sz w:val="21"/>
          <w:szCs w:val="18"/>
        </w:rPr>
      </w:pPr>
      <w:r w:rsidRPr="000C3F63">
        <w:rPr>
          <w:rFonts w:ascii="Open Sans" w:hAnsi="Open Sans" w:cs="Open Sans"/>
          <w:sz w:val="21"/>
          <w:szCs w:val="18"/>
        </w:rPr>
        <w:t>Chlorination in cholera season</w:t>
      </w:r>
    </w:p>
    <w:p w14:paraId="40DEBADD" w14:textId="19B60240" w:rsidR="002A0063" w:rsidRPr="000C3F63" w:rsidRDefault="002A0063" w:rsidP="00E839FE">
      <w:pPr>
        <w:pStyle w:val="BodyText"/>
        <w:numPr>
          <w:ilvl w:val="0"/>
          <w:numId w:val="141"/>
        </w:numPr>
        <w:rPr>
          <w:rFonts w:ascii="Open Sans" w:hAnsi="Open Sans" w:cs="Open Sans"/>
          <w:sz w:val="21"/>
          <w:szCs w:val="18"/>
        </w:rPr>
      </w:pPr>
      <w:r w:rsidRPr="000C3F63">
        <w:rPr>
          <w:rFonts w:ascii="Open Sans" w:hAnsi="Open Sans" w:cs="Open Sans"/>
          <w:sz w:val="21"/>
          <w:szCs w:val="18"/>
        </w:rPr>
        <w:t>Chlorinate when outbreaks are reported in the vicinity</w:t>
      </w:r>
    </w:p>
    <w:p w14:paraId="049330F4" w14:textId="508AE343" w:rsidR="002A0063" w:rsidRPr="000C3F63" w:rsidRDefault="002A0063" w:rsidP="002A0063">
      <w:pPr>
        <w:pStyle w:val="Heading2"/>
        <w:rPr>
          <w:rFonts w:ascii="Montserrat SemiBold" w:hAnsi="Montserrat SemiBold" w:cs="Open Sans"/>
          <w:b/>
          <w:bCs/>
          <w:sz w:val="24"/>
          <w:szCs w:val="18"/>
        </w:rPr>
      </w:pPr>
      <w:bookmarkStart w:id="122" w:name="_Toc71544828"/>
      <w:r w:rsidRPr="000C3F63">
        <w:rPr>
          <w:rFonts w:ascii="Montserrat SemiBold" w:hAnsi="Montserrat SemiBold" w:cs="Open Sans"/>
          <w:b/>
          <w:bCs/>
          <w:sz w:val="24"/>
          <w:szCs w:val="18"/>
        </w:rPr>
        <w:lastRenderedPageBreak/>
        <w:t xml:space="preserve">Emergency to Medium Term – </w:t>
      </w:r>
      <w:proofErr w:type="spellStart"/>
      <w:r w:rsidRPr="000C3F63">
        <w:rPr>
          <w:rFonts w:ascii="Montserrat SemiBold" w:hAnsi="Montserrat SemiBold" w:cs="Open Sans"/>
          <w:b/>
          <w:bCs/>
          <w:sz w:val="24"/>
          <w:szCs w:val="18"/>
        </w:rPr>
        <w:t>Jengu</w:t>
      </w:r>
      <w:proofErr w:type="spellEnd"/>
      <w:r w:rsidRPr="000C3F63">
        <w:rPr>
          <w:rFonts w:ascii="Montserrat SemiBold" w:hAnsi="Montserrat SemiBold" w:cs="Open Sans"/>
          <w:b/>
          <w:bCs/>
          <w:sz w:val="24"/>
          <w:szCs w:val="18"/>
        </w:rPr>
        <w:t xml:space="preserve"> handwashing unit manufacture</w:t>
      </w:r>
      <w:r w:rsidR="008C6CB4" w:rsidRPr="000C3F63">
        <w:rPr>
          <w:rFonts w:ascii="Montserrat SemiBold" w:hAnsi="Montserrat SemiBold" w:cs="Open Sans"/>
          <w:b/>
          <w:bCs/>
          <w:sz w:val="24"/>
          <w:szCs w:val="18"/>
        </w:rPr>
        <w:t xml:space="preserve"> (Annex Module 7)</w:t>
      </w:r>
      <w:bookmarkEnd w:id="122"/>
    </w:p>
    <w:p w14:paraId="01D16F39" w14:textId="374C16E7" w:rsidR="003B5241" w:rsidRPr="000C3F63" w:rsidRDefault="003B5241" w:rsidP="003B5241">
      <w:pPr>
        <w:pStyle w:val="Heading2"/>
        <w:rPr>
          <w:rFonts w:ascii="Montserrat SemiBold" w:hAnsi="Montserrat SemiBold" w:cs="Open Sans"/>
          <w:b/>
          <w:bCs/>
          <w:sz w:val="24"/>
          <w:szCs w:val="18"/>
        </w:rPr>
      </w:pPr>
      <w:bookmarkStart w:id="123" w:name="_Toc71544829"/>
      <w:r w:rsidRPr="000C3F63">
        <w:rPr>
          <w:rFonts w:ascii="Montserrat SemiBold" w:hAnsi="Montserrat SemiBold" w:cs="Open Sans"/>
          <w:b/>
          <w:bCs/>
          <w:sz w:val="24"/>
          <w:szCs w:val="18"/>
        </w:rPr>
        <w:t>Ram Pump Installation or Manufacture </w:t>
      </w:r>
      <w:r w:rsidR="008C6CB4" w:rsidRPr="000C3F63">
        <w:rPr>
          <w:rFonts w:ascii="Montserrat SemiBold" w:hAnsi="Montserrat SemiBold" w:cs="Open Sans"/>
          <w:b/>
          <w:bCs/>
          <w:sz w:val="24"/>
          <w:szCs w:val="18"/>
        </w:rPr>
        <w:t>(Annex Module 7)</w:t>
      </w:r>
      <w:bookmarkEnd w:id="123"/>
    </w:p>
    <w:p w14:paraId="41FA1586" w14:textId="091579F3" w:rsidR="00F766F3" w:rsidRPr="000C3F63" w:rsidRDefault="00F766F3" w:rsidP="00F766F3">
      <w:pPr>
        <w:pStyle w:val="Heading2"/>
        <w:rPr>
          <w:rFonts w:ascii="Montserrat SemiBold" w:hAnsi="Montserrat SemiBold" w:cs="Open Sans"/>
          <w:b/>
          <w:bCs/>
          <w:sz w:val="24"/>
          <w:szCs w:val="18"/>
        </w:rPr>
      </w:pPr>
      <w:bookmarkStart w:id="124" w:name="_Toc71544830"/>
      <w:r w:rsidRPr="000C3F63">
        <w:rPr>
          <w:rFonts w:ascii="Montserrat SemiBold" w:hAnsi="Montserrat SemiBold" w:cs="Open Sans"/>
          <w:b/>
          <w:bCs/>
          <w:sz w:val="24"/>
          <w:szCs w:val="18"/>
        </w:rPr>
        <w:t>Latrine Slab Manufacture</w:t>
      </w:r>
      <w:r w:rsidR="008C6CB4" w:rsidRPr="000C3F63">
        <w:rPr>
          <w:rFonts w:ascii="Montserrat SemiBold" w:hAnsi="Montserrat SemiBold" w:cs="Open Sans"/>
          <w:b/>
          <w:bCs/>
          <w:sz w:val="24"/>
          <w:szCs w:val="18"/>
        </w:rPr>
        <w:t xml:space="preserve"> (Annex Module 7)</w:t>
      </w:r>
      <w:bookmarkEnd w:id="124"/>
    </w:p>
    <w:p w14:paraId="655481BB" w14:textId="70A20C7D" w:rsidR="00F766F3" w:rsidRPr="000C3F63" w:rsidRDefault="00F766F3" w:rsidP="0093241A">
      <w:pPr>
        <w:pStyle w:val="Heading2"/>
        <w:rPr>
          <w:rFonts w:ascii="Montserrat SemiBold" w:hAnsi="Montserrat SemiBold" w:cs="Open Sans"/>
          <w:b/>
          <w:bCs/>
          <w:sz w:val="24"/>
          <w:szCs w:val="18"/>
        </w:rPr>
      </w:pPr>
      <w:bookmarkStart w:id="125" w:name="_Toc71544831"/>
      <w:r w:rsidRPr="000C3F63">
        <w:rPr>
          <w:rFonts w:ascii="Montserrat SemiBold" w:hAnsi="Montserrat SemiBold" w:cs="Open Sans"/>
          <w:b/>
          <w:bCs/>
          <w:sz w:val="24"/>
          <w:szCs w:val="18"/>
        </w:rPr>
        <w:t>Review of Module 7</w:t>
      </w:r>
      <w:bookmarkEnd w:id="125"/>
    </w:p>
    <w:p w14:paraId="2C0E2F5F" w14:textId="77777777" w:rsidR="0093241A" w:rsidRPr="000C3F63" w:rsidRDefault="0093241A" w:rsidP="00E839FE">
      <w:pPr>
        <w:pStyle w:val="BodyText"/>
        <w:numPr>
          <w:ilvl w:val="0"/>
          <w:numId w:val="142"/>
        </w:numPr>
        <w:tabs>
          <w:tab w:val="clear" w:pos="360"/>
          <w:tab w:val="left" w:pos="340"/>
        </w:tabs>
        <w:rPr>
          <w:rFonts w:ascii="Open Sans" w:hAnsi="Open Sans" w:cs="Open Sans"/>
          <w:sz w:val="21"/>
          <w:szCs w:val="18"/>
        </w:rPr>
      </w:pPr>
      <w:r w:rsidRPr="000C3F63">
        <w:rPr>
          <w:rFonts w:ascii="Open Sans" w:hAnsi="Open Sans" w:cs="Open Sans"/>
          <w:sz w:val="21"/>
          <w:szCs w:val="18"/>
        </w:rPr>
        <w:t>Cholera outbreaks and the subsequent response often result in the accumulation of information, capacity building of communities and an increase in resources available.</w:t>
      </w:r>
    </w:p>
    <w:p w14:paraId="373C1DF6" w14:textId="77777777" w:rsidR="0093241A" w:rsidRPr="000C3F63" w:rsidRDefault="0093241A" w:rsidP="00E839FE">
      <w:pPr>
        <w:pStyle w:val="BodyText"/>
        <w:numPr>
          <w:ilvl w:val="0"/>
          <w:numId w:val="142"/>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There is a need to identify opportunities to </w:t>
      </w:r>
      <w:proofErr w:type="gramStart"/>
      <w:r w:rsidRPr="000C3F63">
        <w:rPr>
          <w:rFonts w:ascii="Open Sans" w:hAnsi="Open Sans" w:cs="Open Sans"/>
          <w:sz w:val="21"/>
          <w:szCs w:val="18"/>
        </w:rPr>
        <w:t>use  the</w:t>
      </w:r>
      <w:proofErr w:type="gramEnd"/>
      <w:r w:rsidRPr="000C3F63">
        <w:rPr>
          <w:rFonts w:ascii="Open Sans" w:hAnsi="Open Sans" w:cs="Open Sans"/>
          <w:sz w:val="21"/>
          <w:szCs w:val="18"/>
        </w:rPr>
        <w:t xml:space="preserve"> above so as to create medium term interventions which can contribute to the prevention of future outbreaks.</w:t>
      </w:r>
    </w:p>
    <w:p w14:paraId="18564707" w14:textId="77777777" w:rsidR="0093241A" w:rsidRPr="000C3F63" w:rsidRDefault="0093241A" w:rsidP="00E839FE">
      <w:pPr>
        <w:pStyle w:val="BodyText"/>
        <w:numPr>
          <w:ilvl w:val="0"/>
          <w:numId w:val="142"/>
        </w:numPr>
        <w:tabs>
          <w:tab w:val="clear" w:pos="360"/>
          <w:tab w:val="left" w:pos="340"/>
        </w:tabs>
        <w:rPr>
          <w:rFonts w:ascii="Open Sans" w:hAnsi="Open Sans" w:cs="Open Sans"/>
          <w:sz w:val="21"/>
          <w:szCs w:val="18"/>
        </w:rPr>
      </w:pPr>
      <w:r w:rsidRPr="000C3F63">
        <w:rPr>
          <w:rFonts w:ascii="Open Sans" w:hAnsi="Open Sans" w:cs="Open Sans"/>
          <w:sz w:val="21"/>
          <w:szCs w:val="18"/>
        </w:rPr>
        <w:t>During any operation one eye must be kept on the possibility of rooting such interventions in the response.</w:t>
      </w:r>
    </w:p>
    <w:p w14:paraId="40EF9728" w14:textId="77777777" w:rsidR="0093241A" w:rsidRPr="000C3F63" w:rsidRDefault="0093241A" w:rsidP="00E839FE">
      <w:pPr>
        <w:pStyle w:val="BodyText"/>
        <w:numPr>
          <w:ilvl w:val="0"/>
          <w:numId w:val="142"/>
        </w:numPr>
        <w:tabs>
          <w:tab w:val="clear" w:pos="360"/>
          <w:tab w:val="left" w:pos="340"/>
        </w:tabs>
        <w:rPr>
          <w:rFonts w:ascii="Open Sans" w:hAnsi="Open Sans" w:cs="Open Sans"/>
          <w:sz w:val="21"/>
          <w:szCs w:val="18"/>
        </w:rPr>
      </w:pPr>
      <w:r w:rsidRPr="000C3F63">
        <w:rPr>
          <w:rFonts w:ascii="Open Sans" w:hAnsi="Open Sans" w:cs="Open Sans"/>
          <w:sz w:val="21"/>
          <w:szCs w:val="18"/>
        </w:rPr>
        <w:t xml:space="preserve">Examples: HW facilities, chlorine production and use of dispensers, ram pumps and </w:t>
      </w:r>
      <w:proofErr w:type="spellStart"/>
      <w:r w:rsidRPr="000C3F63">
        <w:rPr>
          <w:rFonts w:ascii="Open Sans" w:hAnsi="Open Sans" w:cs="Open Sans"/>
          <w:sz w:val="21"/>
          <w:szCs w:val="18"/>
        </w:rPr>
        <w:t>sanplats</w:t>
      </w:r>
      <w:proofErr w:type="spellEnd"/>
      <w:r w:rsidRPr="000C3F63">
        <w:rPr>
          <w:rFonts w:ascii="Open Sans" w:hAnsi="Open Sans" w:cs="Open Sans"/>
          <w:sz w:val="21"/>
          <w:szCs w:val="18"/>
        </w:rPr>
        <w:t>.</w:t>
      </w:r>
    </w:p>
    <w:sectPr w:rsidR="0093241A" w:rsidRPr="000C3F63">
      <w:pgSz w:w="11900" w:h="16840"/>
      <w:pgMar w:top="1814" w:right="1588" w:bottom="1361" w:left="1588" w:header="567" w:footer="567"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2EF45C" w14:textId="77777777" w:rsidR="00277730" w:rsidRDefault="00277730">
      <w:pPr>
        <w:spacing w:line="240" w:lineRule="auto"/>
      </w:pPr>
      <w:r>
        <w:separator/>
      </w:r>
    </w:p>
  </w:endnote>
  <w:endnote w:type="continuationSeparator" w:id="0">
    <w:p w14:paraId="5EA5A6D7" w14:textId="77777777" w:rsidR="00277730" w:rsidRDefault="0027773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Sylfaen">
    <w:panose1 w:val="010A0502050306030303"/>
    <w:charset w:val="00"/>
    <w:family w:val="roman"/>
    <w:pitch w:val="variable"/>
    <w:sig w:usb0="04000687" w:usb1="00000000" w:usb2="00000000" w:usb3="00000000" w:csb0="0000009F" w:csb1="00000000"/>
  </w:font>
  <w:font w:name="Wingdings,Sans-Serif">
    <w:altName w:val="Wingdings"/>
    <w:panose1 w:val="020B0604020202020204"/>
    <w:charset w:val="00"/>
    <w:family w:val="roman"/>
    <w:notTrueType/>
    <w:pitch w:val="default"/>
  </w:font>
  <w:font w:name="Montserrat">
    <w:panose1 w:val="00000000000000000000"/>
    <w:charset w:val="4D"/>
    <w:family w:val="auto"/>
    <w:pitch w:val="variable"/>
    <w:sig w:usb0="A00002FF" w:usb1="4000207B" w:usb2="00000000" w:usb3="00000000" w:csb0="00000197" w:csb1="00000000"/>
  </w:font>
  <w:font w:name="Open Sans">
    <w:panose1 w:val="00000000000000000000"/>
    <w:charset w:val="00"/>
    <w:family w:val="auto"/>
    <w:pitch w:val="variable"/>
    <w:sig w:usb0="E00002FF" w:usb1="4000201B" w:usb2="00000028" w:usb3="00000000" w:csb0="0000019F" w:csb1="00000000"/>
  </w:font>
  <w:font w:name="Montserrat SemiBold">
    <w:panose1 w:val="00000000000000000000"/>
    <w:charset w:val="4D"/>
    <w:family w:val="auto"/>
    <w:pitch w:val="variable"/>
    <w:sig w:usb0="A00002FF" w:usb1="4000207B" w:usb2="00000000" w:usb3="00000000" w:csb0="00000197"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789" w:type="dxa"/>
      <w:tblLook w:val="0000" w:firstRow="0" w:lastRow="0" w:firstColumn="0" w:lastColumn="0" w:noHBand="0" w:noVBand="0"/>
    </w:tblPr>
    <w:tblGrid>
      <w:gridCol w:w="8088"/>
      <w:gridCol w:w="701"/>
    </w:tblGrid>
    <w:tr w:rsidR="00D64633" w14:paraId="3EEFC557" w14:textId="77777777">
      <w:trPr>
        <w:trHeight w:val="57"/>
      </w:trPr>
      <w:tc>
        <w:tcPr>
          <w:tcW w:w="8088" w:type="dxa"/>
          <w:tcMar>
            <w:left w:w="0" w:type="dxa"/>
            <w:right w:w="0" w:type="dxa"/>
          </w:tcMar>
          <w:vAlign w:val="bottom"/>
        </w:tcPr>
        <w:p w14:paraId="76571FE0" w14:textId="3A13AB5E" w:rsidR="00D64633" w:rsidRDefault="00651330">
          <w:pPr>
            <w:pStyle w:val="Footer"/>
            <w:jc w:val="right"/>
            <w:rPr>
              <w:rStyle w:val="PageNumber"/>
            </w:rPr>
          </w:pPr>
          <w:r>
            <w:rPr>
              <w:noProof/>
              <w:sz w:val="18"/>
            </w:rPr>
            <mc:AlternateContent>
              <mc:Choice Requires="wps">
                <w:drawing>
                  <wp:anchor distT="0" distB="0" distL="114300" distR="114300" simplePos="0" relativeHeight="251666432" behindDoc="0" locked="0" layoutInCell="0" allowOverlap="1" wp14:anchorId="356244A3" wp14:editId="37B217B5">
                    <wp:simplePos x="0" y="0"/>
                    <wp:positionH relativeFrom="page">
                      <wp:posOffset>0</wp:posOffset>
                    </wp:positionH>
                    <wp:positionV relativeFrom="page">
                      <wp:posOffset>10229215</wp:posOffset>
                    </wp:positionV>
                    <wp:extent cx="7556500" cy="273050"/>
                    <wp:effectExtent l="0" t="0" r="0" b="12700"/>
                    <wp:wrapNone/>
                    <wp:docPr id="21" name="MSIPCMc0a74b81a55823d275ff39cc" descr="{&quot;HashCode&quot;:-45436510,&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2F74AB5" w14:textId="3A3DA440" w:rsidR="00651330" w:rsidRPr="00651330" w:rsidRDefault="00651330" w:rsidP="00651330">
                                <w:pPr>
                                  <w:rPr>
                                    <w:rFonts w:ascii="Calibri" w:hAnsi="Calibri" w:cs="Calibri"/>
                                    <w:color w:val="000000"/>
                                    <w:sz w:val="20"/>
                                  </w:rPr>
                                </w:pPr>
                                <w:r w:rsidRPr="00651330">
                                  <w:rPr>
                                    <w:rFonts w:ascii="Calibri" w:hAnsi="Calibri" w:cs="Calibri"/>
                                    <w:color w:val="000000"/>
                                    <w:sz w:val="20"/>
                                  </w:rPr>
                                  <w:t>Public</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356244A3" id="_x0000_t202" coordsize="21600,21600" o:spt="202" path="m,l,21600r21600,l21600,xe">
                    <v:stroke joinstyle="miter"/>
                    <v:path gradientshapeok="t" o:connecttype="rect"/>
                  </v:shapetype>
                  <v:shape id="MSIPCMc0a74b81a55823d275ff39cc" o:spid="_x0000_s1045" type="#_x0000_t202" alt="{&quot;HashCode&quot;:-45436510,&quot;Height&quot;:842.0,&quot;Width&quot;:595.0,&quot;Placement&quot;:&quot;Footer&quot;,&quot;Index&quot;:&quot;Primary&quot;,&quot;Section&quot;:1,&quot;Top&quot;:0.0,&quot;Left&quot;:0.0}" style="position:absolute;left:0;text-align:left;margin-left:0;margin-top:805.45pt;width:595pt;height:21.5pt;z-index:25166643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" o:allowincell="f" filled="f" stroked="f" strokeweight=".5pt">
                    <v:textbox inset="20pt,0,,0">
                      <w:txbxContent>
                        <w:p w14:paraId="42F74AB5" w14:textId="3A3DA440" w:rsidR="00651330" w:rsidRPr="00651330" w:rsidRDefault="00651330" w:rsidP="00651330">
                          <w:pPr>
                            <w:rPr>
                              <w:rFonts w:ascii="Calibri" w:hAnsi="Calibri" w:cs="Calibri"/>
                              <w:color w:val="000000"/>
                              <w:sz w:val="20"/>
                            </w:rPr>
                          </w:pPr>
                          <w:r w:rsidRPr="00651330">
                            <w:rPr>
                              <w:rFonts w:ascii="Calibri" w:hAnsi="Calibri" w:cs="Calibri"/>
                              <w:color w:val="000000"/>
                              <w:sz w:val="20"/>
                            </w:rPr>
                            <w:t>Public</w:t>
                          </w:r>
                        </w:p>
                      </w:txbxContent>
                    </v:textbox>
                    <w10:wrap anchorx="page" anchory="page"/>
                  </v:shape>
                </w:pict>
              </mc:Fallback>
            </mc:AlternateContent>
          </w:r>
          <w:r w:rsidR="00D64633">
            <w:rPr>
              <w:rStyle w:val="PageNumber"/>
            </w:rPr>
            <w:t xml:space="preserve">Branch </w:t>
          </w:r>
          <w:r w:rsidR="00CF0325">
            <w:rPr>
              <w:rStyle w:val="PageNumber"/>
            </w:rPr>
            <w:t>Outbreak Response</w:t>
          </w:r>
          <w:r w:rsidR="00D64633">
            <w:rPr>
              <w:rStyle w:val="PageNumber"/>
            </w:rPr>
            <w:t xml:space="preserve"> Team (</w:t>
          </w:r>
          <w:r w:rsidR="00CF0325">
            <w:rPr>
              <w:rStyle w:val="PageNumber"/>
            </w:rPr>
            <w:t>BORT</w:t>
          </w:r>
          <w:r w:rsidR="00D64633">
            <w:rPr>
              <w:rStyle w:val="PageNumber"/>
            </w:rPr>
            <w:t>) for Cholera</w:t>
          </w:r>
        </w:p>
      </w:tc>
      <w:tc>
        <w:tcPr>
          <w:tcW w:w="701" w:type="dxa"/>
          <w:tcMar>
            <w:left w:w="0" w:type="dxa"/>
            <w:right w:w="0" w:type="dxa"/>
          </w:tcMar>
          <w:vAlign w:val="bottom"/>
        </w:tcPr>
        <w:p w14:paraId="076EC106" w14:textId="51D98D37" w:rsidR="00D64633" w:rsidRDefault="00D64633">
          <w:pPr>
            <w:pStyle w:val="Footer"/>
            <w:jc w:val="right"/>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31</w:t>
          </w:r>
          <w:r>
            <w:rPr>
              <w:rStyle w:val="PageNumber"/>
            </w:rPr>
            <w:fldChar w:fldCharType="end"/>
          </w:r>
        </w:p>
      </w:tc>
    </w:tr>
  </w:tbl>
  <w:p w14:paraId="0F72835C" w14:textId="77777777" w:rsidR="00D64633" w:rsidRDefault="00D64633">
    <w:pPr>
      <w:pStyle w:val="Footer"/>
      <w:spacing w:line="20" w:lineRule="atLeast"/>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01" w:type="dxa"/>
      <w:tblLook w:val="0000" w:firstRow="0" w:lastRow="0" w:firstColumn="0" w:lastColumn="0" w:noHBand="0" w:noVBand="0"/>
    </w:tblPr>
    <w:tblGrid>
      <w:gridCol w:w="701"/>
    </w:tblGrid>
    <w:tr w:rsidR="00D50D65" w14:paraId="30FE25DC" w14:textId="77777777" w:rsidTr="00D50D65">
      <w:trPr>
        <w:trHeight w:val="57"/>
      </w:trPr>
      <w:tc>
        <w:tcPr>
          <w:tcW w:w="701" w:type="dxa"/>
          <w:tcMar>
            <w:left w:w="0" w:type="dxa"/>
            <w:right w:w="0" w:type="dxa"/>
          </w:tcMar>
          <w:vAlign w:val="bottom"/>
        </w:tcPr>
        <w:p w14:paraId="16CF7D14" w14:textId="62440EB2" w:rsidR="00D50D65" w:rsidRDefault="00D50D65">
          <w:pPr>
            <w:pStyle w:val="Footer"/>
            <w:jc w:val="right"/>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21</w:t>
          </w:r>
          <w:r>
            <w:rPr>
              <w:rStyle w:val="PageNumber"/>
            </w:rPr>
            <w:fldChar w:fldCharType="end"/>
          </w:r>
        </w:p>
      </w:tc>
    </w:tr>
  </w:tbl>
  <w:p w14:paraId="20FF283D" w14:textId="77777777" w:rsidR="00D64633" w:rsidRDefault="00D64633">
    <w:pPr>
      <w:pStyle w:val="Footer"/>
      <w:spacing w:line="20" w:lineRule="atLeast"/>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424AD" w14:textId="77777777" w:rsidR="00277730" w:rsidRDefault="00277730">
      <w:pPr>
        <w:spacing w:line="240" w:lineRule="auto"/>
      </w:pPr>
      <w:r>
        <w:separator/>
      </w:r>
    </w:p>
  </w:footnote>
  <w:footnote w:type="continuationSeparator" w:id="0">
    <w:p w14:paraId="278B7A5F" w14:textId="77777777" w:rsidR="00277730" w:rsidRDefault="0027773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474A0" w14:textId="76046D43" w:rsidR="00D64633" w:rsidRDefault="0087315B">
    <w:pPr>
      <w:pStyle w:val="Header"/>
    </w:pPr>
    <w:r>
      <w:rPr>
        <w:noProof/>
      </w:rPr>
      <w:drawing>
        <wp:inline distT="0" distB="0" distL="0" distR="0" wp14:anchorId="22E0A7D1" wp14:editId="78461289">
          <wp:extent cx="2138891" cy="639657"/>
          <wp:effectExtent l="0" t="0" r="0" b="0"/>
          <wp:docPr id="39" name="Picture 39"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clipar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09662" cy="690728"/>
                  </a:xfrm>
                  <a:prstGeom prst="rect">
                    <a:avLst/>
                  </a:prstGeom>
                </pic:spPr>
              </pic:pic>
            </a:graphicData>
          </a:graphic>
        </wp:inline>
      </w:drawing>
    </w:r>
    <w:r w:rsidR="00D64633">
      <w:rPr>
        <w:noProof/>
      </w:rPr>
      <w:drawing>
        <wp:anchor distT="0" distB="0" distL="114300" distR="114300" simplePos="0" relativeHeight="251665408" behindDoc="1" locked="0" layoutInCell="1" allowOverlap="1" wp14:anchorId="346CED92" wp14:editId="20A12B3F">
          <wp:simplePos x="0" y="0"/>
          <wp:positionH relativeFrom="column">
            <wp:posOffset>3823335</wp:posOffset>
          </wp:positionH>
          <wp:positionV relativeFrom="paragraph">
            <wp:posOffset>-182245</wp:posOffset>
          </wp:positionV>
          <wp:extent cx="2578735" cy="833755"/>
          <wp:effectExtent l="0" t="0" r="0" b="4445"/>
          <wp:wrapTight wrapText="bothSides">
            <wp:wrapPolygon edited="0">
              <wp:start x="0" y="0"/>
              <wp:lineTo x="0" y="21222"/>
              <wp:lineTo x="21382" y="21222"/>
              <wp:lineTo x="21382" y="0"/>
              <wp:lineTo x="0" y="0"/>
            </wp:wrapPolygon>
          </wp:wrapTight>
          <wp:docPr id="2" name="Picture 2" descr="C:\Users\040027572\Pictures\British Red Cross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040027572\Pictures\British Red Cross logo.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578735" cy="8337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D9D0A3E2"/>
    <w:lvl w:ilvl="0">
      <w:start w:val="1"/>
      <w:numFmt w:val="decimal"/>
      <w:pStyle w:val="ListNumber"/>
      <w:lvlText w:val="%1"/>
      <w:lvlJc w:val="left"/>
      <w:pPr>
        <w:tabs>
          <w:tab w:val="num" w:pos="360"/>
        </w:tabs>
        <w:ind w:left="340" w:hanging="340"/>
      </w:pPr>
      <w:rPr>
        <w:rFonts w:hint="default"/>
        <w:color w:val="FF0000"/>
      </w:rPr>
    </w:lvl>
  </w:abstractNum>
  <w:abstractNum w:abstractNumId="1" w15:restartNumberingAfterBreak="0">
    <w:nsid w:val="00992E2E"/>
    <w:multiLevelType w:val="hybridMultilevel"/>
    <w:tmpl w:val="A35803E0"/>
    <w:lvl w:ilvl="0" w:tplc="29EE0736">
      <w:start w:val="1"/>
      <w:numFmt w:val="bullet"/>
      <w:lvlText w:val="&gt;"/>
      <w:lvlJc w:val="left"/>
      <w:pPr>
        <w:tabs>
          <w:tab w:val="num" w:pos="720"/>
        </w:tabs>
        <w:ind w:left="720" w:hanging="360"/>
      </w:pPr>
      <w:rPr>
        <w:rFonts w:ascii="Tahoma" w:hAnsi="Tahoma" w:hint="default"/>
      </w:rPr>
    </w:lvl>
    <w:lvl w:ilvl="1" w:tplc="069E2EC6" w:tentative="1">
      <w:start w:val="1"/>
      <w:numFmt w:val="bullet"/>
      <w:lvlText w:val="&gt;"/>
      <w:lvlJc w:val="left"/>
      <w:pPr>
        <w:tabs>
          <w:tab w:val="num" w:pos="1440"/>
        </w:tabs>
        <w:ind w:left="1440" w:hanging="360"/>
      </w:pPr>
      <w:rPr>
        <w:rFonts w:ascii="Tahoma" w:hAnsi="Tahoma" w:hint="default"/>
      </w:rPr>
    </w:lvl>
    <w:lvl w:ilvl="2" w:tplc="A9D015F0" w:tentative="1">
      <w:start w:val="1"/>
      <w:numFmt w:val="bullet"/>
      <w:lvlText w:val="&gt;"/>
      <w:lvlJc w:val="left"/>
      <w:pPr>
        <w:tabs>
          <w:tab w:val="num" w:pos="2160"/>
        </w:tabs>
        <w:ind w:left="2160" w:hanging="360"/>
      </w:pPr>
      <w:rPr>
        <w:rFonts w:ascii="Tahoma" w:hAnsi="Tahoma" w:hint="default"/>
      </w:rPr>
    </w:lvl>
    <w:lvl w:ilvl="3" w:tplc="0BFAAFCE" w:tentative="1">
      <w:start w:val="1"/>
      <w:numFmt w:val="bullet"/>
      <w:lvlText w:val="&gt;"/>
      <w:lvlJc w:val="left"/>
      <w:pPr>
        <w:tabs>
          <w:tab w:val="num" w:pos="2880"/>
        </w:tabs>
        <w:ind w:left="2880" w:hanging="360"/>
      </w:pPr>
      <w:rPr>
        <w:rFonts w:ascii="Tahoma" w:hAnsi="Tahoma" w:hint="default"/>
      </w:rPr>
    </w:lvl>
    <w:lvl w:ilvl="4" w:tplc="03567C10" w:tentative="1">
      <w:start w:val="1"/>
      <w:numFmt w:val="bullet"/>
      <w:lvlText w:val="&gt;"/>
      <w:lvlJc w:val="left"/>
      <w:pPr>
        <w:tabs>
          <w:tab w:val="num" w:pos="3600"/>
        </w:tabs>
        <w:ind w:left="3600" w:hanging="360"/>
      </w:pPr>
      <w:rPr>
        <w:rFonts w:ascii="Tahoma" w:hAnsi="Tahoma" w:hint="default"/>
      </w:rPr>
    </w:lvl>
    <w:lvl w:ilvl="5" w:tplc="10A62C3A" w:tentative="1">
      <w:start w:val="1"/>
      <w:numFmt w:val="bullet"/>
      <w:lvlText w:val="&gt;"/>
      <w:lvlJc w:val="left"/>
      <w:pPr>
        <w:tabs>
          <w:tab w:val="num" w:pos="4320"/>
        </w:tabs>
        <w:ind w:left="4320" w:hanging="360"/>
      </w:pPr>
      <w:rPr>
        <w:rFonts w:ascii="Tahoma" w:hAnsi="Tahoma" w:hint="default"/>
      </w:rPr>
    </w:lvl>
    <w:lvl w:ilvl="6" w:tplc="34C85A3E" w:tentative="1">
      <w:start w:val="1"/>
      <w:numFmt w:val="bullet"/>
      <w:lvlText w:val="&gt;"/>
      <w:lvlJc w:val="left"/>
      <w:pPr>
        <w:tabs>
          <w:tab w:val="num" w:pos="5040"/>
        </w:tabs>
        <w:ind w:left="5040" w:hanging="360"/>
      </w:pPr>
      <w:rPr>
        <w:rFonts w:ascii="Tahoma" w:hAnsi="Tahoma" w:hint="default"/>
      </w:rPr>
    </w:lvl>
    <w:lvl w:ilvl="7" w:tplc="6CC063D2" w:tentative="1">
      <w:start w:val="1"/>
      <w:numFmt w:val="bullet"/>
      <w:lvlText w:val="&gt;"/>
      <w:lvlJc w:val="left"/>
      <w:pPr>
        <w:tabs>
          <w:tab w:val="num" w:pos="5760"/>
        </w:tabs>
        <w:ind w:left="5760" w:hanging="360"/>
      </w:pPr>
      <w:rPr>
        <w:rFonts w:ascii="Tahoma" w:hAnsi="Tahoma" w:hint="default"/>
      </w:rPr>
    </w:lvl>
    <w:lvl w:ilvl="8" w:tplc="C95459FE" w:tentative="1">
      <w:start w:val="1"/>
      <w:numFmt w:val="bullet"/>
      <w:lvlText w:val="&gt;"/>
      <w:lvlJc w:val="left"/>
      <w:pPr>
        <w:tabs>
          <w:tab w:val="num" w:pos="6480"/>
        </w:tabs>
        <w:ind w:left="6480" w:hanging="360"/>
      </w:pPr>
      <w:rPr>
        <w:rFonts w:ascii="Tahoma" w:hAnsi="Tahoma" w:hint="default"/>
      </w:rPr>
    </w:lvl>
  </w:abstractNum>
  <w:abstractNum w:abstractNumId="2" w15:restartNumberingAfterBreak="0">
    <w:nsid w:val="01280AC2"/>
    <w:multiLevelType w:val="hybridMultilevel"/>
    <w:tmpl w:val="BC882502"/>
    <w:lvl w:ilvl="0" w:tplc="3B4E7694">
      <w:start w:val="1"/>
      <w:numFmt w:val="decimal"/>
      <w:lvlText w:val="%1."/>
      <w:lvlJc w:val="left"/>
      <w:pPr>
        <w:tabs>
          <w:tab w:val="num" w:pos="720"/>
        </w:tabs>
        <w:ind w:left="720" w:hanging="360"/>
      </w:pPr>
    </w:lvl>
    <w:lvl w:ilvl="1" w:tplc="8D848C82" w:tentative="1">
      <w:start w:val="1"/>
      <w:numFmt w:val="decimal"/>
      <w:lvlText w:val="%2."/>
      <w:lvlJc w:val="left"/>
      <w:pPr>
        <w:tabs>
          <w:tab w:val="num" w:pos="1440"/>
        </w:tabs>
        <w:ind w:left="1440" w:hanging="360"/>
      </w:pPr>
    </w:lvl>
    <w:lvl w:ilvl="2" w:tplc="D0AAC8E4" w:tentative="1">
      <w:start w:val="1"/>
      <w:numFmt w:val="decimal"/>
      <w:lvlText w:val="%3."/>
      <w:lvlJc w:val="left"/>
      <w:pPr>
        <w:tabs>
          <w:tab w:val="num" w:pos="2160"/>
        </w:tabs>
        <w:ind w:left="2160" w:hanging="360"/>
      </w:pPr>
    </w:lvl>
    <w:lvl w:ilvl="3" w:tplc="5004009C" w:tentative="1">
      <w:start w:val="1"/>
      <w:numFmt w:val="decimal"/>
      <w:lvlText w:val="%4."/>
      <w:lvlJc w:val="left"/>
      <w:pPr>
        <w:tabs>
          <w:tab w:val="num" w:pos="2880"/>
        </w:tabs>
        <w:ind w:left="2880" w:hanging="360"/>
      </w:pPr>
    </w:lvl>
    <w:lvl w:ilvl="4" w:tplc="C0087F32" w:tentative="1">
      <w:start w:val="1"/>
      <w:numFmt w:val="decimal"/>
      <w:lvlText w:val="%5."/>
      <w:lvlJc w:val="left"/>
      <w:pPr>
        <w:tabs>
          <w:tab w:val="num" w:pos="3600"/>
        </w:tabs>
        <w:ind w:left="3600" w:hanging="360"/>
      </w:pPr>
    </w:lvl>
    <w:lvl w:ilvl="5" w:tplc="1F962C1E" w:tentative="1">
      <w:start w:val="1"/>
      <w:numFmt w:val="decimal"/>
      <w:lvlText w:val="%6."/>
      <w:lvlJc w:val="left"/>
      <w:pPr>
        <w:tabs>
          <w:tab w:val="num" w:pos="4320"/>
        </w:tabs>
        <w:ind w:left="4320" w:hanging="360"/>
      </w:pPr>
    </w:lvl>
    <w:lvl w:ilvl="6" w:tplc="EE92EF12" w:tentative="1">
      <w:start w:val="1"/>
      <w:numFmt w:val="decimal"/>
      <w:lvlText w:val="%7."/>
      <w:lvlJc w:val="left"/>
      <w:pPr>
        <w:tabs>
          <w:tab w:val="num" w:pos="5040"/>
        </w:tabs>
        <w:ind w:left="5040" w:hanging="360"/>
      </w:pPr>
    </w:lvl>
    <w:lvl w:ilvl="7" w:tplc="35AC81F8" w:tentative="1">
      <w:start w:val="1"/>
      <w:numFmt w:val="decimal"/>
      <w:lvlText w:val="%8."/>
      <w:lvlJc w:val="left"/>
      <w:pPr>
        <w:tabs>
          <w:tab w:val="num" w:pos="5760"/>
        </w:tabs>
        <w:ind w:left="5760" w:hanging="360"/>
      </w:pPr>
    </w:lvl>
    <w:lvl w:ilvl="8" w:tplc="65B2E570" w:tentative="1">
      <w:start w:val="1"/>
      <w:numFmt w:val="decimal"/>
      <w:lvlText w:val="%9."/>
      <w:lvlJc w:val="left"/>
      <w:pPr>
        <w:tabs>
          <w:tab w:val="num" w:pos="6480"/>
        </w:tabs>
        <w:ind w:left="6480" w:hanging="360"/>
      </w:pPr>
    </w:lvl>
  </w:abstractNum>
  <w:abstractNum w:abstractNumId="3" w15:restartNumberingAfterBreak="0">
    <w:nsid w:val="015711D0"/>
    <w:multiLevelType w:val="hybridMultilevel"/>
    <w:tmpl w:val="39B2DE08"/>
    <w:lvl w:ilvl="0" w:tplc="7FD0F0E4">
      <w:start w:val="1"/>
      <w:numFmt w:val="bullet"/>
      <w:lvlText w:val="&gt;"/>
      <w:lvlJc w:val="left"/>
      <w:pPr>
        <w:tabs>
          <w:tab w:val="num" w:pos="720"/>
        </w:tabs>
        <w:ind w:left="720" w:hanging="360"/>
      </w:pPr>
      <w:rPr>
        <w:rFonts w:ascii="Calibri" w:hAnsi="Calibri" w:hint="default"/>
      </w:rPr>
    </w:lvl>
    <w:lvl w:ilvl="1" w:tplc="F816133C" w:tentative="1">
      <w:start w:val="1"/>
      <w:numFmt w:val="bullet"/>
      <w:lvlText w:val="&gt;"/>
      <w:lvlJc w:val="left"/>
      <w:pPr>
        <w:tabs>
          <w:tab w:val="num" w:pos="1440"/>
        </w:tabs>
        <w:ind w:left="1440" w:hanging="360"/>
      </w:pPr>
      <w:rPr>
        <w:rFonts w:ascii="Calibri" w:hAnsi="Calibri" w:hint="default"/>
      </w:rPr>
    </w:lvl>
    <w:lvl w:ilvl="2" w:tplc="65666250" w:tentative="1">
      <w:start w:val="1"/>
      <w:numFmt w:val="bullet"/>
      <w:lvlText w:val="&gt;"/>
      <w:lvlJc w:val="left"/>
      <w:pPr>
        <w:tabs>
          <w:tab w:val="num" w:pos="2160"/>
        </w:tabs>
        <w:ind w:left="2160" w:hanging="360"/>
      </w:pPr>
      <w:rPr>
        <w:rFonts w:ascii="Calibri" w:hAnsi="Calibri" w:hint="default"/>
      </w:rPr>
    </w:lvl>
    <w:lvl w:ilvl="3" w:tplc="11B0DA8A" w:tentative="1">
      <w:start w:val="1"/>
      <w:numFmt w:val="bullet"/>
      <w:lvlText w:val="&gt;"/>
      <w:lvlJc w:val="left"/>
      <w:pPr>
        <w:tabs>
          <w:tab w:val="num" w:pos="2880"/>
        </w:tabs>
        <w:ind w:left="2880" w:hanging="360"/>
      </w:pPr>
      <w:rPr>
        <w:rFonts w:ascii="Calibri" w:hAnsi="Calibri" w:hint="default"/>
      </w:rPr>
    </w:lvl>
    <w:lvl w:ilvl="4" w:tplc="93384522" w:tentative="1">
      <w:start w:val="1"/>
      <w:numFmt w:val="bullet"/>
      <w:lvlText w:val="&gt;"/>
      <w:lvlJc w:val="left"/>
      <w:pPr>
        <w:tabs>
          <w:tab w:val="num" w:pos="3600"/>
        </w:tabs>
        <w:ind w:left="3600" w:hanging="360"/>
      </w:pPr>
      <w:rPr>
        <w:rFonts w:ascii="Calibri" w:hAnsi="Calibri" w:hint="default"/>
      </w:rPr>
    </w:lvl>
    <w:lvl w:ilvl="5" w:tplc="8ED04638" w:tentative="1">
      <w:start w:val="1"/>
      <w:numFmt w:val="bullet"/>
      <w:lvlText w:val="&gt;"/>
      <w:lvlJc w:val="left"/>
      <w:pPr>
        <w:tabs>
          <w:tab w:val="num" w:pos="4320"/>
        </w:tabs>
        <w:ind w:left="4320" w:hanging="360"/>
      </w:pPr>
      <w:rPr>
        <w:rFonts w:ascii="Calibri" w:hAnsi="Calibri" w:hint="default"/>
      </w:rPr>
    </w:lvl>
    <w:lvl w:ilvl="6" w:tplc="542A674A" w:tentative="1">
      <w:start w:val="1"/>
      <w:numFmt w:val="bullet"/>
      <w:lvlText w:val="&gt;"/>
      <w:lvlJc w:val="left"/>
      <w:pPr>
        <w:tabs>
          <w:tab w:val="num" w:pos="5040"/>
        </w:tabs>
        <w:ind w:left="5040" w:hanging="360"/>
      </w:pPr>
      <w:rPr>
        <w:rFonts w:ascii="Calibri" w:hAnsi="Calibri" w:hint="default"/>
      </w:rPr>
    </w:lvl>
    <w:lvl w:ilvl="7" w:tplc="FFF4E7BE" w:tentative="1">
      <w:start w:val="1"/>
      <w:numFmt w:val="bullet"/>
      <w:lvlText w:val="&gt;"/>
      <w:lvlJc w:val="left"/>
      <w:pPr>
        <w:tabs>
          <w:tab w:val="num" w:pos="5760"/>
        </w:tabs>
        <w:ind w:left="5760" w:hanging="360"/>
      </w:pPr>
      <w:rPr>
        <w:rFonts w:ascii="Calibri" w:hAnsi="Calibri" w:hint="default"/>
      </w:rPr>
    </w:lvl>
    <w:lvl w:ilvl="8" w:tplc="0FD849BC" w:tentative="1">
      <w:start w:val="1"/>
      <w:numFmt w:val="bullet"/>
      <w:lvlText w:val="&gt;"/>
      <w:lvlJc w:val="left"/>
      <w:pPr>
        <w:tabs>
          <w:tab w:val="num" w:pos="6480"/>
        </w:tabs>
        <w:ind w:left="6480" w:hanging="360"/>
      </w:pPr>
      <w:rPr>
        <w:rFonts w:ascii="Calibri" w:hAnsi="Calibri" w:hint="default"/>
      </w:rPr>
    </w:lvl>
  </w:abstractNum>
  <w:abstractNum w:abstractNumId="4" w15:restartNumberingAfterBreak="0">
    <w:nsid w:val="01BD61DC"/>
    <w:multiLevelType w:val="hybridMultilevel"/>
    <w:tmpl w:val="FE523850"/>
    <w:lvl w:ilvl="0" w:tplc="D65C39C2">
      <w:start w:val="1"/>
      <w:numFmt w:val="bullet"/>
      <w:lvlText w:val="&gt;"/>
      <w:lvlJc w:val="left"/>
      <w:pPr>
        <w:tabs>
          <w:tab w:val="num" w:pos="360"/>
        </w:tabs>
        <w:ind w:left="360" w:hanging="360"/>
      </w:pPr>
      <w:rPr>
        <w:rFonts w:ascii="Tahoma" w:hAnsi="Tahoma" w:hint="default"/>
      </w:rPr>
    </w:lvl>
    <w:lvl w:ilvl="1" w:tplc="2C9E24C0" w:tentative="1">
      <w:start w:val="1"/>
      <w:numFmt w:val="bullet"/>
      <w:lvlText w:val="&gt;"/>
      <w:lvlJc w:val="left"/>
      <w:pPr>
        <w:tabs>
          <w:tab w:val="num" w:pos="1080"/>
        </w:tabs>
        <w:ind w:left="1080" w:hanging="360"/>
      </w:pPr>
      <w:rPr>
        <w:rFonts w:ascii="Tahoma" w:hAnsi="Tahoma" w:hint="default"/>
      </w:rPr>
    </w:lvl>
    <w:lvl w:ilvl="2" w:tplc="50147122" w:tentative="1">
      <w:start w:val="1"/>
      <w:numFmt w:val="bullet"/>
      <w:lvlText w:val="&gt;"/>
      <w:lvlJc w:val="left"/>
      <w:pPr>
        <w:tabs>
          <w:tab w:val="num" w:pos="1800"/>
        </w:tabs>
        <w:ind w:left="1800" w:hanging="360"/>
      </w:pPr>
      <w:rPr>
        <w:rFonts w:ascii="Tahoma" w:hAnsi="Tahoma" w:hint="default"/>
      </w:rPr>
    </w:lvl>
    <w:lvl w:ilvl="3" w:tplc="A5ECE78C" w:tentative="1">
      <w:start w:val="1"/>
      <w:numFmt w:val="bullet"/>
      <w:lvlText w:val="&gt;"/>
      <w:lvlJc w:val="left"/>
      <w:pPr>
        <w:tabs>
          <w:tab w:val="num" w:pos="2520"/>
        </w:tabs>
        <w:ind w:left="2520" w:hanging="360"/>
      </w:pPr>
      <w:rPr>
        <w:rFonts w:ascii="Tahoma" w:hAnsi="Tahoma" w:hint="default"/>
      </w:rPr>
    </w:lvl>
    <w:lvl w:ilvl="4" w:tplc="9EC0A2A8" w:tentative="1">
      <w:start w:val="1"/>
      <w:numFmt w:val="bullet"/>
      <w:lvlText w:val="&gt;"/>
      <w:lvlJc w:val="left"/>
      <w:pPr>
        <w:tabs>
          <w:tab w:val="num" w:pos="3240"/>
        </w:tabs>
        <w:ind w:left="3240" w:hanging="360"/>
      </w:pPr>
      <w:rPr>
        <w:rFonts w:ascii="Tahoma" w:hAnsi="Tahoma" w:hint="default"/>
      </w:rPr>
    </w:lvl>
    <w:lvl w:ilvl="5" w:tplc="B18E4668" w:tentative="1">
      <w:start w:val="1"/>
      <w:numFmt w:val="bullet"/>
      <w:lvlText w:val="&gt;"/>
      <w:lvlJc w:val="left"/>
      <w:pPr>
        <w:tabs>
          <w:tab w:val="num" w:pos="3960"/>
        </w:tabs>
        <w:ind w:left="3960" w:hanging="360"/>
      </w:pPr>
      <w:rPr>
        <w:rFonts w:ascii="Tahoma" w:hAnsi="Tahoma" w:hint="default"/>
      </w:rPr>
    </w:lvl>
    <w:lvl w:ilvl="6" w:tplc="5A4C73BE" w:tentative="1">
      <w:start w:val="1"/>
      <w:numFmt w:val="bullet"/>
      <w:lvlText w:val="&gt;"/>
      <w:lvlJc w:val="left"/>
      <w:pPr>
        <w:tabs>
          <w:tab w:val="num" w:pos="4680"/>
        </w:tabs>
        <w:ind w:left="4680" w:hanging="360"/>
      </w:pPr>
      <w:rPr>
        <w:rFonts w:ascii="Tahoma" w:hAnsi="Tahoma" w:hint="default"/>
      </w:rPr>
    </w:lvl>
    <w:lvl w:ilvl="7" w:tplc="AA805B1E" w:tentative="1">
      <w:start w:val="1"/>
      <w:numFmt w:val="bullet"/>
      <w:lvlText w:val="&gt;"/>
      <w:lvlJc w:val="left"/>
      <w:pPr>
        <w:tabs>
          <w:tab w:val="num" w:pos="5400"/>
        </w:tabs>
        <w:ind w:left="5400" w:hanging="360"/>
      </w:pPr>
      <w:rPr>
        <w:rFonts w:ascii="Tahoma" w:hAnsi="Tahoma" w:hint="default"/>
      </w:rPr>
    </w:lvl>
    <w:lvl w:ilvl="8" w:tplc="22A8D770" w:tentative="1">
      <w:start w:val="1"/>
      <w:numFmt w:val="bullet"/>
      <w:lvlText w:val="&gt;"/>
      <w:lvlJc w:val="left"/>
      <w:pPr>
        <w:tabs>
          <w:tab w:val="num" w:pos="6120"/>
        </w:tabs>
        <w:ind w:left="6120" w:hanging="360"/>
      </w:pPr>
      <w:rPr>
        <w:rFonts w:ascii="Tahoma" w:hAnsi="Tahoma" w:hint="default"/>
      </w:rPr>
    </w:lvl>
  </w:abstractNum>
  <w:abstractNum w:abstractNumId="5" w15:restartNumberingAfterBreak="0">
    <w:nsid w:val="027F7FD0"/>
    <w:multiLevelType w:val="hybridMultilevel"/>
    <w:tmpl w:val="2F9E04D8"/>
    <w:lvl w:ilvl="0" w:tplc="42D4250E">
      <w:start w:val="1"/>
      <w:numFmt w:val="bullet"/>
      <w:lvlText w:val="&gt;"/>
      <w:lvlJc w:val="left"/>
      <w:pPr>
        <w:tabs>
          <w:tab w:val="num" w:pos="360"/>
        </w:tabs>
        <w:ind w:left="360" w:hanging="360"/>
      </w:pPr>
      <w:rPr>
        <w:rFonts w:ascii="Tahoma" w:hAnsi="Tahoma" w:hint="default"/>
      </w:rPr>
    </w:lvl>
    <w:lvl w:ilvl="1" w:tplc="F2FEBE7C" w:tentative="1">
      <w:start w:val="1"/>
      <w:numFmt w:val="bullet"/>
      <w:lvlText w:val="&gt;"/>
      <w:lvlJc w:val="left"/>
      <w:pPr>
        <w:tabs>
          <w:tab w:val="num" w:pos="1080"/>
        </w:tabs>
        <w:ind w:left="1080" w:hanging="360"/>
      </w:pPr>
      <w:rPr>
        <w:rFonts w:ascii="Tahoma" w:hAnsi="Tahoma" w:hint="default"/>
      </w:rPr>
    </w:lvl>
    <w:lvl w:ilvl="2" w:tplc="45A2DBA2" w:tentative="1">
      <w:start w:val="1"/>
      <w:numFmt w:val="bullet"/>
      <w:lvlText w:val="&gt;"/>
      <w:lvlJc w:val="left"/>
      <w:pPr>
        <w:tabs>
          <w:tab w:val="num" w:pos="1800"/>
        </w:tabs>
        <w:ind w:left="1800" w:hanging="360"/>
      </w:pPr>
      <w:rPr>
        <w:rFonts w:ascii="Tahoma" w:hAnsi="Tahoma" w:hint="default"/>
      </w:rPr>
    </w:lvl>
    <w:lvl w:ilvl="3" w:tplc="6DC8EB7A" w:tentative="1">
      <w:start w:val="1"/>
      <w:numFmt w:val="bullet"/>
      <w:lvlText w:val="&gt;"/>
      <w:lvlJc w:val="left"/>
      <w:pPr>
        <w:tabs>
          <w:tab w:val="num" w:pos="2520"/>
        </w:tabs>
        <w:ind w:left="2520" w:hanging="360"/>
      </w:pPr>
      <w:rPr>
        <w:rFonts w:ascii="Tahoma" w:hAnsi="Tahoma" w:hint="default"/>
      </w:rPr>
    </w:lvl>
    <w:lvl w:ilvl="4" w:tplc="5BB6C662" w:tentative="1">
      <w:start w:val="1"/>
      <w:numFmt w:val="bullet"/>
      <w:lvlText w:val="&gt;"/>
      <w:lvlJc w:val="left"/>
      <w:pPr>
        <w:tabs>
          <w:tab w:val="num" w:pos="3240"/>
        </w:tabs>
        <w:ind w:left="3240" w:hanging="360"/>
      </w:pPr>
      <w:rPr>
        <w:rFonts w:ascii="Tahoma" w:hAnsi="Tahoma" w:hint="default"/>
      </w:rPr>
    </w:lvl>
    <w:lvl w:ilvl="5" w:tplc="425E9F4C" w:tentative="1">
      <w:start w:val="1"/>
      <w:numFmt w:val="bullet"/>
      <w:lvlText w:val="&gt;"/>
      <w:lvlJc w:val="left"/>
      <w:pPr>
        <w:tabs>
          <w:tab w:val="num" w:pos="3960"/>
        </w:tabs>
        <w:ind w:left="3960" w:hanging="360"/>
      </w:pPr>
      <w:rPr>
        <w:rFonts w:ascii="Tahoma" w:hAnsi="Tahoma" w:hint="default"/>
      </w:rPr>
    </w:lvl>
    <w:lvl w:ilvl="6" w:tplc="D0A00240" w:tentative="1">
      <w:start w:val="1"/>
      <w:numFmt w:val="bullet"/>
      <w:lvlText w:val="&gt;"/>
      <w:lvlJc w:val="left"/>
      <w:pPr>
        <w:tabs>
          <w:tab w:val="num" w:pos="4680"/>
        </w:tabs>
        <w:ind w:left="4680" w:hanging="360"/>
      </w:pPr>
      <w:rPr>
        <w:rFonts w:ascii="Tahoma" w:hAnsi="Tahoma" w:hint="default"/>
      </w:rPr>
    </w:lvl>
    <w:lvl w:ilvl="7" w:tplc="CD2A5308" w:tentative="1">
      <w:start w:val="1"/>
      <w:numFmt w:val="bullet"/>
      <w:lvlText w:val="&gt;"/>
      <w:lvlJc w:val="left"/>
      <w:pPr>
        <w:tabs>
          <w:tab w:val="num" w:pos="5400"/>
        </w:tabs>
        <w:ind w:left="5400" w:hanging="360"/>
      </w:pPr>
      <w:rPr>
        <w:rFonts w:ascii="Tahoma" w:hAnsi="Tahoma" w:hint="default"/>
      </w:rPr>
    </w:lvl>
    <w:lvl w:ilvl="8" w:tplc="EFD0B780" w:tentative="1">
      <w:start w:val="1"/>
      <w:numFmt w:val="bullet"/>
      <w:lvlText w:val="&gt;"/>
      <w:lvlJc w:val="left"/>
      <w:pPr>
        <w:tabs>
          <w:tab w:val="num" w:pos="6120"/>
        </w:tabs>
        <w:ind w:left="6120" w:hanging="360"/>
      </w:pPr>
      <w:rPr>
        <w:rFonts w:ascii="Tahoma" w:hAnsi="Tahoma" w:hint="default"/>
      </w:rPr>
    </w:lvl>
  </w:abstractNum>
  <w:abstractNum w:abstractNumId="6" w15:restartNumberingAfterBreak="0">
    <w:nsid w:val="029E152C"/>
    <w:multiLevelType w:val="hybridMultilevel"/>
    <w:tmpl w:val="DA708704"/>
    <w:lvl w:ilvl="0" w:tplc="4DC0329E">
      <w:start w:val="1"/>
      <w:numFmt w:val="bullet"/>
      <w:lvlText w:val="&gt;"/>
      <w:lvlJc w:val="left"/>
      <w:pPr>
        <w:tabs>
          <w:tab w:val="num" w:pos="360"/>
        </w:tabs>
        <w:ind w:left="360" w:hanging="360"/>
      </w:pPr>
      <w:rPr>
        <w:rFonts w:ascii="Tahoma" w:hAnsi="Tahoma" w:hint="default"/>
      </w:rPr>
    </w:lvl>
    <w:lvl w:ilvl="1" w:tplc="2DE88FFA" w:tentative="1">
      <w:start w:val="1"/>
      <w:numFmt w:val="bullet"/>
      <w:lvlText w:val="&gt;"/>
      <w:lvlJc w:val="left"/>
      <w:pPr>
        <w:tabs>
          <w:tab w:val="num" w:pos="1080"/>
        </w:tabs>
        <w:ind w:left="1080" w:hanging="360"/>
      </w:pPr>
      <w:rPr>
        <w:rFonts w:ascii="Tahoma" w:hAnsi="Tahoma" w:hint="default"/>
      </w:rPr>
    </w:lvl>
    <w:lvl w:ilvl="2" w:tplc="CBBC7C1E" w:tentative="1">
      <w:start w:val="1"/>
      <w:numFmt w:val="bullet"/>
      <w:lvlText w:val="&gt;"/>
      <w:lvlJc w:val="left"/>
      <w:pPr>
        <w:tabs>
          <w:tab w:val="num" w:pos="1800"/>
        </w:tabs>
        <w:ind w:left="1800" w:hanging="360"/>
      </w:pPr>
      <w:rPr>
        <w:rFonts w:ascii="Tahoma" w:hAnsi="Tahoma" w:hint="default"/>
      </w:rPr>
    </w:lvl>
    <w:lvl w:ilvl="3" w:tplc="F5F42AA0" w:tentative="1">
      <w:start w:val="1"/>
      <w:numFmt w:val="bullet"/>
      <w:lvlText w:val="&gt;"/>
      <w:lvlJc w:val="left"/>
      <w:pPr>
        <w:tabs>
          <w:tab w:val="num" w:pos="2520"/>
        </w:tabs>
        <w:ind w:left="2520" w:hanging="360"/>
      </w:pPr>
      <w:rPr>
        <w:rFonts w:ascii="Tahoma" w:hAnsi="Tahoma" w:hint="default"/>
      </w:rPr>
    </w:lvl>
    <w:lvl w:ilvl="4" w:tplc="B2D4FA68" w:tentative="1">
      <w:start w:val="1"/>
      <w:numFmt w:val="bullet"/>
      <w:lvlText w:val="&gt;"/>
      <w:lvlJc w:val="left"/>
      <w:pPr>
        <w:tabs>
          <w:tab w:val="num" w:pos="3240"/>
        </w:tabs>
        <w:ind w:left="3240" w:hanging="360"/>
      </w:pPr>
      <w:rPr>
        <w:rFonts w:ascii="Tahoma" w:hAnsi="Tahoma" w:hint="default"/>
      </w:rPr>
    </w:lvl>
    <w:lvl w:ilvl="5" w:tplc="0C46146A" w:tentative="1">
      <w:start w:val="1"/>
      <w:numFmt w:val="bullet"/>
      <w:lvlText w:val="&gt;"/>
      <w:lvlJc w:val="left"/>
      <w:pPr>
        <w:tabs>
          <w:tab w:val="num" w:pos="3960"/>
        </w:tabs>
        <w:ind w:left="3960" w:hanging="360"/>
      </w:pPr>
      <w:rPr>
        <w:rFonts w:ascii="Tahoma" w:hAnsi="Tahoma" w:hint="default"/>
      </w:rPr>
    </w:lvl>
    <w:lvl w:ilvl="6" w:tplc="A4AC0340" w:tentative="1">
      <w:start w:val="1"/>
      <w:numFmt w:val="bullet"/>
      <w:lvlText w:val="&gt;"/>
      <w:lvlJc w:val="left"/>
      <w:pPr>
        <w:tabs>
          <w:tab w:val="num" w:pos="4680"/>
        </w:tabs>
        <w:ind w:left="4680" w:hanging="360"/>
      </w:pPr>
      <w:rPr>
        <w:rFonts w:ascii="Tahoma" w:hAnsi="Tahoma" w:hint="default"/>
      </w:rPr>
    </w:lvl>
    <w:lvl w:ilvl="7" w:tplc="FD7AE342" w:tentative="1">
      <w:start w:val="1"/>
      <w:numFmt w:val="bullet"/>
      <w:lvlText w:val="&gt;"/>
      <w:lvlJc w:val="left"/>
      <w:pPr>
        <w:tabs>
          <w:tab w:val="num" w:pos="5400"/>
        </w:tabs>
        <w:ind w:left="5400" w:hanging="360"/>
      </w:pPr>
      <w:rPr>
        <w:rFonts w:ascii="Tahoma" w:hAnsi="Tahoma" w:hint="default"/>
      </w:rPr>
    </w:lvl>
    <w:lvl w:ilvl="8" w:tplc="0FBE600A" w:tentative="1">
      <w:start w:val="1"/>
      <w:numFmt w:val="bullet"/>
      <w:lvlText w:val="&gt;"/>
      <w:lvlJc w:val="left"/>
      <w:pPr>
        <w:tabs>
          <w:tab w:val="num" w:pos="6120"/>
        </w:tabs>
        <w:ind w:left="6120" w:hanging="360"/>
      </w:pPr>
      <w:rPr>
        <w:rFonts w:ascii="Tahoma" w:hAnsi="Tahoma" w:hint="default"/>
      </w:rPr>
    </w:lvl>
  </w:abstractNum>
  <w:abstractNum w:abstractNumId="7" w15:restartNumberingAfterBreak="0">
    <w:nsid w:val="0303381C"/>
    <w:multiLevelType w:val="hybridMultilevel"/>
    <w:tmpl w:val="7B90A57E"/>
    <w:lvl w:ilvl="0" w:tplc="7C38E5EC">
      <w:start w:val="1"/>
      <w:numFmt w:val="bullet"/>
      <w:lvlText w:val="&gt;"/>
      <w:lvlJc w:val="left"/>
      <w:pPr>
        <w:tabs>
          <w:tab w:val="num" w:pos="720"/>
        </w:tabs>
        <w:ind w:left="720" w:hanging="360"/>
      </w:pPr>
      <w:rPr>
        <w:rFonts w:ascii="Tahoma" w:hAnsi="Tahoma" w:hint="default"/>
      </w:rPr>
    </w:lvl>
    <w:lvl w:ilvl="1" w:tplc="3ED023A6" w:tentative="1">
      <w:start w:val="1"/>
      <w:numFmt w:val="bullet"/>
      <w:lvlText w:val="&gt;"/>
      <w:lvlJc w:val="left"/>
      <w:pPr>
        <w:tabs>
          <w:tab w:val="num" w:pos="1440"/>
        </w:tabs>
        <w:ind w:left="1440" w:hanging="360"/>
      </w:pPr>
      <w:rPr>
        <w:rFonts w:ascii="Tahoma" w:hAnsi="Tahoma" w:hint="default"/>
      </w:rPr>
    </w:lvl>
    <w:lvl w:ilvl="2" w:tplc="1DDE45C8" w:tentative="1">
      <w:start w:val="1"/>
      <w:numFmt w:val="bullet"/>
      <w:lvlText w:val="&gt;"/>
      <w:lvlJc w:val="left"/>
      <w:pPr>
        <w:tabs>
          <w:tab w:val="num" w:pos="2160"/>
        </w:tabs>
        <w:ind w:left="2160" w:hanging="360"/>
      </w:pPr>
      <w:rPr>
        <w:rFonts w:ascii="Tahoma" w:hAnsi="Tahoma" w:hint="default"/>
      </w:rPr>
    </w:lvl>
    <w:lvl w:ilvl="3" w:tplc="8AAEA9D4" w:tentative="1">
      <w:start w:val="1"/>
      <w:numFmt w:val="bullet"/>
      <w:lvlText w:val="&gt;"/>
      <w:lvlJc w:val="left"/>
      <w:pPr>
        <w:tabs>
          <w:tab w:val="num" w:pos="2880"/>
        </w:tabs>
        <w:ind w:left="2880" w:hanging="360"/>
      </w:pPr>
      <w:rPr>
        <w:rFonts w:ascii="Tahoma" w:hAnsi="Tahoma" w:hint="default"/>
      </w:rPr>
    </w:lvl>
    <w:lvl w:ilvl="4" w:tplc="D5FA716A" w:tentative="1">
      <w:start w:val="1"/>
      <w:numFmt w:val="bullet"/>
      <w:lvlText w:val="&gt;"/>
      <w:lvlJc w:val="left"/>
      <w:pPr>
        <w:tabs>
          <w:tab w:val="num" w:pos="3600"/>
        </w:tabs>
        <w:ind w:left="3600" w:hanging="360"/>
      </w:pPr>
      <w:rPr>
        <w:rFonts w:ascii="Tahoma" w:hAnsi="Tahoma" w:hint="default"/>
      </w:rPr>
    </w:lvl>
    <w:lvl w:ilvl="5" w:tplc="8FCE61FC" w:tentative="1">
      <w:start w:val="1"/>
      <w:numFmt w:val="bullet"/>
      <w:lvlText w:val="&gt;"/>
      <w:lvlJc w:val="left"/>
      <w:pPr>
        <w:tabs>
          <w:tab w:val="num" w:pos="4320"/>
        </w:tabs>
        <w:ind w:left="4320" w:hanging="360"/>
      </w:pPr>
      <w:rPr>
        <w:rFonts w:ascii="Tahoma" w:hAnsi="Tahoma" w:hint="default"/>
      </w:rPr>
    </w:lvl>
    <w:lvl w:ilvl="6" w:tplc="8D8CDA08" w:tentative="1">
      <w:start w:val="1"/>
      <w:numFmt w:val="bullet"/>
      <w:lvlText w:val="&gt;"/>
      <w:lvlJc w:val="left"/>
      <w:pPr>
        <w:tabs>
          <w:tab w:val="num" w:pos="5040"/>
        </w:tabs>
        <w:ind w:left="5040" w:hanging="360"/>
      </w:pPr>
      <w:rPr>
        <w:rFonts w:ascii="Tahoma" w:hAnsi="Tahoma" w:hint="default"/>
      </w:rPr>
    </w:lvl>
    <w:lvl w:ilvl="7" w:tplc="156E92D0" w:tentative="1">
      <w:start w:val="1"/>
      <w:numFmt w:val="bullet"/>
      <w:lvlText w:val="&gt;"/>
      <w:lvlJc w:val="left"/>
      <w:pPr>
        <w:tabs>
          <w:tab w:val="num" w:pos="5760"/>
        </w:tabs>
        <w:ind w:left="5760" w:hanging="360"/>
      </w:pPr>
      <w:rPr>
        <w:rFonts w:ascii="Tahoma" w:hAnsi="Tahoma" w:hint="default"/>
      </w:rPr>
    </w:lvl>
    <w:lvl w:ilvl="8" w:tplc="D1E00FE6" w:tentative="1">
      <w:start w:val="1"/>
      <w:numFmt w:val="bullet"/>
      <w:lvlText w:val="&gt;"/>
      <w:lvlJc w:val="left"/>
      <w:pPr>
        <w:tabs>
          <w:tab w:val="num" w:pos="6480"/>
        </w:tabs>
        <w:ind w:left="6480" w:hanging="360"/>
      </w:pPr>
      <w:rPr>
        <w:rFonts w:ascii="Tahoma" w:hAnsi="Tahoma" w:hint="default"/>
      </w:rPr>
    </w:lvl>
  </w:abstractNum>
  <w:abstractNum w:abstractNumId="8" w15:restartNumberingAfterBreak="0">
    <w:nsid w:val="0364497C"/>
    <w:multiLevelType w:val="hybridMultilevel"/>
    <w:tmpl w:val="A8184CE0"/>
    <w:lvl w:ilvl="0" w:tplc="8B76ACB4">
      <w:start w:val="1"/>
      <w:numFmt w:val="bullet"/>
      <w:lvlText w:val="•"/>
      <w:lvlJc w:val="left"/>
      <w:pPr>
        <w:tabs>
          <w:tab w:val="num" w:pos="720"/>
        </w:tabs>
        <w:ind w:left="720" w:hanging="360"/>
      </w:pPr>
      <w:rPr>
        <w:rFonts w:ascii="Arial" w:hAnsi="Arial" w:hint="default"/>
      </w:rPr>
    </w:lvl>
    <w:lvl w:ilvl="1" w:tplc="E1C4E22E" w:tentative="1">
      <w:start w:val="1"/>
      <w:numFmt w:val="bullet"/>
      <w:lvlText w:val="•"/>
      <w:lvlJc w:val="left"/>
      <w:pPr>
        <w:tabs>
          <w:tab w:val="num" w:pos="1440"/>
        </w:tabs>
        <w:ind w:left="1440" w:hanging="360"/>
      </w:pPr>
      <w:rPr>
        <w:rFonts w:ascii="Arial" w:hAnsi="Arial" w:hint="default"/>
      </w:rPr>
    </w:lvl>
    <w:lvl w:ilvl="2" w:tplc="826E4726" w:tentative="1">
      <w:start w:val="1"/>
      <w:numFmt w:val="bullet"/>
      <w:lvlText w:val="•"/>
      <w:lvlJc w:val="left"/>
      <w:pPr>
        <w:tabs>
          <w:tab w:val="num" w:pos="2160"/>
        </w:tabs>
        <w:ind w:left="2160" w:hanging="360"/>
      </w:pPr>
      <w:rPr>
        <w:rFonts w:ascii="Arial" w:hAnsi="Arial" w:hint="default"/>
      </w:rPr>
    </w:lvl>
    <w:lvl w:ilvl="3" w:tplc="DD2459CE" w:tentative="1">
      <w:start w:val="1"/>
      <w:numFmt w:val="bullet"/>
      <w:lvlText w:val="•"/>
      <w:lvlJc w:val="left"/>
      <w:pPr>
        <w:tabs>
          <w:tab w:val="num" w:pos="2880"/>
        </w:tabs>
        <w:ind w:left="2880" w:hanging="360"/>
      </w:pPr>
      <w:rPr>
        <w:rFonts w:ascii="Arial" w:hAnsi="Arial" w:hint="default"/>
      </w:rPr>
    </w:lvl>
    <w:lvl w:ilvl="4" w:tplc="BF2C8642" w:tentative="1">
      <w:start w:val="1"/>
      <w:numFmt w:val="bullet"/>
      <w:lvlText w:val="•"/>
      <w:lvlJc w:val="left"/>
      <w:pPr>
        <w:tabs>
          <w:tab w:val="num" w:pos="3600"/>
        </w:tabs>
        <w:ind w:left="3600" w:hanging="360"/>
      </w:pPr>
      <w:rPr>
        <w:rFonts w:ascii="Arial" w:hAnsi="Arial" w:hint="default"/>
      </w:rPr>
    </w:lvl>
    <w:lvl w:ilvl="5" w:tplc="F52C6290" w:tentative="1">
      <w:start w:val="1"/>
      <w:numFmt w:val="bullet"/>
      <w:lvlText w:val="•"/>
      <w:lvlJc w:val="left"/>
      <w:pPr>
        <w:tabs>
          <w:tab w:val="num" w:pos="4320"/>
        </w:tabs>
        <w:ind w:left="4320" w:hanging="360"/>
      </w:pPr>
      <w:rPr>
        <w:rFonts w:ascii="Arial" w:hAnsi="Arial" w:hint="default"/>
      </w:rPr>
    </w:lvl>
    <w:lvl w:ilvl="6" w:tplc="B8D2D138" w:tentative="1">
      <w:start w:val="1"/>
      <w:numFmt w:val="bullet"/>
      <w:lvlText w:val="•"/>
      <w:lvlJc w:val="left"/>
      <w:pPr>
        <w:tabs>
          <w:tab w:val="num" w:pos="5040"/>
        </w:tabs>
        <w:ind w:left="5040" w:hanging="360"/>
      </w:pPr>
      <w:rPr>
        <w:rFonts w:ascii="Arial" w:hAnsi="Arial" w:hint="default"/>
      </w:rPr>
    </w:lvl>
    <w:lvl w:ilvl="7" w:tplc="E9562DC6" w:tentative="1">
      <w:start w:val="1"/>
      <w:numFmt w:val="bullet"/>
      <w:lvlText w:val="•"/>
      <w:lvlJc w:val="left"/>
      <w:pPr>
        <w:tabs>
          <w:tab w:val="num" w:pos="5760"/>
        </w:tabs>
        <w:ind w:left="5760" w:hanging="360"/>
      </w:pPr>
      <w:rPr>
        <w:rFonts w:ascii="Arial" w:hAnsi="Arial" w:hint="default"/>
      </w:rPr>
    </w:lvl>
    <w:lvl w:ilvl="8" w:tplc="9216E4F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3CB36DF"/>
    <w:multiLevelType w:val="hybridMultilevel"/>
    <w:tmpl w:val="89CE2474"/>
    <w:lvl w:ilvl="0" w:tplc="02143388">
      <w:start w:val="1"/>
      <w:numFmt w:val="bullet"/>
      <w:lvlText w:val="&gt;"/>
      <w:lvlJc w:val="left"/>
      <w:pPr>
        <w:tabs>
          <w:tab w:val="num" w:pos="720"/>
        </w:tabs>
        <w:ind w:left="720" w:hanging="360"/>
      </w:pPr>
      <w:rPr>
        <w:rFonts w:ascii="Tahoma" w:hAnsi="Tahoma" w:hint="default"/>
      </w:rPr>
    </w:lvl>
    <w:lvl w:ilvl="1" w:tplc="66EAAF3C" w:tentative="1">
      <w:start w:val="1"/>
      <w:numFmt w:val="bullet"/>
      <w:lvlText w:val="&gt;"/>
      <w:lvlJc w:val="left"/>
      <w:pPr>
        <w:tabs>
          <w:tab w:val="num" w:pos="1440"/>
        </w:tabs>
        <w:ind w:left="1440" w:hanging="360"/>
      </w:pPr>
      <w:rPr>
        <w:rFonts w:ascii="Tahoma" w:hAnsi="Tahoma" w:hint="default"/>
      </w:rPr>
    </w:lvl>
    <w:lvl w:ilvl="2" w:tplc="2550EE88" w:tentative="1">
      <w:start w:val="1"/>
      <w:numFmt w:val="bullet"/>
      <w:lvlText w:val="&gt;"/>
      <w:lvlJc w:val="left"/>
      <w:pPr>
        <w:tabs>
          <w:tab w:val="num" w:pos="2160"/>
        </w:tabs>
        <w:ind w:left="2160" w:hanging="360"/>
      </w:pPr>
      <w:rPr>
        <w:rFonts w:ascii="Tahoma" w:hAnsi="Tahoma" w:hint="default"/>
      </w:rPr>
    </w:lvl>
    <w:lvl w:ilvl="3" w:tplc="6B6467D8" w:tentative="1">
      <w:start w:val="1"/>
      <w:numFmt w:val="bullet"/>
      <w:lvlText w:val="&gt;"/>
      <w:lvlJc w:val="left"/>
      <w:pPr>
        <w:tabs>
          <w:tab w:val="num" w:pos="2880"/>
        </w:tabs>
        <w:ind w:left="2880" w:hanging="360"/>
      </w:pPr>
      <w:rPr>
        <w:rFonts w:ascii="Tahoma" w:hAnsi="Tahoma" w:hint="default"/>
      </w:rPr>
    </w:lvl>
    <w:lvl w:ilvl="4" w:tplc="4358FE94" w:tentative="1">
      <w:start w:val="1"/>
      <w:numFmt w:val="bullet"/>
      <w:lvlText w:val="&gt;"/>
      <w:lvlJc w:val="left"/>
      <w:pPr>
        <w:tabs>
          <w:tab w:val="num" w:pos="3600"/>
        </w:tabs>
        <w:ind w:left="3600" w:hanging="360"/>
      </w:pPr>
      <w:rPr>
        <w:rFonts w:ascii="Tahoma" w:hAnsi="Tahoma" w:hint="default"/>
      </w:rPr>
    </w:lvl>
    <w:lvl w:ilvl="5" w:tplc="307C7D6A" w:tentative="1">
      <w:start w:val="1"/>
      <w:numFmt w:val="bullet"/>
      <w:lvlText w:val="&gt;"/>
      <w:lvlJc w:val="left"/>
      <w:pPr>
        <w:tabs>
          <w:tab w:val="num" w:pos="4320"/>
        </w:tabs>
        <w:ind w:left="4320" w:hanging="360"/>
      </w:pPr>
      <w:rPr>
        <w:rFonts w:ascii="Tahoma" w:hAnsi="Tahoma" w:hint="default"/>
      </w:rPr>
    </w:lvl>
    <w:lvl w:ilvl="6" w:tplc="C47C82CC" w:tentative="1">
      <w:start w:val="1"/>
      <w:numFmt w:val="bullet"/>
      <w:lvlText w:val="&gt;"/>
      <w:lvlJc w:val="left"/>
      <w:pPr>
        <w:tabs>
          <w:tab w:val="num" w:pos="5040"/>
        </w:tabs>
        <w:ind w:left="5040" w:hanging="360"/>
      </w:pPr>
      <w:rPr>
        <w:rFonts w:ascii="Tahoma" w:hAnsi="Tahoma" w:hint="default"/>
      </w:rPr>
    </w:lvl>
    <w:lvl w:ilvl="7" w:tplc="6298E002" w:tentative="1">
      <w:start w:val="1"/>
      <w:numFmt w:val="bullet"/>
      <w:lvlText w:val="&gt;"/>
      <w:lvlJc w:val="left"/>
      <w:pPr>
        <w:tabs>
          <w:tab w:val="num" w:pos="5760"/>
        </w:tabs>
        <w:ind w:left="5760" w:hanging="360"/>
      </w:pPr>
      <w:rPr>
        <w:rFonts w:ascii="Tahoma" w:hAnsi="Tahoma" w:hint="default"/>
      </w:rPr>
    </w:lvl>
    <w:lvl w:ilvl="8" w:tplc="429A8142" w:tentative="1">
      <w:start w:val="1"/>
      <w:numFmt w:val="bullet"/>
      <w:lvlText w:val="&gt;"/>
      <w:lvlJc w:val="left"/>
      <w:pPr>
        <w:tabs>
          <w:tab w:val="num" w:pos="6480"/>
        </w:tabs>
        <w:ind w:left="6480" w:hanging="360"/>
      </w:pPr>
      <w:rPr>
        <w:rFonts w:ascii="Tahoma" w:hAnsi="Tahoma" w:hint="default"/>
      </w:rPr>
    </w:lvl>
  </w:abstractNum>
  <w:abstractNum w:abstractNumId="10" w15:restartNumberingAfterBreak="0">
    <w:nsid w:val="03CE3610"/>
    <w:multiLevelType w:val="hybridMultilevel"/>
    <w:tmpl w:val="A6C0B94C"/>
    <w:lvl w:ilvl="0" w:tplc="7110D6A8">
      <w:start w:val="1"/>
      <w:numFmt w:val="bullet"/>
      <w:lvlText w:val="&gt;"/>
      <w:lvlJc w:val="left"/>
      <w:pPr>
        <w:ind w:left="700" w:hanging="360"/>
      </w:pPr>
      <w:rPr>
        <w:rFonts w:ascii="Tahoma" w:hAnsi="Tahoma" w:hint="default"/>
      </w:rPr>
    </w:lvl>
    <w:lvl w:ilvl="1" w:tplc="08090003" w:tentative="1">
      <w:start w:val="1"/>
      <w:numFmt w:val="bullet"/>
      <w:lvlText w:val="o"/>
      <w:lvlJc w:val="left"/>
      <w:pPr>
        <w:ind w:left="1420" w:hanging="360"/>
      </w:pPr>
      <w:rPr>
        <w:rFonts w:ascii="Courier New" w:hAnsi="Courier New" w:cs="Courier New" w:hint="default"/>
      </w:rPr>
    </w:lvl>
    <w:lvl w:ilvl="2" w:tplc="08090005" w:tentative="1">
      <w:start w:val="1"/>
      <w:numFmt w:val="bullet"/>
      <w:lvlText w:val=""/>
      <w:lvlJc w:val="left"/>
      <w:pPr>
        <w:ind w:left="2140" w:hanging="360"/>
      </w:pPr>
      <w:rPr>
        <w:rFonts w:ascii="Wingdings" w:hAnsi="Wingdings" w:hint="default"/>
      </w:rPr>
    </w:lvl>
    <w:lvl w:ilvl="3" w:tplc="08090001" w:tentative="1">
      <w:start w:val="1"/>
      <w:numFmt w:val="bullet"/>
      <w:lvlText w:val=""/>
      <w:lvlJc w:val="left"/>
      <w:pPr>
        <w:ind w:left="2860" w:hanging="360"/>
      </w:pPr>
      <w:rPr>
        <w:rFonts w:ascii="Symbol" w:hAnsi="Symbol" w:hint="default"/>
      </w:rPr>
    </w:lvl>
    <w:lvl w:ilvl="4" w:tplc="08090003" w:tentative="1">
      <w:start w:val="1"/>
      <w:numFmt w:val="bullet"/>
      <w:lvlText w:val="o"/>
      <w:lvlJc w:val="left"/>
      <w:pPr>
        <w:ind w:left="3580" w:hanging="360"/>
      </w:pPr>
      <w:rPr>
        <w:rFonts w:ascii="Courier New" w:hAnsi="Courier New" w:cs="Courier New" w:hint="default"/>
      </w:rPr>
    </w:lvl>
    <w:lvl w:ilvl="5" w:tplc="08090005" w:tentative="1">
      <w:start w:val="1"/>
      <w:numFmt w:val="bullet"/>
      <w:lvlText w:val=""/>
      <w:lvlJc w:val="left"/>
      <w:pPr>
        <w:ind w:left="4300" w:hanging="360"/>
      </w:pPr>
      <w:rPr>
        <w:rFonts w:ascii="Wingdings" w:hAnsi="Wingdings" w:hint="default"/>
      </w:rPr>
    </w:lvl>
    <w:lvl w:ilvl="6" w:tplc="08090001" w:tentative="1">
      <w:start w:val="1"/>
      <w:numFmt w:val="bullet"/>
      <w:lvlText w:val=""/>
      <w:lvlJc w:val="left"/>
      <w:pPr>
        <w:ind w:left="5020" w:hanging="360"/>
      </w:pPr>
      <w:rPr>
        <w:rFonts w:ascii="Symbol" w:hAnsi="Symbol" w:hint="default"/>
      </w:rPr>
    </w:lvl>
    <w:lvl w:ilvl="7" w:tplc="08090003" w:tentative="1">
      <w:start w:val="1"/>
      <w:numFmt w:val="bullet"/>
      <w:lvlText w:val="o"/>
      <w:lvlJc w:val="left"/>
      <w:pPr>
        <w:ind w:left="5740" w:hanging="360"/>
      </w:pPr>
      <w:rPr>
        <w:rFonts w:ascii="Courier New" w:hAnsi="Courier New" w:cs="Courier New" w:hint="default"/>
      </w:rPr>
    </w:lvl>
    <w:lvl w:ilvl="8" w:tplc="08090005" w:tentative="1">
      <w:start w:val="1"/>
      <w:numFmt w:val="bullet"/>
      <w:lvlText w:val=""/>
      <w:lvlJc w:val="left"/>
      <w:pPr>
        <w:ind w:left="6460" w:hanging="360"/>
      </w:pPr>
      <w:rPr>
        <w:rFonts w:ascii="Wingdings" w:hAnsi="Wingdings" w:hint="default"/>
      </w:rPr>
    </w:lvl>
  </w:abstractNum>
  <w:abstractNum w:abstractNumId="11" w15:restartNumberingAfterBreak="0">
    <w:nsid w:val="04F961AD"/>
    <w:multiLevelType w:val="hybridMultilevel"/>
    <w:tmpl w:val="F130666E"/>
    <w:lvl w:ilvl="0" w:tplc="82B0290E">
      <w:start w:val="1"/>
      <w:numFmt w:val="bullet"/>
      <w:lvlText w:val="&gt;"/>
      <w:lvlJc w:val="left"/>
      <w:pPr>
        <w:ind w:left="720" w:hanging="360"/>
      </w:pPr>
      <w:rPr>
        <w:rFonts w:ascii="Tahoma" w:hAnsi="Tahoma"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4F96A1A"/>
    <w:multiLevelType w:val="hybridMultilevel"/>
    <w:tmpl w:val="8A5208A2"/>
    <w:lvl w:ilvl="0" w:tplc="757C9CD0">
      <w:start w:val="1"/>
      <w:numFmt w:val="bullet"/>
      <w:lvlText w:val="•"/>
      <w:lvlJc w:val="left"/>
      <w:pPr>
        <w:tabs>
          <w:tab w:val="num" w:pos="720"/>
        </w:tabs>
        <w:ind w:left="720" w:hanging="360"/>
      </w:pPr>
      <w:rPr>
        <w:rFonts w:ascii="Arial" w:hAnsi="Arial" w:hint="default"/>
      </w:rPr>
    </w:lvl>
    <w:lvl w:ilvl="1" w:tplc="6172D180" w:tentative="1">
      <w:start w:val="1"/>
      <w:numFmt w:val="bullet"/>
      <w:lvlText w:val="•"/>
      <w:lvlJc w:val="left"/>
      <w:pPr>
        <w:tabs>
          <w:tab w:val="num" w:pos="1440"/>
        </w:tabs>
        <w:ind w:left="1440" w:hanging="360"/>
      </w:pPr>
      <w:rPr>
        <w:rFonts w:ascii="Arial" w:hAnsi="Arial" w:hint="default"/>
      </w:rPr>
    </w:lvl>
    <w:lvl w:ilvl="2" w:tplc="CFF6B1A4" w:tentative="1">
      <w:start w:val="1"/>
      <w:numFmt w:val="bullet"/>
      <w:lvlText w:val="•"/>
      <w:lvlJc w:val="left"/>
      <w:pPr>
        <w:tabs>
          <w:tab w:val="num" w:pos="2160"/>
        </w:tabs>
        <w:ind w:left="2160" w:hanging="360"/>
      </w:pPr>
      <w:rPr>
        <w:rFonts w:ascii="Arial" w:hAnsi="Arial" w:hint="default"/>
      </w:rPr>
    </w:lvl>
    <w:lvl w:ilvl="3" w:tplc="5FD8355A" w:tentative="1">
      <w:start w:val="1"/>
      <w:numFmt w:val="bullet"/>
      <w:lvlText w:val="•"/>
      <w:lvlJc w:val="left"/>
      <w:pPr>
        <w:tabs>
          <w:tab w:val="num" w:pos="2880"/>
        </w:tabs>
        <w:ind w:left="2880" w:hanging="360"/>
      </w:pPr>
      <w:rPr>
        <w:rFonts w:ascii="Arial" w:hAnsi="Arial" w:hint="default"/>
      </w:rPr>
    </w:lvl>
    <w:lvl w:ilvl="4" w:tplc="2D16EAD0" w:tentative="1">
      <w:start w:val="1"/>
      <w:numFmt w:val="bullet"/>
      <w:lvlText w:val="•"/>
      <w:lvlJc w:val="left"/>
      <w:pPr>
        <w:tabs>
          <w:tab w:val="num" w:pos="3600"/>
        </w:tabs>
        <w:ind w:left="3600" w:hanging="360"/>
      </w:pPr>
      <w:rPr>
        <w:rFonts w:ascii="Arial" w:hAnsi="Arial" w:hint="default"/>
      </w:rPr>
    </w:lvl>
    <w:lvl w:ilvl="5" w:tplc="B31A824E" w:tentative="1">
      <w:start w:val="1"/>
      <w:numFmt w:val="bullet"/>
      <w:lvlText w:val="•"/>
      <w:lvlJc w:val="left"/>
      <w:pPr>
        <w:tabs>
          <w:tab w:val="num" w:pos="4320"/>
        </w:tabs>
        <w:ind w:left="4320" w:hanging="360"/>
      </w:pPr>
      <w:rPr>
        <w:rFonts w:ascii="Arial" w:hAnsi="Arial" w:hint="default"/>
      </w:rPr>
    </w:lvl>
    <w:lvl w:ilvl="6" w:tplc="5CF0BDE6" w:tentative="1">
      <w:start w:val="1"/>
      <w:numFmt w:val="bullet"/>
      <w:lvlText w:val="•"/>
      <w:lvlJc w:val="left"/>
      <w:pPr>
        <w:tabs>
          <w:tab w:val="num" w:pos="5040"/>
        </w:tabs>
        <w:ind w:left="5040" w:hanging="360"/>
      </w:pPr>
      <w:rPr>
        <w:rFonts w:ascii="Arial" w:hAnsi="Arial" w:hint="default"/>
      </w:rPr>
    </w:lvl>
    <w:lvl w:ilvl="7" w:tplc="A7B43C58" w:tentative="1">
      <w:start w:val="1"/>
      <w:numFmt w:val="bullet"/>
      <w:lvlText w:val="•"/>
      <w:lvlJc w:val="left"/>
      <w:pPr>
        <w:tabs>
          <w:tab w:val="num" w:pos="5760"/>
        </w:tabs>
        <w:ind w:left="5760" w:hanging="360"/>
      </w:pPr>
      <w:rPr>
        <w:rFonts w:ascii="Arial" w:hAnsi="Arial" w:hint="default"/>
      </w:rPr>
    </w:lvl>
    <w:lvl w:ilvl="8" w:tplc="837A5D8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5B05990"/>
    <w:multiLevelType w:val="hybridMultilevel"/>
    <w:tmpl w:val="679096E4"/>
    <w:lvl w:ilvl="0" w:tplc="7110D6A8">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CB6D47"/>
    <w:multiLevelType w:val="hybridMultilevel"/>
    <w:tmpl w:val="3C12D7AA"/>
    <w:lvl w:ilvl="0" w:tplc="2DD48D9C">
      <w:start w:val="1"/>
      <w:numFmt w:val="bullet"/>
      <w:lvlText w:val="&gt;"/>
      <w:lvlJc w:val="left"/>
      <w:pPr>
        <w:tabs>
          <w:tab w:val="num" w:pos="720"/>
        </w:tabs>
        <w:ind w:left="720" w:hanging="360"/>
      </w:pPr>
      <w:rPr>
        <w:rFonts w:ascii="Tahoma" w:hAnsi="Tahoma" w:hint="default"/>
      </w:rPr>
    </w:lvl>
    <w:lvl w:ilvl="1" w:tplc="1F487ADA" w:tentative="1">
      <w:start w:val="1"/>
      <w:numFmt w:val="bullet"/>
      <w:lvlText w:val="&gt;"/>
      <w:lvlJc w:val="left"/>
      <w:pPr>
        <w:tabs>
          <w:tab w:val="num" w:pos="1440"/>
        </w:tabs>
        <w:ind w:left="1440" w:hanging="360"/>
      </w:pPr>
      <w:rPr>
        <w:rFonts w:ascii="Tahoma" w:hAnsi="Tahoma" w:hint="default"/>
      </w:rPr>
    </w:lvl>
    <w:lvl w:ilvl="2" w:tplc="82881660" w:tentative="1">
      <w:start w:val="1"/>
      <w:numFmt w:val="bullet"/>
      <w:lvlText w:val="&gt;"/>
      <w:lvlJc w:val="left"/>
      <w:pPr>
        <w:tabs>
          <w:tab w:val="num" w:pos="2160"/>
        </w:tabs>
        <w:ind w:left="2160" w:hanging="360"/>
      </w:pPr>
      <w:rPr>
        <w:rFonts w:ascii="Tahoma" w:hAnsi="Tahoma" w:hint="default"/>
      </w:rPr>
    </w:lvl>
    <w:lvl w:ilvl="3" w:tplc="DB90C670" w:tentative="1">
      <w:start w:val="1"/>
      <w:numFmt w:val="bullet"/>
      <w:lvlText w:val="&gt;"/>
      <w:lvlJc w:val="left"/>
      <w:pPr>
        <w:tabs>
          <w:tab w:val="num" w:pos="2880"/>
        </w:tabs>
        <w:ind w:left="2880" w:hanging="360"/>
      </w:pPr>
      <w:rPr>
        <w:rFonts w:ascii="Tahoma" w:hAnsi="Tahoma" w:hint="default"/>
      </w:rPr>
    </w:lvl>
    <w:lvl w:ilvl="4" w:tplc="4E661A68" w:tentative="1">
      <w:start w:val="1"/>
      <w:numFmt w:val="bullet"/>
      <w:lvlText w:val="&gt;"/>
      <w:lvlJc w:val="left"/>
      <w:pPr>
        <w:tabs>
          <w:tab w:val="num" w:pos="3600"/>
        </w:tabs>
        <w:ind w:left="3600" w:hanging="360"/>
      </w:pPr>
      <w:rPr>
        <w:rFonts w:ascii="Tahoma" w:hAnsi="Tahoma" w:hint="default"/>
      </w:rPr>
    </w:lvl>
    <w:lvl w:ilvl="5" w:tplc="751404E6" w:tentative="1">
      <w:start w:val="1"/>
      <w:numFmt w:val="bullet"/>
      <w:lvlText w:val="&gt;"/>
      <w:lvlJc w:val="left"/>
      <w:pPr>
        <w:tabs>
          <w:tab w:val="num" w:pos="4320"/>
        </w:tabs>
        <w:ind w:left="4320" w:hanging="360"/>
      </w:pPr>
      <w:rPr>
        <w:rFonts w:ascii="Tahoma" w:hAnsi="Tahoma" w:hint="default"/>
      </w:rPr>
    </w:lvl>
    <w:lvl w:ilvl="6" w:tplc="568A3C92" w:tentative="1">
      <w:start w:val="1"/>
      <w:numFmt w:val="bullet"/>
      <w:lvlText w:val="&gt;"/>
      <w:lvlJc w:val="left"/>
      <w:pPr>
        <w:tabs>
          <w:tab w:val="num" w:pos="5040"/>
        </w:tabs>
        <w:ind w:left="5040" w:hanging="360"/>
      </w:pPr>
      <w:rPr>
        <w:rFonts w:ascii="Tahoma" w:hAnsi="Tahoma" w:hint="default"/>
      </w:rPr>
    </w:lvl>
    <w:lvl w:ilvl="7" w:tplc="0A1E99CA" w:tentative="1">
      <w:start w:val="1"/>
      <w:numFmt w:val="bullet"/>
      <w:lvlText w:val="&gt;"/>
      <w:lvlJc w:val="left"/>
      <w:pPr>
        <w:tabs>
          <w:tab w:val="num" w:pos="5760"/>
        </w:tabs>
        <w:ind w:left="5760" w:hanging="360"/>
      </w:pPr>
      <w:rPr>
        <w:rFonts w:ascii="Tahoma" w:hAnsi="Tahoma" w:hint="default"/>
      </w:rPr>
    </w:lvl>
    <w:lvl w:ilvl="8" w:tplc="6FF80DCA" w:tentative="1">
      <w:start w:val="1"/>
      <w:numFmt w:val="bullet"/>
      <w:lvlText w:val="&gt;"/>
      <w:lvlJc w:val="left"/>
      <w:pPr>
        <w:tabs>
          <w:tab w:val="num" w:pos="6480"/>
        </w:tabs>
        <w:ind w:left="6480" w:hanging="360"/>
      </w:pPr>
      <w:rPr>
        <w:rFonts w:ascii="Tahoma" w:hAnsi="Tahoma" w:hint="default"/>
      </w:rPr>
    </w:lvl>
  </w:abstractNum>
  <w:abstractNum w:abstractNumId="15" w15:restartNumberingAfterBreak="0">
    <w:nsid w:val="0624424E"/>
    <w:multiLevelType w:val="hybridMultilevel"/>
    <w:tmpl w:val="C6BE0674"/>
    <w:lvl w:ilvl="0" w:tplc="ECDA1066">
      <w:start w:val="1"/>
      <w:numFmt w:val="bullet"/>
      <w:lvlText w:val="&gt;"/>
      <w:lvlJc w:val="left"/>
      <w:pPr>
        <w:tabs>
          <w:tab w:val="num" w:pos="360"/>
        </w:tabs>
        <w:ind w:left="360" w:hanging="360"/>
      </w:pPr>
      <w:rPr>
        <w:rFonts w:ascii="Tahoma" w:hAnsi="Tahoma" w:hint="default"/>
      </w:rPr>
    </w:lvl>
    <w:lvl w:ilvl="1" w:tplc="948EAF38" w:tentative="1">
      <w:start w:val="1"/>
      <w:numFmt w:val="bullet"/>
      <w:lvlText w:val="&gt;"/>
      <w:lvlJc w:val="left"/>
      <w:pPr>
        <w:tabs>
          <w:tab w:val="num" w:pos="1080"/>
        </w:tabs>
        <w:ind w:left="1080" w:hanging="360"/>
      </w:pPr>
      <w:rPr>
        <w:rFonts w:ascii="Tahoma" w:hAnsi="Tahoma" w:hint="default"/>
      </w:rPr>
    </w:lvl>
    <w:lvl w:ilvl="2" w:tplc="8452B380" w:tentative="1">
      <w:start w:val="1"/>
      <w:numFmt w:val="bullet"/>
      <w:lvlText w:val="&gt;"/>
      <w:lvlJc w:val="left"/>
      <w:pPr>
        <w:tabs>
          <w:tab w:val="num" w:pos="1800"/>
        </w:tabs>
        <w:ind w:left="1800" w:hanging="360"/>
      </w:pPr>
      <w:rPr>
        <w:rFonts w:ascii="Tahoma" w:hAnsi="Tahoma" w:hint="default"/>
      </w:rPr>
    </w:lvl>
    <w:lvl w:ilvl="3" w:tplc="ADE00F2E" w:tentative="1">
      <w:start w:val="1"/>
      <w:numFmt w:val="bullet"/>
      <w:lvlText w:val="&gt;"/>
      <w:lvlJc w:val="left"/>
      <w:pPr>
        <w:tabs>
          <w:tab w:val="num" w:pos="2520"/>
        </w:tabs>
        <w:ind w:left="2520" w:hanging="360"/>
      </w:pPr>
      <w:rPr>
        <w:rFonts w:ascii="Tahoma" w:hAnsi="Tahoma" w:hint="default"/>
      </w:rPr>
    </w:lvl>
    <w:lvl w:ilvl="4" w:tplc="DAD84540" w:tentative="1">
      <w:start w:val="1"/>
      <w:numFmt w:val="bullet"/>
      <w:lvlText w:val="&gt;"/>
      <w:lvlJc w:val="left"/>
      <w:pPr>
        <w:tabs>
          <w:tab w:val="num" w:pos="3240"/>
        </w:tabs>
        <w:ind w:left="3240" w:hanging="360"/>
      </w:pPr>
      <w:rPr>
        <w:rFonts w:ascii="Tahoma" w:hAnsi="Tahoma" w:hint="default"/>
      </w:rPr>
    </w:lvl>
    <w:lvl w:ilvl="5" w:tplc="14008E94" w:tentative="1">
      <w:start w:val="1"/>
      <w:numFmt w:val="bullet"/>
      <w:lvlText w:val="&gt;"/>
      <w:lvlJc w:val="left"/>
      <w:pPr>
        <w:tabs>
          <w:tab w:val="num" w:pos="3960"/>
        </w:tabs>
        <w:ind w:left="3960" w:hanging="360"/>
      </w:pPr>
      <w:rPr>
        <w:rFonts w:ascii="Tahoma" w:hAnsi="Tahoma" w:hint="default"/>
      </w:rPr>
    </w:lvl>
    <w:lvl w:ilvl="6" w:tplc="32D0E1D0" w:tentative="1">
      <w:start w:val="1"/>
      <w:numFmt w:val="bullet"/>
      <w:lvlText w:val="&gt;"/>
      <w:lvlJc w:val="left"/>
      <w:pPr>
        <w:tabs>
          <w:tab w:val="num" w:pos="4680"/>
        </w:tabs>
        <w:ind w:left="4680" w:hanging="360"/>
      </w:pPr>
      <w:rPr>
        <w:rFonts w:ascii="Tahoma" w:hAnsi="Tahoma" w:hint="default"/>
      </w:rPr>
    </w:lvl>
    <w:lvl w:ilvl="7" w:tplc="9CDA07F4" w:tentative="1">
      <w:start w:val="1"/>
      <w:numFmt w:val="bullet"/>
      <w:lvlText w:val="&gt;"/>
      <w:lvlJc w:val="left"/>
      <w:pPr>
        <w:tabs>
          <w:tab w:val="num" w:pos="5400"/>
        </w:tabs>
        <w:ind w:left="5400" w:hanging="360"/>
      </w:pPr>
      <w:rPr>
        <w:rFonts w:ascii="Tahoma" w:hAnsi="Tahoma" w:hint="default"/>
      </w:rPr>
    </w:lvl>
    <w:lvl w:ilvl="8" w:tplc="57B298CC" w:tentative="1">
      <w:start w:val="1"/>
      <w:numFmt w:val="bullet"/>
      <w:lvlText w:val="&gt;"/>
      <w:lvlJc w:val="left"/>
      <w:pPr>
        <w:tabs>
          <w:tab w:val="num" w:pos="6120"/>
        </w:tabs>
        <w:ind w:left="6120" w:hanging="360"/>
      </w:pPr>
      <w:rPr>
        <w:rFonts w:ascii="Tahoma" w:hAnsi="Tahoma" w:hint="default"/>
      </w:rPr>
    </w:lvl>
  </w:abstractNum>
  <w:abstractNum w:abstractNumId="16" w15:restartNumberingAfterBreak="0">
    <w:nsid w:val="08DA48EA"/>
    <w:multiLevelType w:val="hybridMultilevel"/>
    <w:tmpl w:val="D7847CE6"/>
    <w:lvl w:ilvl="0" w:tplc="82B0290E">
      <w:start w:val="1"/>
      <w:numFmt w:val="bullet"/>
      <w:lvlText w:val="&gt;"/>
      <w:lvlJc w:val="left"/>
      <w:pPr>
        <w:ind w:left="1080" w:hanging="360"/>
      </w:pPr>
      <w:rPr>
        <w:rFonts w:ascii="Tahoma" w:hAnsi="Tahoma"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09F40F28"/>
    <w:multiLevelType w:val="hybridMultilevel"/>
    <w:tmpl w:val="4072DD58"/>
    <w:lvl w:ilvl="0" w:tplc="F94C5AE6">
      <w:start w:val="1"/>
      <w:numFmt w:val="bullet"/>
      <w:lvlText w:val="&gt;"/>
      <w:lvlJc w:val="left"/>
      <w:pPr>
        <w:tabs>
          <w:tab w:val="num" w:pos="720"/>
        </w:tabs>
        <w:ind w:left="720" w:hanging="360"/>
      </w:pPr>
      <w:rPr>
        <w:rFonts w:ascii="Tahoma" w:hAnsi="Tahoma" w:hint="default"/>
      </w:rPr>
    </w:lvl>
    <w:lvl w:ilvl="1" w:tplc="838AAD10" w:tentative="1">
      <w:start w:val="1"/>
      <w:numFmt w:val="bullet"/>
      <w:lvlText w:val="&gt;"/>
      <w:lvlJc w:val="left"/>
      <w:pPr>
        <w:tabs>
          <w:tab w:val="num" w:pos="1440"/>
        </w:tabs>
        <w:ind w:left="1440" w:hanging="360"/>
      </w:pPr>
      <w:rPr>
        <w:rFonts w:ascii="Tahoma" w:hAnsi="Tahoma" w:hint="default"/>
      </w:rPr>
    </w:lvl>
    <w:lvl w:ilvl="2" w:tplc="D474E462" w:tentative="1">
      <w:start w:val="1"/>
      <w:numFmt w:val="bullet"/>
      <w:lvlText w:val="&gt;"/>
      <w:lvlJc w:val="left"/>
      <w:pPr>
        <w:tabs>
          <w:tab w:val="num" w:pos="2160"/>
        </w:tabs>
        <w:ind w:left="2160" w:hanging="360"/>
      </w:pPr>
      <w:rPr>
        <w:rFonts w:ascii="Tahoma" w:hAnsi="Tahoma" w:hint="default"/>
      </w:rPr>
    </w:lvl>
    <w:lvl w:ilvl="3" w:tplc="434621BA" w:tentative="1">
      <w:start w:val="1"/>
      <w:numFmt w:val="bullet"/>
      <w:lvlText w:val="&gt;"/>
      <w:lvlJc w:val="left"/>
      <w:pPr>
        <w:tabs>
          <w:tab w:val="num" w:pos="2880"/>
        </w:tabs>
        <w:ind w:left="2880" w:hanging="360"/>
      </w:pPr>
      <w:rPr>
        <w:rFonts w:ascii="Tahoma" w:hAnsi="Tahoma" w:hint="default"/>
      </w:rPr>
    </w:lvl>
    <w:lvl w:ilvl="4" w:tplc="4F421B50" w:tentative="1">
      <w:start w:val="1"/>
      <w:numFmt w:val="bullet"/>
      <w:lvlText w:val="&gt;"/>
      <w:lvlJc w:val="left"/>
      <w:pPr>
        <w:tabs>
          <w:tab w:val="num" w:pos="3600"/>
        </w:tabs>
        <w:ind w:left="3600" w:hanging="360"/>
      </w:pPr>
      <w:rPr>
        <w:rFonts w:ascii="Tahoma" w:hAnsi="Tahoma" w:hint="default"/>
      </w:rPr>
    </w:lvl>
    <w:lvl w:ilvl="5" w:tplc="32D2F72A" w:tentative="1">
      <w:start w:val="1"/>
      <w:numFmt w:val="bullet"/>
      <w:lvlText w:val="&gt;"/>
      <w:lvlJc w:val="left"/>
      <w:pPr>
        <w:tabs>
          <w:tab w:val="num" w:pos="4320"/>
        </w:tabs>
        <w:ind w:left="4320" w:hanging="360"/>
      </w:pPr>
      <w:rPr>
        <w:rFonts w:ascii="Tahoma" w:hAnsi="Tahoma" w:hint="default"/>
      </w:rPr>
    </w:lvl>
    <w:lvl w:ilvl="6" w:tplc="8CA8812E" w:tentative="1">
      <w:start w:val="1"/>
      <w:numFmt w:val="bullet"/>
      <w:lvlText w:val="&gt;"/>
      <w:lvlJc w:val="left"/>
      <w:pPr>
        <w:tabs>
          <w:tab w:val="num" w:pos="5040"/>
        </w:tabs>
        <w:ind w:left="5040" w:hanging="360"/>
      </w:pPr>
      <w:rPr>
        <w:rFonts w:ascii="Tahoma" w:hAnsi="Tahoma" w:hint="default"/>
      </w:rPr>
    </w:lvl>
    <w:lvl w:ilvl="7" w:tplc="2F38C49C" w:tentative="1">
      <w:start w:val="1"/>
      <w:numFmt w:val="bullet"/>
      <w:lvlText w:val="&gt;"/>
      <w:lvlJc w:val="left"/>
      <w:pPr>
        <w:tabs>
          <w:tab w:val="num" w:pos="5760"/>
        </w:tabs>
        <w:ind w:left="5760" w:hanging="360"/>
      </w:pPr>
      <w:rPr>
        <w:rFonts w:ascii="Tahoma" w:hAnsi="Tahoma" w:hint="default"/>
      </w:rPr>
    </w:lvl>
    <w:lvl w:ilvl="8" w:tplc="3A9E30A0" w:tentative="1">
      <w:start w:val="1"/>
      <w:numFmt w:val="bullet"/>
      <w:lvlText w:val="&gt;"/>
      <w:lvlJc w:val="left"/>
      <w:pPr>
        <w:tabs>
          <w:tab w:val="num" w:pos="6480"/>
        </w:tabs>
        <w:ind w:left="6480" w:hanging="360"/>
      </w:pPr>
      <w:rPr>
        <w:rFonts w:ascii="Tahoma" w:hAnsi="Tahoma" w:hint="default"/>
      </w:rPr>
    </w:lvl>
  </w:abstractNum>
  <w:abstractNum w:abstractNumId="18" w15:restartNumberingAfterBreak="0">
    <w:nsid w:val="0A0D3425"/>
    <w:multiLevelType w:val="hybridMultilevel"/>
    <w:tmpl w:val="76FACF8E"/>
    <w:lvl w:ilvl="0" w:tplc="7110D6A8">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AB32C84"/>
    <w:multiLevelType w:val="hybridMultilevel"/>
    <w:tmpl w:val="ED1E1F1A"/>
    <w:lvl w:ilvl="0" w:tplc="7E200894">
      <w:start w:val="1"/>
      <w:numFmt w:val="decimal"/>
      <w:lvlText w:val="(%1)"/>
      <w:lvlJc w:val="left"/>
      <w:pPr>
        <w:tabs>
          <w:tab w:val="num" w:pos="720"/>
        </w:tabs>
        <w:ind w:left="720" w:hanging="360"/>
      </w:pPr>
    </w:lvl>
    <w:lvl w:ilvl="1" w:tplc="801AC7B4" w:tentative="1">
      <w:start w:val="1"/>
      <w:numFmt w:val="decimal"/>
      <w:lvlText w:val="(%2)"/>
      <w:lvlJc w:val="left"/>
      <w:pPr>
        <w:tabs>
          <w:tab w:val="num" w:pos="1440"/>
        </w:tabs>
        <w:ind w:left="1440" w:hanging="360"/>
      </w:pPr>
    </w:lvl>
    <w:lvl w:ilvl="2" w:tplc="E33042D0" w:tentative="1">
      <w:start w:val="1"/>
      <w:numFmt w:val="decimal"/>
      <w:lvlText w:val="(%3)"/>
      <w:lvlJc w:val="left"/>
      <w:pPr>
        <w:tabs>
          <w:tab w:val="num" w:pos="2160"/>
        </w:tabs>
        <w:ind w:left="2160" w:hanging="360"/>
      </w:pPr>
    </w:lvl>
    <w:lvl w:ilvl="3" w:tplc="98905FE6" w:tentative="1">
      <w:start w:val="1"/>
      <w:numFmt w:val="decimal"/>
      <w:lvlText w:val="(%4)"/>
      <w:lvlJc w:val="left"/>
      <w:pPr>
        <w:tabs>
          <w:tab w:val="num" w:pos="2880"/>
        </w:tabs>
        <w:ind w:left="2880" w:hanging="360"/>
      </w:pPr>
    </w:lvl>
    <w:lvl w:ilvl="4" w:tplc="4D88A9B0" w:tentative="1">
      <w:start w:val="1"/>
      <w:numFmt w:val="decimal"/>
      <w:lvlText w:val="(%5)"/>
      <w:lvlJc w:val="left"/>
      <w:pPr>
        <w:tabs>
          <w:tab w:val="num" w:pos="3600"/>
        </w:tabs>
        <w:ind w:left="3600" w:hanging="360"/>
      </w:pPr>
    </w:lvl>
    <w:lvl w:ilvl="5" w:tplc="6F78A9F6" w:tentative="1">
      <w:start w:val="1"/>
      <w:numFmt w:val="decimal"/>
      <w:lvlText w:val="(%6)"/>
      <w:lvlJc w:val="left"/>
      <w:pPr>
        <w:tabs>
          <w:tab w:val="num" w:pos="4320"/>
        </w:tabs>
        <w:ind w:left="4320" w:hanging="360"/>
      </w:pPr>
    </w:lvl>
    <w:lvl w:ilvl="6" w:tplc="B340411E" w:tentative="1">
      <w:start w:val="1"/>
      <w:numFmt w:val="decimal"/>
      <w:lvlText w:val="(%7)"/>
      <w:lvlJc w:val="left"/>
      <w:pPr>
        <w:tabs>
          <w:tab w:val="num" w:pos="5040"/>
        </w:tabs>
        <w:ind w:left="5040" w:hanging="360"/>
      </w:pPr>
    </w:lvl>
    <w:lvl w:ilvl="7" w:tplc="A0CEA0F8" w:tentative="1">
      <w:start w:val="1"/>
      <w:numFmt w:val="decimal"/>
      <w:lvlText w:val="(%8)"/>
      <w:lvlJc w:val="left"/>
      <w:pPr>
        <w:tabs>
          <w:tab w:val="num" w:pos="5760"/>
        </w:tabs>
        <w:ind w:left="5760" w:hanging="360"/>
      </w:pPr>
    </w:lvl>
    <w:lvl w:ilvl="8" w:tplc="D21C1872" w:tentative="1">
      <w:start w:val="1"/>
      <w:numFmt w:val="decimal"/>
      <w:lvlText w:val="(%9)"/>
      <w:lvlJc w:val="left"/>
      <w:pPr>
        <w:tabs>
          <w:tab w:val="num" w:pos="6480"/>
        </w:tabs>
        <w:ind w:left="6480" w:hanging="360"/>
      </w:pPr>
    </w:lvl>
  </w:abstractNum>
  <w:abstractNum w:abstractNumId="20" w15:restartNumberingAfterBreak="0">
    <w:nsid w:val="0B531395"/>
    <w:multiLevelType w:val="hybridMultilevel"/>
    <w:tmpl w:val="F0D47498"/>
    <w:lvl w:ilvl="0" w:tplc="82B0290E">
      <w:start w:val="1"/>
      <w:numFmt w:val="bullet"/>
      <w:lvlText w:val="&gt;"/>
      <w:lvlJc w:val="left"/>
      <w:pPr>
        <w:ind w:left="360" w:hanging="360"/>
      </w:pPr>
      <w:rPr>
        <w:rFonts w:ascii="Tahoma" w:hAnsi="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B9516AB"/>
    <w:multiLevelType w:val="hybridMultilevel"/>
    <w:tmpl w:val="A1D60396"/>
    <w:lvl w:ilvl="0" w:tplc="E5A0CD1A">
      <w:start w:val="1"/>
      <w:numFmt w:val="bullet"/>
      <w:lvlText w:val="&gt;"/>
      <w:lvlJc w:val="left"/>
      <w:pPr>
        <w:tabs>
          <w:tab w:val="num" w:pos="720"/>
        </w:tabs>
        <w:ind w:left="720" w:hanging="360"/>
      </w:pPr>
      <w:rPr>
        <w:rFonts w:ascii="Tahoma" w:hAnsi="Tahoma" w:hint="default"/>
      </w:rPr>
    </w:lvl>
    <w:lvl w:ilvl="1" w:tplc="D49CF83A" w:tentative="1">
      <w:start w:val="1"/>
      <w:numFmt w:val="bullet"/>
      <w:lvlText w:val="&gt;"/>
      <w:lvlJc w:val="left"/>
      <w:pPr>
        <w:tabs>
          <w:tab w:val="num" w:pos="1440"/>
        </w:tabs>
        <w:ind w:left="1440" w:hanging="360"/>
      </w:pPr>
      <w:rPr>
        <w:rFonts w:ascii="Tahoma" w:hAnsi="Tahoma" w:hint="default"/>
      </w:rPr>
    </w:lvl>
    <w:lvl w:ilvl="2" w:tplc="537ADDD4" w:tentative="1">
      <w:start w:val="1"/>
      <w:numFmt w:val="bullet"/>
      <w:lvlText w:val="&gt;"/>
      <w:lvlJc w:val="left"/>
      <w:pPr>
        <w:tabs>
          <w:tab w:val="num" w:pos="2160"/>
        </w:tabs>
        <w:ind w:left="2160" w:hanging="360"/>
      </w:pPr>
      <w:rPr>
        <w:rFonts w:ascii="Tahoma" w:hAnsi="Tahoma" w:hint="default"/>
      </w:rPr>
    </w:lvl>
    <w:lvl w:ilvl="3" w:tplc="C1100E86" w:tentative="1">
      <w:start w:val="1"/>
      <w:numFmt w:val="bullet"/>
      <w:lvlText w:val="&gt;"/>
      <w:lvlJc w:val="left"/>
      <w:pPr>
        <w:tabs>
          <w:tab w:val="num" w:pos="2880"/>
        </w:tabs>
        <w:ind w:left="2880" w:hanging="360"/>
      </w:pPr>
      <w:rPr>
        <w:rFonts w:ascii="Tahoma" w:hAnsi="Tahoma" w:hint="default"/>
      </w:rPr>
    </w:lvl>
    <w:lvl w:ilvl="4" w:tplc="84CCFD1A" w:tentative="1">
      <w:start w:val="1"/>
      <w:numFmt w:val="bullet"/>
      <w:lvlText w:val="&gt;"/>
      <w:lvlJc w:val="left"/>
      <w:pPr>
        <w:tabs>
          <w:tab w:val="num" w:pos="3600"/>
        </w:tabs>
        <w:ind w:left="3600" w:hanging="360"/>
      </w:pPr>
      <w:rPr>
        <w:rFonts w:ascii="Tahoma" w:hAnsi="Tahoma" w:hint="default"/>
      </w:rPr>
    </w:lvl>
    <w:lvl w:ilvl="5" w:tplc="72FCC468" w:tentative="1">
      <w:start w:val="1"/>
      <w:numFmt w:val="bullet"/>
      <w:lvlText w:val="&gt;"/>
      <w:lvlJc w:val="left"/>
      <w:pPr>
        <w:tabs>
          <w:tab w:val="num" w:pos="4320"/>
        </w:tabs>
        <w:ind w:left="4320" w:hanging="360"/>
      </w:pPr>
      <w:rPr>
        <w:rFonts w:ascii="Tahoma" w:hAnsi="Tahoma" w:hint="default"/>
      </w:rPr>
    </w:lvl>
    <w:lvl w:ilvl="6" w:tplc="7DCC971C" w:tentative="1">
      <w:start w:val="1"/>
      <w:numFmt w:val="bullet"/>
      <w:lvlText w:val="&gt;"/>
      <w:lvlJc w:val="left"/>
      <w:pPr>
        <w:tabs>
          <w:tab w:val="num" w:pos="5040"/>
        </w:tabs>
        <w:ind w:left="5040" w:hanging="360"/>
      </w:pPr>
      <w:rPr>
        <w:rFonts w:ascii="Tahoma" w:hAnsi="Tahoma" w:hint="default"/>
      </w:rPr>
    </w:lvl>
    <w:lvl w:ilvl="7" w:tplc="960CE78C" w:tentative="1">
      <w:start w:val="1"/>
      <w:numFmt w:val="bullet"/>
      <w:lvlText w:val="&gt;"/>
      <w:lvlJc w:val="left"/>
      <w:pPr>
        <w:tabs>
          <w:tab w:val="num" w:pos="5760"/>
        </w:tabs>
        <w:ind w:left="5760" w:hanging="360"/>
      </w:pPr>
      <w:rPr>
        <w:rFonts w:ascii="Tahoma" w:hAnsi="Tahoma" w:hint="default"/>
      </w:rPr>
    </w:lvl>
    <w:lvl w:ilvl="8" w:tplc="A216D5DE" w:tentative="1">
      <w:start w:val="1"/>
      <w:numFmt w:val="bullet"/>
      <w:lvlText w:val="&gt;"/>
      <w:lvlJc w:val="left"/>
      <w:pPr>
        <w:tabs>
          <w:tab w:val="num" w:pos="6480"/>
        </w:tabs>
        <w:ind w:left="6480" w:hanging="360"/>
      </w:pPr>
      <w:rPr>
        <w:rFonts w:ascii="Tahoma" w:hAnsi="Tahoma" w:hint="default"/>
      </w:rPr>
    </w:lvl>
  </w:abstractNum>
  <w:abstractNum w:abstractNumId="22" w15:restartNumberingAfterBreak="0">
    <w:nsid w:val="0BC41888"/>
    <w:multiLevelType w:val="hybridMultilevel"/>
    <w:tmpl w:val="9D72BEE2"/>
    <w:lvl w:ilvl="0" w:tplc="82B0290E">
      <w:start w:val="1"/>
      <w:numFmt w:val="bullet"/>
      <w:lvlText w:val="&gt;"/>
      <w:lvlJc w:val="left"/>
      <w:pPr>
        <w:tabs>
          <w:tab w:val="num" w:pos="360"/>
        </w:tabs>
        <w:ind w:left="360" w:hanging="360"/>
      </w:pPr>
      <w:rPr>
        <w:rFonts w:ascii="Tahoma" w:hAnsi="Tahoma" w:hint="default"/>
      </w:rPr>
    </w:lvl>
    <w:lvl w:ilvl="1" w:tplc="482C346C" w:tentative="1">
      <w:start w:val="1"/>
      <w:numFmt w:val="bullet"/>
      <w:lvlText w:val="•"/>
      <w:lvlJc w:val="left"/>
      <w:pPr>
        <w:tabs>
          <w:tab w:val="num" w:pos="1080"/>
        </w:tabs>
        <w:ind w:left="1080" w:hanging="360"/>
      </w:pPr>
      <w:rPr>
        <w:rFonts w:ascii="Arial" w:hAnsi="Arial" w:hint="default"/>
      </w:rPr>
    </w:lvl>
    <w:lvl w:ilvl="2" w:tplc="8F68FDC6" w:tentative="1">
      <w:start w:val="1"/>
      <w:numFmt w:val="bullet"/>
      <w:lvlText w:val="•"/>
      <w:lvlJc w:val="left"/>
      <w:pPr>
        <w:tabs>
          <w:tab w:val="num" w:pos="1800"/>
        </w:tabs>
        <w:ind w:left="1800" w:hanging="360"/>
      </w:pPr>
      <w:rPr>
        <w:rFonts w:ascii="Arial" w:hAnsi="Arial" w:hint="default"/>
      </w:rPr>
    </w:lvl>
    <w:lvl w:ilvl="3" w:tplc="5A92E5A4" w:tentative="1">
      <w:start w:val="1"/>
      <w:numFmt w:val="bullet"/>
      <w:lvlText w:val="•"/>
      <w:lvlJc w:val="left"/>
      <w:pPr>
        <w:tabs>
          <w:tab w:val="num" w:pos="2520"/>
        </w:tabs>
        <w:ind w:left="2520" w:hanging="360"/>
      </w:pPr>
      <w:rPr>
        <w:rFonts w:ascii="Arial" w:hAnsi="Arial" w:hint="default"/>
      </w:rPr>
    </w:lvl>
    <w:lvl w:ilvl="4" w:tplc="51BAE08C" w:tentative="1">
      <w:start w:val="1"/>
      <w:numFmt w:val="bullet"/>
      <w:lvlText w:val="•"/>
      <w:lvlJc w:val="left"/>
      <w:pPr>
        <w:tabs>
          <w:tab w:val="num" w:pos="3240"/>
        </w:tabs>
        <w:ind w:left="3240" w:hanging="360"/>
      </w:pPr>
      <w:rPr>
        <w:rFonts w:ascii="Arial" w:hAnsi="Arial" w:hint="default"/>
      </w:rPr>
    </w:lvl>
    <w:lvl w:ilvl="5" w:tplc="E4542152" w:tentative="1">
      <w:start w:val="1"/>
      <w:numFmt w:val="bullet"/>
      <w:lvlText w:val="•"/>
      <w:lvlJc w:val="left"/>
      <w:pPr>
        <w:tabs>
          <w:tab w:val="num" w:pos="3960"/>
        </w:tabs>
        <w:ind w:left="3960" w:hanging="360"/>
      </w:pPr>
      <w:rPr>
        <w:rFonts w:ascii="Arial" w:hAnsi="Arial" w:hint="default"/>
      </w:rPr>
    </w:lvl>
    <w:lvl w:ilvl="6" w:tplc="B63480F4" w:tentative="1">
      <w:start w:val="1"/>
      <w:numFmt w:val="bullet"/>
      <w:lvlText w:val="•"/>
      <w:lvlJc w:val="left"/>
      <w:pPr>
        <w:tabs>
          <w:tab w:val="num" w:pos="4680"/>
        </w:tabs>
        <w:ind w:left="4680" w:hanging="360"/>
      </w:pPr>
      <w:rPr>
        <w:rFonts w:ascii="Arial" w:hAnsi="Arial" w:hint="default"/>
      </w:rPr>
    </w:lvl>
    <w:lvl w:ilvl="7" w:tplc="94086612" w:tentative="1">
      <w:start w:val="1"/>
      <w:numFmt w:val="bullet"/>
      <w:lvlText w:val="•"/>
      <w:lvlJc w:val="left"/>
      <w:pPr>
        <w:tabs>
          <w:tab w:val="num" w:pos="5400"/>
        </w:tabs>
        <w:ind w:left="5400" w:hanging="360"/>
      </w:pPr>
      <w:rPr>
        <w:rFonts w:ascii="Arial" w:hAnsi="Arial" w:hint="default"/>
      </w:rPr>
    </w:lvl>
    <w:lvl w:ilvl="8" w:tplc="5AF2571A"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0BCE1ACF"/>
    <w:multiLevelType w:val="hybridMultilevel"/>
    <w:tmpl w:val="712C32EC"/>
    <w:lvl w:ilvl="0" w:tplc="95C2DAB6">
      <w:start w:val="1"/>
      <w:numFmt w:val="bullet"/>
      <w:pStyle w:val="ListBullet"/>
      <w:lvlText w:val="&gt;"/>
      <w:lvlJc w:val="left"/>
      <w:pPr>
        <w:tabs>
          <w:tab w:val="num" w:pos="360"/>
        </w:tabs>
        <w:ind w:left="340" w:hanging="340"/>
      </w:pPr>
      <w:rPr>
        <w:rFonts w:ascii="Arial" w:hAnsi="Arial" w:hint="default"/>
        <w:b/>
        <w:i w:val="0"/>
        <w:color w:val="FF0000"/>
        <w:sz w:val="22"/>
      </w:rPr>
    </w:lvl>
    <w:lvl w:ilvl="1" w:tplc="FDC05C90" w:tentative="1">
      <w:start w:val="1"/>
      <w:numFmt w:val="bullet"/>
      <w:lvlText w:val="o"/>
      <w:lvlJc w:val="left"/>
      <w:pPr>
        <w:tabs>
          <w:tab w:val="num" w:pos="3240"/>
        </w:tabs>
        <w:ind w:left="3240" w:hanging="360"/>
      </w:pPr>
      <w:rPr>
        <w:rFonts w:ascii="Courier New" w:hAnsi="Courier New" w:hint="default"/>
      </w:rPr>
    </w:lvl>
    <w:lvl w:ilvl="2" w:tplc="99340658">
      <w:start w:val="1"/>
      <w:numFmt w:val="bullet"/>
      <w:lvlText w:val=""/>
      <w:lvlJc w:val="left"/>
      <w:pPr>
        <w:tabs>
          <w:tab w:val="num" w:pos="3960"/>
        </w:tabs>
        <w:ind w:left="3960" w:hanging="360"/>
      </w:pPr>
      <w:rPr>
        <w:rFonts w:ascii="Wingdings" w:hAnsi="Wingdings" w:hint="default"/>
      </w:rPr>
    </w:lvl>
    <w:lvl w:ilvl="3" w:tplc="D72AF7A2" w:tentative="1">
      <w:start w:val="1"/>
      <w:numFmt w:val="bullet"/>
      <w:lvlText w:val=""/>
      <w:lvlJc w:val="left"/>
      <w:pPr>
        <w:tabs>
          <w:tab w:val="num" w:pos="4680"/>
        </w:tabs>
        <w:ind w:left="4680" w:hanging="360"/>
      </w:pPr>
      <w:rPr>
        <w:rFonts w:ascii="Symbol" w:hAnsi="Symbol" w:hint="default"/>
      </w:rPr>
    </w:lvl>
    <w:lvl w:ilvl="4" w:tplc="A8181084" w:tentative="1">
      <w:start w:val="1"/>
      <w:numFmt w:val="bullet"/>
      <w:lvlText w:val="o"/>
      <w:lvlJc w:val="left"/>
      <w:pPr>
        <w:tabs>
          <w:tab w:val="num" w:pos="5400"/>
        </w:tabs>
        <w:ind w:left="5400" w:hanging="360"/>
      </w:pPr>
      <w:rPr>
        <w:rFonts w:ascii="Courier New" w:hAnsi="Courier New" w:hint="default"/>
      </w:rPr>
    </w:lvl>
    <w:lvl w:ilvl="5" w:tplc="EB162C9C" w:tentative="1">
      <w:start w:val="1"/>
      <w:numFmt w:val="bullet"/>
      <w:lvlText w:val=""/>
      <w:lvlJc w:val="left"/>
      <w:pPr>
        <w:tabs>
          <w:tab w:val="num" w:pos="6120"/>
        </w:tabs>
        <w:ind w:left="6120" w:hanging="360"/>
      </w:pPr>
      <w:rPr>
        <w:rFonts w:ascii="Wingdings" w:hAnsi="Wingdings" w:hint="default"/>
      </w:rPr>
    </w:lvl>
    <w:lvl w:ilvl="6" w:tplc="A538D66C" w:tentative="1">
      <w:start w:val="1"/>
      <w:numFmt w:val="bullet"/>
      <w:lvlText w:val=""/>
      <w:lvlJc w:val="left"/>
      <w:pPr>
        <w:tabs>
          <w:tab w:val="num" w:pos="6840"/>
        </w:tabs>
        <w:ind w:left="6840" w:hanging="360"/>
      </w:pPr>
      <w:rPr>
        <w:rFonts w:ascii="Symbol" w:hAnsi="Symbol" w:hint="default"/>
      </w:rPr>
    </w:lvl>
    <w:lvl w:ilvl="7" w:tplc="9E2C751A" w:tentative="1">
      <w:start w:val="1"/>
      <w:numFmt w:val="bullet"/>
      <w:lvlText w:val="o"/>
      <w:lvlJc w:val="left"/>
      <w:pPr>
        <w:tabs>
          <w:tab w:val="num" w:pos="7560"/>
        </w:tabs>
        <w:ind w:left="7560" w:hanging="360"/>
      </w:pPr>
      <w:rPr>
        <w:rFonts w:ascii="Courier New" w:hAnsi="Courier New" w:hint="default"/>
      </w:rPr>
    </w:lvl>
    <w:lvl w:ilvl="8" w:tplc="DBEC9262" w:tentative="1">
      <w:start w:val="1"/>
      <w:numFmt w:val="bullet"/>
      <w:lvlText w:val=""/>
      <w:lvlJc w:val="left"/>
      <w:pPr>
        <w:tabs>
          <w:tab w:val="num" w:pos="8280"/>
        </w:tabs>
        <w:ind w:left="8280" w:hanging="360"/>
      </w:pPr>
      <w:rPr>
        <w:rFonts w:ascii="Wingdings" w:hAnsi="Wingdings" w:hint="default"/>
      </w:rPr>
    </w:lvl>
  </w:abstractNum>
  <w:abstractNum w:abstractNumId="24" w15:restartNumberingAfterBreak="0">
    <w:nsid w:val="0D022F60"/>
    <w:multiLevelType w:val="hybridMultilevel"/>
    <w:tmpl w:val="421449B6"/>
    <w:lvl w:ilvl="0" w:tplc="21042046">
      <w:start w:val="1"/>
      <w:numFmt w:val="bullet"/>
      <w:lvlText w:val="•"/>
      <w:lvlJc w:val="left"/>
      <w:pPr>
        <w:tabs>
          <w:tab w:val="num" w:pos="720"/>
        </w:tabs>
        <w:ind w:left="720" w:hanging="360"/>
      </w:pPr>
      <w:rPr>
        <w:rFonts w:ascii="Arial" w:hAnsi="Arial" w:hint="default"/>
      </w:rPr>
    </w:lvl>
    <w:lvl w:ilvl="1" w:tplc="912CEB1C" w:tentative="1">
      <w:start w:val="1"/>
      <w:numFmt w:val="bullet"/>
      <w:lvlText w:val="•"/>
      <w:lvlJc w:val="left"/>
      <w:pPr>
        <w:tabs>
          <w:tab w:val="num" w:pos="1440"/>
        </w:tabs>
        <w:ind w:left="1440" w:hanging="360"/>
      </w:pPr>
      <w:rPr>
        <w:rFonts w:ascii="Arial" w:hAnsi="Arial" w:hint="default"/>
      </w:rPr>
    </w:lvl>
    <w:lvl w:ilvl="2" w:tplc="43266784" w:tentative="1">
      <w:start w:val="1"/>
      <w:numFmt w:val="bullet"/>
      <w:lvlText w:val="•"/>
      <w:lvlJc w:val="left"/>
      <w:pPr>
        <w:tabs>
          <w:tab w:val="num" w:pos="2160"/>
        </w:tabs>
        <w:ind w:left="2160" w:hanging="360"/>
      </w:pPr>
      <w:rPr>
        <w:rFonts w:ascii="Arial" w:hAnsi="Arial" w:hint="default"/>
      </w:rPr>
    </w:lvl>
    <w:lvl w:ilvl="3" w:tplc="9E2EDC6A" w:tentative="1">
      <w:start w:val="1"/>
      <w:numFmt w:val="bullet"/>
      <w:lvlText w:val="•"/>
      <w:lvlJc w:val="left"/>
      <w:pPr>
        <w:tabs>
          <w:tab w:val="num" w:pos="2880"/>
        </w:tabs>
        <w:ind w:left="2880" w:hanging="360"/>
      </w:pPr>
      <w:rPr>
        <w:rFonts w:ascii="Arial" w:hAnsi="Arial" w:hint="default"/>
      </w:rPr>
    </w:lvl>
    <w:lvl w:ilvl="4" w:tplc="4A5894B4" w:tentative="1">
      <w:start w:val="1"/>
      <w:numFmt w:val="bullet"/>
      <w:lvlText w:val="•"/>
      <w:lvlJc w:val="left"/>
      <w:pPr>
        <w:tabs>
          <w:tab w:val="num" w:pos="3600"/>
        </w:tabs>
        <w:ind w:left="3600" w:hanging="360"/>
      </w:pPr>
      <w:rPr>
        <w:rFonts w:ascii="Arial" w:hAnsi="Arial" w:hint="default"/>
      </w:rPr>
    </w:lvl>
    <w:lvl w:ilvl="5" w:tplc="68D8911C" w:tentative="1">
      <w:start w:val="1"/>
      <w:numFmt w:val="bullet"/>
      <w:lvlText w:val="•"/>
      <w:lvlJc w:val="left"/>
      <w:pPr>
        <w:tabs>
          <w:tab w:val="num" w:pos="4320"/>
        </w:tabs>
        <w:ind w:left="4320" w:hanging="360"/>
      </w:pPr>
      <w:rPr>
        <w:rFonts w:ascii="Arial" w:hAnsi="Arial" w:hint="default"/>
      </w:rPr>
    </w:lvl>
    <w:lvl w:ilvl="6" w:tplc="58CE353A" w:tentative="1">
      <w:start w:val="1"/>
      <w:numFmt w:val="bullet"/>
      <w:lvlText w:val="•"/>
      <w:lvlJc w:val="left"/>
      <w:pPr>
        <w:tabs>
          <w:tab w:val="num" w:pos="5040"/>
        </w:tabs>
        <w:ind w:left="5040" w:hanging="360"/>
      </w:pPr>
      <w:rPr>
        <w:rFonts w:ascii="Arial" w:hAnsi="Arial" w:hint="default"/>
      </w:rPr>
    </w:lvl>
    <w:lvl w:ilvl="7" w:tplc="54828E22" w:tentative="1">
      <w:start w:val="1"/>
      <w:numFmt w:val="bullet"/>
      <w:lvlText w:val="•"/>
      <w:lvlJc w:val="left"/>
      <w:pPr>
        <w:tabs>
          <w:tab w:val="num" w:pos="5760"/>
        </w:tabs>
        <w:ind w:left="5760" w:hanging="360"/>
      </w:pPr>
      <w:rPr>
        <w:rFonts w:ascii="Arial" w:hAnsi="Arial" w:hint="default"/>
      </w:rPr>
    </w:lvl>
    <w:lvl w:ilvl="8" w:tplc="1B70DFF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F2E0D50"/>
    <w:multiLevelType w:val="hybridMultilevel"/>
    <w:tmpl w:val="AE64C83E"/>
    <w:lvl w:ilvl="0" w:tplc="85465E72">
      <w:start w:val="1"/>
      <w:numFmt w:val="bullet"/>
      <w:lvlText w:val=""/>
      <w:lvlJc w:val="left"/>
      <w:pPr>
        <w:tabs>
          <w:tab w:val="num" w:pos="360"/>
        </w:tabs>
        <w:ind w:left="360" w:hanging="360"/>
      </w:pPr>
      <w:rPr>
        <w:rFonts w:ascii="Wingdings" w:hAnsi="Wingdings" w:hint="default"/>
      </w:rPr>
    </w:lvl>
    <w:lvl w:ilvl="1" w:tplc="B588D374">
      <w:start w:val="1"/>
      <w:numFmt w:val="bullet"/>
      <w:lvlText w:val=""/>
      <w:lvlJc w:val="left"/>
      <w:pPr>
        <w:tabs>
          <w:tab w:val="num" w:pos="1080"/>
        </w:tabs>
        <w:ind w:left="1080" w:hanging="360"/>
      </w:pPr>
      <w:rPr>
        <w:rFonts w:ascii="Wingdings" w:hAnsi="Wingdings" w:hint="default"/>
      </w:rPr>
    </w:lvl>
    <w:lvl w:ilvl="2" w:tplc="88A6B5E2">
      <w:start w:val="1"/>
      <w:numFmt w:val="bullet"/>
      <w:lvlText w:val=""/>
      <w:lvlJc w:val="left"/>
      <w:pPr>
        <w:tabs>
          <w:tab w:val="num" w:pos="1800"/>
        </w:tabs>
        <w:ind w:left="1800" w:hanging="360"/>
      </w:pPr>
      <w:rPr>
        <w:rFonts w:ascii="Wingdings" w:hAnsi="Wingdings" w:hint="default"/>
      </w:rPr>
    </w:lvl>
    <w:lvl w:ilvl="3" w:tplc="3800BBF2" w:tentative="1">
      <w:start w:val="1"/>
      <w:numFmt w:val="bullet"/>
      <w:lvlText w:val=""/>
      <w:lvlJc w:val="left"/>
      <w:pPr>
        <w:tabs>
          <w:tab w:val="num" w:pos="2520"/>
        </w:tabs>
        <w:ind w:left="2520" w:hanging="360"/>
      </w:pPr>
      <w:rPr>
        <w:rFonts w:ascii="Wingdings" w:hAnsi="Wingdings" w:hint="default"/>
      </w:rPr>
    </w:lvl>
    <w:lvl w:ilvl="4" w:tplc="A4109ADA" w:tentative="1">
      <w:start w:val="1"/>
      <w:numFmt w:val="bullet"/>
      <w:lvlText w:val=""/>
      <w:lvlJc w:val="left"/>
      <w:pPr>
        <w:tabs>
          <w:tab w:val="num" w:pos="3240"/>
        </w:tabs>
        <w:ind w:left="3240" w:hanging="360"/>
      </w:pPr>
      <w:rPr>
        <w:rFonts w:ascii="Wingdings" w:hAnsi="Wingdings" w:hint="default"/>
      </w:rPr>
    </w:lvl>
    <w:lvl w:ilvl="5" w:tplc="20C0BE1C" w:tentative="1">
      <w:start w:val="1"/>
      <w:numFmt w:val="bullet"/>
      <w:lvlText w:val=""/>
      <w:lvlJc w:val="left"/>
      <w:pPr>
        <w:tabs>
          <w:tab w:val="num" w:pos="3960"/>
        </w:tabs>
        <w:ind w:left="3960" w:hanging="360"/>
      </w:pPr>
      <w:rPr>
        <w:rFonts w:ascii="Wingdings" w:hAnsi="Wingdings" w:hint="default"/>
      </w:rPr>
    </w:lvl>
    <w:lvl w:ilvl="6" w:tplc="B71E8EB8" w:tentative="1">
      <w:start w:val="1"/>
      <w:numFmt w:val="bullet"/>
      <w:lvlText w:val=""/>
      <w:lvlJc w:val="left"/>
      <w:pPr>
        <w:tabs>
          <w:tab w:val="num" w:pos="4680"/>
        </w:tabs>
        <w:ind w:left="4680" w:hanging="360"/>
      </w:pPr>
      <w:rPr>
        <w:rFonts w:ascii="Wingdings" w:hAnsi="Wingdings" w:hint="default"/>
      </w:rPr>
    </w:lvl>
    <w:lvl w:ilvl="7" w:tplc="92DC8308" w:tentative="1">
      <w:start w:val="1"/>
      <w:numFmt w:val="bullet"/>
      <w:lvlText w:val=""/>
      <w:lvlJc w:val="left"/>
      <w:pPr>
        <w:tabs>
          <w:tab w:val="num" w:pos="5400"/>
        </w:tabs>
        <w:ind w:left="5400" w:hanging="360"/>
      </w:pPr>
      <w:rPr>
        <w:rFonts w:ascii="Wingdings" w:hAnsi="Wingdings" w:hint="default"/>
      </w:rPr>
    </w:lvl>
    <w:lvl w:ilvl="8" w:tplc="3E44476C"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0FB37B81"/>
    <w:multiLevelType w:val="hybridMultilevel"/>
    <w:tmpl w:val="BC48A53C"/>
    <w:lvl w:ilvl="0" w:tplc="739CA910">
      <w:start w:val="1"/>
      <w:numFmt w:val="bullet"/>
      <w:lvlText w:val="&gt;"/>
      <w:lvlJc w:val="left"/>
      <w:pPr>
        <w:tabs>
          <w:tab w:val="num" w:pos="720"/>
        </w:tabs>
        <w:ind w:left="720" w:hanging="360"/>
      </w:pPr>
      <w:rPr>
        <w:rFonts w:ascii="Tahoma" w:hAnsi="Tahoma" w:hint="default"/>
      </w:rPr>
    </w:lvl>
    <w:lvl w:ilvl="1" w:tplc="7ED4F02C" w:tentative="1">
      <w:start w:val="1"/>
      <w:numFmt w:val="bullet"/>
      <w:lvlText w:val="&gt;"/>
      <w:lvlJc w:val="left"/>
      <w:pPr>
        <w:tabs>
          <w:tab w:val="num" w:pos="1440"/>
        </w:tabs>
        <w:ind w:left="1440" w:hanging="360"/>
      </w:pPr>
      <w:rPr>
        <w:rFonts w:ascii="Tahoma" w:hAnsi="Tahoma" w:hint="default"/>
      </w:rPr>
    </w:lvl>
    <w:lvl w:ilvl="2" w:tplc="75F840CC" w:tentative="1">
      <w:start w:val="1"/>
      <w:numFmt w:val="bullet"/>
      <w:lvlText w:val="&gt;"/>
      <w:lvlJc w:val="left"/>
      <w:pPr>
        <w:tabs>
          <w:tab w:val="num" w:pos="2160"/>
        </w:tabs>
        <w:ind w:left="2160" w:hanging="360"/>
      </w:pPr>
      <w:rPr>
        <w:rFonts w:ascii="Tahoma" w:hAnsi="Tahoma" w:hint="default"/>
      </w:rPr>
    </w:lvl>
    <w:lvl w:ilvl="3" w:tplc="3D1E246C" w:tentative="1">
      <w:start w:val="1"/>
      <w:numFmt w:val="bullet"/>
      <w:lvlText w:val="&gt;"/>
      <w:lvlJc w:val="left"/>
      <w:pPr>
        <w:tabs>
          <w:tab w:val="num" w:pos="2880"/>
        </w:tabs>
        <w:ind w:left="2880" w:hanging="360"/>
      </w:pPr>
      <w:rPr>
        <w:rFonts w:ascii="Tahoma" w:hAnsi="Tahoma" w:hint="default"/>
      </w:rPr>
    </w:lvl>
    <w:lvl w:ilvl="4" w:tplc="B00EB308" w:tentative="1">
      <w:start w:val="1"/>
      <w:numFmt w:val="bullet"/>
      <w:lvlText w:val="&gt;"/>
      <w:lvlJc w:val="left"/>
      <w:pPr>
        <w:tabs>
          <w:tab w:val="num" w:pos="3600"/>
        </w:tabs>
        <w:ind w:left="3600" w:hanging="360"/>
      </w:pPr>
      <w:rPr>
        <w:rFonts w:ascii="Tahoma" w:hAnsi="Tahoma" w:hint="default"/>
      </w:rPr>
    </w:lvl>
    <w:lvl w:ilvl="5" w:tplc="BD8ACB62" w:tentative="1">
      <w:start w:val="1"/>
      <w:numFmt w:val="bullet"/>
      <w:lvlText w:val="&gt;"/>
      <w:lvlJc w:val="left"/>
      <w:pPr>
        <w:tabs>
          <w:tab w:val="num" w:pos="4320"/>
        </w:tabs>
        <w:ind w:left="4320" w:hanging="360"/>
      </w:pPr>
      <w:rPr>
        <w:rFonts w:ascii="Tahoma" w:hAnsi="Tahoma" w:hint="default"/>
      </w:rPr>
    </w:lvl>
    <w:lvl w:ilvl="6" w:tplc="F6302470" w:tentative="1">
      <w:start w:val="1"/>
      <w:numFmt w:val="bullet"/>
      <w:lvlText w:val="&gt;"/>
      <w:lvlJc w:val="left"/>
      <w:pPr>
        <w:tabs>
          <w:tab w:val="num" w:pos="5040"/>
        </w:tabs>
        <w:ind w:left="5040" w:hanging="360"/>
      </w:pPr>
      <w:rPr>
        <w:rFonts w:ascii="Tahoma" w:hAnsi="Tahoma" w:hint="default"/>
      </w:rPr>
    </w:lvl>
    <w:lvl w:ilvl="7" w:tplc="4A2ABF96" w:tentative="1">
      <w:start w:val="1"/>
      <w:numFmt w:val="bullet"/>
      <w:lvlText w:val="&gt;"/>
      <w:lvlJc w:val="left"/>
      <w:pPr>
        <w:tabs>
          <w:tab w:val="num" w:pos="5760"/>
        </w:tabs>
        <w:ind w:left="5760" w:hanging="360"/>
      </w:pPr>
      <w:rPr>
        <w:rFonts w:ascii="Tahoma" w:hAnsi="Tahoma" w:hint="default"/>
      </w:rPr>
    </w:lvl>
    <w:lvl w:ilvl="8" w:tplc="94BA232E" w:tentative="1">
      <w:start w:val="1"/>
      <w:numFmt w:val="bullet"/>
      <w:lvlText w:val="&gt;"/>
      <w:lvlJc w:val="left"/>
      <w:pPr>
        <w:tabs>
          <w:tab w:val="num" w:pos="6480"/>
        </w:tabs>
        <w:ind w:left="6480" w:hanging="360"/>
      </w:pPr>
      <w:rPr>
        <w:rFonts w:ascii="Tahoma" w:hAnsi="Tahoma" w:hint="default"/>
      </w:rPr>
    </w:lvl>
  </w:abstractNum>
  <w:abstractNum w:abstractNumId="27" w15:restartNumberingAfterBreak="0">
    <w:nsid w:val="10D56CF2"/>
    <w:multiLevelType w:val="hybridMultilevel"/>
    <w:tmpl w:val="7EEA4D16"/>
    <w:lvl w:ilvl="0" w:tplc="CBB6B7C6">
      <w:start w:val="1"/>
      <w:numFmt w:val="bullet"/>
      <w:lvlText w:val=""/>
      <w:lvlJc w:val="left"/>
      <w:pPr>
        <w:tabs>
          <w:tab w:val="num" w:pos="720"/>
        </w:tabs>
        <w:ind w:left="720" w:hanging="360"/>
      </w:pPr>
      <w:rPr>
        <w:rFonts w:ascii="Wingdings" w:hAnsi="Wingdings" w:hint="default"/>
      </w:rPr>
    </w:lvl>
    <w:lvl w:ilvl="1" w:tplc="A1525F56" w:tentative="1">
      <w:start w:val="1"/>
      <w:numFmt w:val="bullet"/>
      <w:lvlText w:val=""/>
      <w:lvlJc w:val="left"/>
      <w:pPr>
        <w:tabs>
          <w:tab w:val="num" w:pos="1440"/>
        </w:tabs>
        <w:ind w:left="1440" w:hanging="360"/>
      </w:pPr>
      <w:rPr>
        <w:rFonts w:ascii="Wingdings" w:hAnsi="Wingdings" w:hint="default"/>
      </w:rPr>
    </w:lvl>
    <w:lvl w:ilvl="2" w:tplc="DD687EEA" w:tentative="1">
      <w:start w:val="1"/>
      <w:numFmt w:val="bullet"/>
      <w:lvlText w:val=""/>
      <w:lvlJc w:val="left"/>
      <w:pPr>
        <w:tabs>
          <w:tab w:val="num" w:pos="2160"/>
        </w:tabs>
        <w:ind w:left="2160" w:hanging="360"/>
      </w:pPr>
      <w:rPr>
        <w:rFonts w:ascii="Wingdings" w:hAnsi="Wingdings" w:hint="default"/>
      </w:rPr>
    </w:lvl>
    <w:lvl w:ilvl="3" w:tplc="6E0C1CD4" w:tentative="1">
      <w:start w:val="1"/>
      <w:numFmt w:val="bullet"/>
      <w:lvlText w:val=""/>
      <w:lvlJc w:val="left"/>
      <w:pPr>
        <w:tabs>
          <w:tab w:val="num" w:pos="2880"/>
        </w:tabs>
        <w:ind w:left="2880" w:hanging="360"/>
      </w:pPr>
      <w:rPr>
        <w:rFonts w:ascii="Wingdings" w:hAnsi="Wingdings" w:hint="default"/>
      </w:rPr>
    </w:lvl>
    <w:lvl w:ilvl="4" w:tplc="45681A1E" w:tentative="1">
      <w:start w:val="1"/>
      <w:numFmt w:val="bullet"/>
      <w:lvlText w:val=""/>
      <w:lvlJc w:val="left"/>
      <w:pPr>
        <w:tabs>
          <w:tab w:val="num" w:pos="3600"/>
        </w:tabs>
        <w:ind w:left="3600" w:hanging="360"/>
      </w:pPr>
      <w:rPr>
        <w:rFonts w:ascii="Wingdings" w:hAnsi="Wingdings" w:hint="default"/>
      </w:rPr>
    </w:lvl>
    <w:lvl w:ilvl="5" w:tplc="77AA16BC" w:tentative="1">
      <w:start w:val="1"/>
      <w:numFmt w:val="bullet"/>
      <w:lvlText w:val=""/>
      <w:lvlJc w:val="left"/>
      <w:pPr>
        <w:tabs>
          <w:tab w:val="num" w:pos="4320"/>
        </w:tabs>
        <w:ind w:left="4320" w:hanging="360"/>
      </w:pPr>
      <w:rPr>
        <w:rFonts w:ascii="Wingdings" w:hAnsi="Wingdings" w:hint="default"/>
      </w:rPr>
    </w:lvl>
    <w:lvl w:ilvl="6" w:tplc="AB209CC8" w:tentative="1">
      <w:start w:val="1"/>
      <w:numFmt w:val="bullet"/>
      <w:lvlText w:val=""/>
      <w:lvlJc w:val="left"/>
      <w:pPr>
        <w:tabs>
          <w:tab w:val="num" w:pos="5040"/>
        </w:tabs>
        <w:ind w:left="5040" w:hanging="360"/>
      </w:pPr>
      <w:rPr>
        <w:rFonts w:ascii="Wingdings" w:hAnsi="Wingdings" w:hint="default"/>
      </w:rPr>
    </w:lvl>
    <w:lvl w:ilvl="7" w:tplc="0EB0F7FA" w:tentative="1">
      <w:start w:val="1"/>
      <w:numFmt w:val="bullet"/>
      <w:lvlText w:val=""/>
      <w:lvlJc w:val="left"/>
      <w:pPr>
        <w:tabs>
          <w:tab w:val="num" w:pos="5760"/>
        </w:tabs>
        <w:ind w:left="5760" w:hanging="360"/>
      </w:pPr>
      <w:rPr>
        <w:rFonts w:ascii="Wingdings" w:hAnsi="Wingdings" w:hint="default"/>
      </w:rPr>
    </w:lvl>
    <w:lvl w:ilvl="8" w:tplc="FE8E575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2904D68"/>
    <w:multiLevelType w:val="hybridMultilevel"/>
    <w:tmpl w:val="9058E924"/>
    <w:lvl w:ilvl="0" w:tplc="C8FCEAD4">
      <w:start w:val="1"/>
      <w:numFmt w:val="bullet"/>
      <w:lvlText w:val="&gt;"/>
      <w:lvlJc w:val="left"/>
      <w:pPr>
        <w:tabs>
          <w:tab w:val="num" w:pos="720"/>
        </w:tabs>
        <w:ind w:left="720" w:hanging="360"/>
      </w:pPr>
      <w:rPr>
        <w:rFonts w:ascii="Tahoma" w:hAnsi="Tahoma" w:hint="default"/>
      </w:rPr>
    </w:lvl>
    <w:lvl w:ilvl="1" w:tplc="450C413A" w:tentative="1">
      <w:start w:val="1"/>
      <w:numFmt w:val="bullet"/>
      <w:lvlText w:val="&gt;"/>
      <w:lvlJc w:val="left"/>
      <w:pPr>
        <w:tabs>
          <w:tab w:val="num" w:pos="1440"/>
        </w:tabs>
        <w:ind w:left="1440" w:hanging="360"/>
      </w:pPr>
      <w:rPr>
        <w:rFonts w:ascii="Tahoma" w:hAnsi="Tahoma" w:hint="default"/>
      </w:rPr>
    </w:lvl>
    <w:lvl w:ilvl="2" w:tplc="CE94B16A" w:tentative="1">
      <w:start w:val="1"/>
      <w:numFmt w:val="bullet"/>
      <w:lvlText w:val="&gt;"/>
      <w:lvlJc w:val="left"/>
      <w:pPr>
        <w:tabs>
          <w:tab w:val="num" w:pos="2160"/>
        </w:tabs>
        <w:ind w:left="2160" w:hanging="360"/>
      </w:pPr>
      <w:rPr>
        <w:rFonts w:ascii="Tahoma" w:hAnsi="Tahoma" w:hint="default"/>
      </w:rPr>
    </w:lvl>
    <w:lvl w:ilvl="3" w:tplc="E5A6D1A8" w:tentative="1">
      <w:start w:val="1"/>
      <w:numFmt w:val="bullet"/>
      <w:lvlText w:val="&gt;"/>
      <w:lvlJc w:val="left"/>
      <w:pPr>
        <w:tabs>
          <w:tab w:val="num" w:pos="2880"/>
        </w:tabs>
        <w:ind w:left="2880" w:hanging="360"/>
      </w:pPr>
      <w:rPr>
        <w:rFonts w:ascii="Tahoma" w:hAnsi="Tahoma" w:hint="default"/>
      </w:rPr>
    </w:lvl>
    <w:lvl w:ilvl="4" w:tplc="9FF404D2" w:tentative="1">
      <w:start w:val="1"/>
      <w:numFmt w:val="bullet"/>
      <w:lvlText w:val="&gt;"/>
      <w:lvlJc w:val="left"/>
      <w:pPr>
        <w:tabs>
          <w:tab w:val="num" w:pos="3600"/>
        </w:tabs>
        <w:ind w:left="3600" w:hanging="360"/>
      </w:pPr>
      <w:rPr>
        <w:rFonts w:ascii="Tahoma" w:hAnsi="Tahoma" w:hint="default"/>
      </w:rPr>
    </w:lvl>
    <w:lvl w:ilvl="5" w:tplc="63983C7E" w:tentative="1">
      <w:start w:val="1"/>
      <w:numFmt w:val="bullet"/>
      <w:lvlText w:val="&gt;"/>
      <w:lvlJc w:val="left"/>
      <w:pPr>
        <w:tabs>
          <w:tab w:val="num" w:pos="4320"/>
        </w:tabs>
        <w:ind w:left="4320" w:hanging="360"/>
      </w:pPr>
      <w:rPr>
        <w:rFonts w:ascii="Tahoma" w:hAnsi="Tahoma" w:hint="default"/>
      </w:rPr>
    </w:lvl>
    <w:lvl w:ilvl="6" w:tplc="36E8E26A" w:tentative="1">
      <w:start w:val="1"/>
      <w:numFmt w:val="bullet"/>
      <w:lvlText w:val="&gt;"/>
      <w:lvlJc w:val="left"/>
      <w:pPr>
        <w:tabs>
          <w:tab w:val="num" w:pos="5040"/>
        </w:tabs>
        <w:ind w:left="5040" w:hanging="360"/>
      </w:pPr>
      <w:rPr>
        <w:rFonts w:ascii="Tahoma" w:hAnsi="Tahoma" w:hint="default"/>
      </w:rPr>
    </w:lvl>
    <w:lvl w:ilvl="7" w:tplc="B4940D7C" w:tentative="1">
      <w:start w:val="1"/>
      <w:numFmt w:val="bullet"/>
      <w:lvlText w:val="&gt;"/>
      <w:lvlJc w:val="left"/>
      <w:pPr>
        <w:tabs>
          <w:tab w:val="num" w:pos="5760"/>
        </w:tabs>
        <w:ind w:left="5760" w:hanging="360"/>
      </w:pPr>
      <w:rPr>
        <w:rFonts w:ascii="Tahoma" w:hAnsi="Tahoma" w:hint="default"/>
      </w:rPr>
    </w:lvl>
    <w:lvl w:ilvl="8" w:tplc="BEBA8AF8" w:tentative="1">
      <w:start w:val="1"/>
      <w:numFmt w:val="bullet"/>
      <w:lvlText w:val="&gt;"/>
      <w:lvlJc w:val="left"/>
      <w:pPr>
        <w:tabs>
          <w:tab w:val="num" w:pos="6480"/>
        </w:tabs>
        <w:ind w:left="6480" w:hanging="360"/>
      </w:pPr>
      <w:rPr>
        <w:rFonts w:ascii="Tahoma" w:hAnsi="Tahoma" w:hint="default"/>
      </w:rPr>
    </w:lvl>
  </w:abstractNum>
  <w:abstractNum w:abstractNumId="29" w15:restartNumberingAfterBreak="0">
    <w:nsid w:val="12B428C9"/>
    <w:multiLevelType w:val="hybridMultilevel"/>
    <w:tmpl w:val="C450BC36"/>
    <w:lvl w:ilvl="0" w:tplc="82B0290E">
      <w:start w:val="1"/>
      <w:numFmt w:val="bullet"/>
      <w:lvlText w:val="&gt;"/>
      <w:lvlJc w:val="left"/>
      <w:pPr>
        <w:ind w:left="360" w:hanging="360"/>
      </w:pPr>
      <w:rPr>
        <w:rFonts w:ascii="Tahoma" w:hAnsi="Tahoma"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137822A7"/>
    <w:multiLevelType w:val="hybridMultilevel"/>
    <w:tmpl w:val="3E6AF9A0"/>
    <w:lvl w:ilvl="0" w:tplc="7110D6A8">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3E0357F"/>
    <w:multiLevelType w:val="hybridMultilevel"/>
    <w:tmpl w:val="F1DADB8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5495790"/>
    <w:multiLevelType w:val="hybridMultilevel"/>
    <w:tmpl w:val="0ABE5CE8"/>
    <w:lvl w:ilvl="0" w:tplc="93744FA4">
      <w:start w:val="1"/>
      <w:numFmt w:val="bullet"/>
      <w:lvlText w:val=""/>
      <w:lvlJc w:val="left"/>
      <w:pPr>
        <w:tabs>
          <w:tab w:val="num" w:pos="720"/>
        </w:tabs>
        <w:ind w:left="720" w:hanging="360"/>
      </w:pPr>
      <w:rPr>
        <w:rFonts w:ascii="Wingdings" w:hAnsi="Wingdings" w:hint="default"/>
      </w:rPr>
    </w:lvl>
    <w:lvl w:ilvl="1" w:tplc="9C4EC6E0" w:tentative="1">
      <w:start w:val="1"/>
      <w:numFmt w:val="bullet"/>
      <w:lvlText w:val=""/>
      <w:lvlJc w:val="left"/>
      <w:pPr>
        <w:tabs>
          <w:tab w:val="num" w:pos="1440"/>
        </w:tabs>
        <w:ind w:left="1440" w:hanging="360"/>
      </w:pPr>
      <w:rPr>
        <w:rFonts w:ascii="Wingdings" w:hAnsi="Wingdings" w:hint="default"/>
      </w:rPr>
    </w:lvl>
    <w:lvl w:ilvl="2" w:tplc="13C6E4B8" w:tentative="1">
      <w:start w:val="1"/>
      <w:numFmt w:val="bullet"/>
      <w:lvlText w:val=""/>
      <w:lvlJc w:val="left"/>
      <w:pPr>
        <w:tabs>
          <w:tab w:val="num" w:pos="2160"/>
        </w:tabs>
        <w:ind w:left="2160" w:hanging="360"/>
      </w:pPr>
      <w:rPr>
        <w:rFonts w:ascii="Wingdings" w:hAnsi="Wingdings" w:hint="default"/>
      </w:rPr>
    </w:lvl>
    <w:lvl w:ilvl="3" w:tplc="17CE9048" w:tentative="1">
      <w:start w:val="1"/>
      <w:numFmt w:val="bullet"/>
      <w:lvlText w:val=""/>
      <w:lvlJc w:val="left"/>
      <w:pPr>
        <w:tabs>
          <w:tab w:val="num" w:pos="2880"/>
        </w:tabs>
        <w:ind w:left="2880" w:hanging="360"/>
      </w:pPr>
      <w:rPr>
        <w:rFonts w:ascii="Wingdings" w:hAnsi="Wingdings" w:hint="default"/>
      </w:rPr>
    </w:lvl>
    <w:lvl w:ilvl="4" w:tplc="9D9E4C8A" w:tentative="1">
      <w:start w:val="1"/>
      <w:numFmt w:val="bullet"/>
      <w:lvlText w:val=""/>
      <w:lvlJc w:val="left"/>
      <w:pPr>
        <w:tabs>
          <w:tab w:val="num" w:pos="3600"/>
        </w:tabs>
        <w:ind w:left="3600" w:hanging="360"/>
      </w:pPr>
      <w:rPr>
        <w:rFonts w:ascii="Wingdings" w:hAnsi="Wingdings" w:hint="default"/>
      </w:rPr>
    </w:lvl>
    <w:lvl w:ilvl="5" w:tplc="E1CAAC28" w:tentative="1">
      <w:start w:val="1"/>
      <w:numFmt w:val="bullet"/>
      <w:lvlText w:val=""/>
      <w:lvlJc w:val="left"/>
      <w:pPr>
        <w:tabs>
          <w:tab w:val="num" w:pos="4320"/>
        </w:tabs>
        <w:ind w:left="4320" w:hanging="360"/>
      </w:pPr>
      <w:rPr>
        <w:rFonts w:ascii="Wingdings" w:hAnsi="Wingdings" w:hint="default"/>
      </w:rPr>
    </w:lvl>
    <w:lvl w:ilvl="6" w:tplc="F44EFDD2" w:tentative="1">
      <w:start w:val="1"/>
      <w:numFmt w:val="bullet"/>
      <w:lvlText w:val=""/>
      <w:lvlJc w:val="left"/>
      <w:pPr>
        <w:tabs>
          <w:tab w:val="num" w:pos="5040"/>
        </w:tabs>
        <w:ind w:left="5040" w:hanging="360"/>
      </w:pPr>
      <w:rPr>
        <w:rFonts w:ascii="Wingdings" w:hAnsi="Wingdings" w:hint="default"/>
      </w:rPr>
    </w:lvl>
    <w:lvl w:ilvl="7" w:tplc="064E3C38" w:tentative="1">
      <w:start w:val="1"/>
      <w:numFmt w:val="bullet"/>
      <w:lvlText w:val=""/>
      <w:lvlJc w:val="left"/>
      <w:pPr>
        <w:tabs>
          <w:tab w:val="num" w:pos="5760"/>
        </w:tabs>
        <w:ind w:left="5760" w:hanging="360"/>
      </w:pPr>
      <w:rPr>
        <w:rFonts w:ascii="Wingdings" w:hAnsi="Wingdings" w:hint="default"/>
      </w:rPr>
    </w:lvl>
    <w:lvl w:ilvl="8" w:tplc="7A98BA0E"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563197F"/>
    <w:multiLevelType w:val="hybridMultilevel"/>
    <w:tmpl w:val="AB00B5FC"/>
    <w:lvl w:ilvl="0" w:tplc="29146BBE">
      <w:start w:val="1"/>
      <w:numFmt w:val="bullet"/>
      <w:lvlText w:val="&gt;"/>
      <w:lvlJc w:val="left"/>
      <w:pPr>
        <w:tabs>
          <w:tab w:val="num" w:pos="360"/>
        </w:tabs>
        <w:ind w:left="360" w:hanging="360"/>
      </w:pPr>
      <w:rPr>
        <w:rFonts w:ascii="Tahoma" w:hAnsi="Tahoma" w:hint="default"/>
      </w:rPr>
    </w:lvl>
    <w:lvl w:ilvl="1" w:tplc="B1ACC404">
      <w:numFmt w:val="bullet"/>
      <w:lvlText w:val="•"/>
      <w:lvlJc w:val="left"/>
      <w:pPr>
        <w:tabs>
          <w:tab w:val="num" w:pos="1080"/>
        </w:tabs>
        <w:ind w:left="1080" w:hanging="360"/>
      </w:pPr>
      <w:rPr>
        <w:rFonts w:ascii="Arial" w:hAnsi="Arial" w:hint="default"/>
      </w:rPr>
    </w:lvl>
    <w:lvl w:ilvl="2" w:tplc="4CD26878" w:tentative="1">
      <w:start w:val="1"/>
      <w:numFmt w:val="bullet"/>
      <w:lvlText w:val="&gt;"/>
      <w:lvlJc w:val="left"/>
      <w:pPr>
        <w:tabs>
          <w:tab w:val="num" w:pos="1800"/>
        </w:tabs>
        <w:ind w:left="1800" w:hanging="360"/>
      </w:pPr>
      <w:rPr>
        <w:rFonts w:ascii="Tahoma" w:hAnsi="Tahoma" w:hint="default"/>
      </w:rPr>
    </w:lvl>
    <w:lvl w:ilvl="3" w:tplc="2DA451A6" w:tentative="1">
      <w:start w:val="1"/>
      <w:numFmt w:val="bullet"/>
      <w:lvlText w:val="&gt;"/>
      <w:lvlJc w:val="left"/>
      <w:pPr>
        <w:tabs>
          <w:tab w:val="num" w:pos="2520"/>
        </w:tabs>
        <w:ind w:left="2520" w:hanging="360"/>
      </w:pPr>
      <w:rPr>
        <w:rFonts w:ascii="Tahoma" w:hAnsi="Tahoma" w:hint="default"/>
      </w:rPr>
    </w:lvl>
    <w:lvl w:ilvl="4" w:tplc="E63C44C2" w:tentative="1">
      <w:start w:val="1"/>
      <w:numFmt w:val="bullet"/>
      <w:lvlText w:val="&gt;"/>
      <w:lvlJc w:val="left"/>
      <w:pPr>
        <w:tabs>
          <w:tab w:val="num" w:pos="3240"/>
        </w:tabs>
        <w:ind w:left="3240" w:hanging="360"/>
      </w:pPr>
      <w:rPr>
        <w:rFonts w:ascii="Tahoma" w:hAnsi="Tahoma" w:hint="default"/>
      </w:rPr>
    </w:lvl>
    <w:lvl w:ilvl="5" w:tplc="1F5C4EBC" w:tentative="1">
      <w:start w:val="1"/>
      <w:numFmt w:val="bullet"/>
      <w:lvlText w:val="&gt;"/>
      <w:lvlJc w:val="left"/>
      <w:pPr>
        <w:tabs>
          <w:tab w:val="num" w:pos="3960"/>
        </w:tabs>
        <w:ind w:left="3960" w:hanging="360"/>
      </w:pPr>
      <w:rPr>
        <w:rFonts w:ascii="Tahoma" w:hAnsi="Tahoma" w:hint="default"/>
      </w:rPr>
    </w:lvl>
    <w:lvl w:ilvl="6" w:tplc="DB74718A" w:tentative="1">
      <w:start w:val="1"/>
      <w:numFmt w:val="bullet"/>
      <w:lvlText w:val="&gt;"/>
      <w:lvlJc w:val="left"/>
      <w:pPr>
        <w:tabs>
          <w:tab w:val="num" w:pos="4680"/>
        </w:tabs>
        <w:ind w:left="4680" w:hanging="360"/>
      </w:pPr>
      <w:rPr>
        <w:rFonts w:ascii="Tahoma" w:hAnsi="Tahoma" w:hint="default"/>
      </w:rPr>
    </w:lvl>
    <w:lvl w:ilvl="7" w:tplc="5CAC9714" w:tentative="1">
      <w:start w:val="1"/>
      <w:numFmt w:val="bullet"/>
      <w:lvlText w:val="&gt;"/>
      <w:lvlJc w:val="left"/>
      <w:pPr>
        <w:tabs>
          <w:tab w:val="num" w:pos="5400"/>
        </w:tabs>
        <w:ind w:left="5400" w:hanging="360"/>
      </w:pPr>
      <w:rPr>
        <w:rFonts w:ascii="Tahoma" w:hAnsi="Tahoma" w:hint="default"/>
      </w:rPr>
    </w:lvl>
    <w:lvl w:ilvl="8" w:tplc="6AD62DEC" w:tentative="1">
      <w:start w:val="1"/>
      <w:numFmt w:val="bullet"/>
      <w:lvlText w:val="&gt;"/>
      <w:lvlJc w:val="left"/>
      <w:pPr>
        <w:tabs>
          <w:tab w:val="num" w:pos="6120"/>
        </w:tabs>
        <w:ind w:left="6120" w:hanging="360"/>
      </w:pPr>
      <w:rPr>
        <w:rFonts w:ascii="Tahoma" w:hAnsi="Tahoma" w:hint="default"/>
      </w:rPr>
    </w:lvl>
  </w:abstractNum>
  <w:abstractNum w:abstractNumId="34" w15:restartNumberingAfterBreak="0">
    <w:nsid w:val="171D77EB"/>
    <w:multiLevelType w:val="hybridMultilevel"/>
    <w:tmpl w:val="73BA44C4"/>
    <w:lvl w:ilvl="0" w:tplc="82B0290E">
      <w:start w:val="1"/>
      <w:numFmt w:val="bullet"/>
      <w:lvlText w:val="&gt;"/>
      <w:lvlJc w:val="left"/>
      <w:pPr>
        <w:tabs>
          <w:tab w:val="num" w:pos="720"/>
        </w:tabs>
        <w:ind w:left="720" w:hanging="360"/>
      </w:pPr>
      <w:rPr>
        <w:rFonts w:ascii="Tahoma" w:hAnsi="Tahoma" w:hint="default"/>
      </w:rPr>
    </w:lvl>
    <w:lvl w:ilvl="1" w:tplc="718A3D56" w:tentative="1">
      <w:start w:val="1"/>
      <w:numFmt w:val="bullet"/>
      <w:lvlText w:val="&gt;"/>
      <w:lvlJc w:val="left"/>
      <w:pPr>
        <w:tabs>
          <w:tab w:val="num" w:pos="1440"/>
        </w:tabs>
        <w:ind w:left="1440" w:hanging="360"/>
      </w:pPr>
      <w:rPr>
        <w:rFonts w:ascii="Tahoma" w:hAnsi="Tahoma" w:hint="default"/>
      </w:rPr>
    </w:lvl>
    <w:lvl w:ilvl="2" w:tplc="91B69528" w:tentative="1">
      <w:start w:val="1"/>
      <w:numFmt w:val="bullet"/>
      <w:lvlText w:val="&gt;"/>
      <w:lvlJc w:val="left"/>
      <w:pPr>
        <w:tabs>
          <w:tab w:val="num" w:pos="2160"/>
        </w:tabs>
        <w:ind w:left="2160" w:hanging="360"/>
      </w:pPr>
      <w:rPr>
        <w:rFonts w:ascii="Tahoma" w:hAnsi="Tahoma" w:hint="default"/>
      </w:rPr>
    </w:lvl>
    <w:lvl w:ilvl="3" w:tplc="9C76D768" w:tentative="1">
      <w:start w:val="1"/>
      <w:numFmt w:val="bullet"/>
      <w:lvlText w:val="&gt;"/>
      <w:lvlJc w:val="left"/>
      <w:pPr>
        <w:tabs>
          <w:tab w:val="num" w:pos="2880"/>
        </w:tabs>
        <w:ind w:left="2880" w:hanging="360"/>
      </w:pPr>
      <w:rPr>
        <w:rFonts w:ascii="Tahoma" w:hAnsi="Tahoma" w:hint="default"/>
      </w:rPr>
    </w:lvl>
    <w:lvl w:ilvl="4" w:tplc="35E2694C" w:tentative="1">
      <w:start w:val="1"/>
      <w:numFmt w:val="bullet"/>
      <w:lvlText w:val="&gt;"/>
      <w:lvlJc w:val="left"/>
      <w:pPr>
        <w:tabs>
          <w:tab w:val="num" w:pos="3600"/>
        </w:tabs>
        <w:ind w:left="3600" w:hanging="360"/>
      </w:pPr>
      <w:rPr>
        <w:rFonts w:ascii="Tahoma" w:hAnsi="Tahoma" w:hint="default"/>
      </w:rPr>
    </w:lvl>
    <w:lvl w:ilvl="5" w:tplc="E6BC3978" w:tentative="1">
      <w:start w:val="1"/>
      <w:numFmt w:val="bullet"/>
      <w:lvlText w:val="&gt;"/>
      <w:lvlJc w:val="left"/>
      <w:pPr>
        <w:tabs>
          <w:tab w:val="num" w:pos="4320"/>
        </w:tabs>
        <w:ind w:left="4320" w:hanging="360"/>
      </w:pPr>
      <w:rPr>
        <w:rFonts w:ascii="Tahoma" w:hAnsi="Tahoma" w:hint="default"/>
      </w:rPr>
    </w:lvl>
    <w:lvl w:ilvl="6" w:tplc="259C182A" w:tentative="1">
      <w:start w:val="1"/>
      <w:numFmt w:val="bullet"/>
      <w:lvlText w:val="&gt;"/>
      <w:lvlJc w:val="left"/>
      <w:pPr>
        <w:tabs>
          <w:tab w:val="num" w:pos="5040"/>
        </w:tabs>
        <w:ind w:left="5040" w:hanging="360"/>
      </w:pPr>
      <w:rPr>
        <w:rFonts w:ascii="Tahoma" w:hAnsi="Tahoma" w:hint="default"/>
      </w:rPr>
    </w:lvl>
    <w:lvl w:ilvl="7" w:tplc="63D8D024" w:tentative="1">
      <w:start w:val="1"/>
      <w:numFmt w:val="bullet"/>
      <w:lvlText w:val="&gt;"/>
      <w:lvlJc w:val="left"/>
      <w:pPr>
        <w:tabs>
          <w:tab w:val="num" w:pos="5760"/>
        </w:tabs>
        <w:ind w:left="5760" w:hanging="360"/>
      </w:pPr>
      <w:rPr>
        <w:rFonts w:ascii="Tahoma" w:hAnsi="Tahoma" w:hint="default"/>
      </w:rPr>
    </w:lvl>
    <w:lvl w:ilvl="8" w:tplc="A6849148" w:tentative="1">
      <w:start w:val="1"/>
      <w:numFmt w:val="bullet"/>
      <w:lvlText w:val="&gt;"/>
      <w:lvlJc w:val="left"/>
      <w:pPr>
        <w:tabs>
          <w:tab w:val="num" w:pos="6480"/>
        </w:tabs>
        <w:ind w:left="6480" w:hanging="360"/>
      </w:pPr>
      <w:rPr>
        <w:rFonts w:ascii="Tahoma" w:hAnsi="Tahoma" w:hint="default"/>
      </w:rPr>
    </w:lvl>
  </w:abstractNum>
  <w:abstractNum w:abstractNumId="35" w15:restartNumberingAfterBreak="0">
    <w:nsid w:val="175A0DA7"/>
    <w:multiLevelType w:val="hybridMultilevel"/>
    <w:tmpl w:val="D4DA6B94"/>
    <w:lvl w:ilvl="0" w:tplc="68748F06">
      <w:start w:val="1"/>
      <w:numFmt w:val="bullet"/>
      <w:lvlText w:val="&gt;"/>
      <w:lvlJc w:val="left"/>
      <w:pPr>
        <w:tabs>
          <w:tab w:val="num" w:pos="360"/>
        </w:tabs>
        <w:ind w:left="360" w:hanging="360"/>
      </w:pPr>
      <w:rPr>
        <w:rFonts w:ascii="Tahoma" w:hAnsi="Tahoma" w:hint="default"/>
      </w:rPr>
    </w:lvl>
    <w:lvl w:ilvl="1" w:tplc="42D450A8" w:tentative="1">
      <w:start w:val="1"/>
      <w:numFmt w:val="bullet"/>
      <w:lvlText w:val="&gt;"/>
      <w:lvlJc w:val="left"/>
      <w:pPr>
        <w:tabs>
          <w:tab w:val="num" w:pos="1080"/>
        </w:tabs>
        <w:ind w:left="1080" w:hanging="360"/>
      </w:pPr>
      <w:rPr>
        <w:rFonts w:ascii="Tahoma" w:hAnsi="Tahoma" w:hint="default"/>
      </w:rPr>
    </w:lvl>
    <w:lvl w:ilvl="2" w:tplc="C4904E7E" w:tentative="1">
      <w:start w:val="1"/>
      <w:numFmt w:val="bullet"/>
      <w:lvlText w:val="&gt;"/>
      <w:lvlJc w:val="left"/>
      <w:pPr>
        <w:tabs>
          <w:tab w:val="num" w:pos="1800"/>
        </w:tabs>
        <w:ind w:left="1800" w:hanging="360"/>
      </w:pPr>
      <w:rPr>
        <w:rFonts w:ascii="Tahoma" w:hAnsi="Tahoma" w:hint="default"/>
      </w:rPr>
    </w:lvl>
    <w:lvl w:ilvl="3" w:tplc="C51C7B90" w:tentative="1">
      <w:start w:val="1"/>
      <w:numFmt w:val="bullet"/>
      <w:lvlText w:val="&gt;"/>
      <w:lvlJc w:val="left"/>
      <w:pPr>
        <w:tabs>
          <w:tab w:val="num" w:pos="2520"/>
        </w:tabs>
        <w:ind w:left="2520" w:hanging="360"/>
      </w:pPr>
      <w:rPr>
        <w:rFonts w:ascii="Tahoma" w:hAnsi="Tahoma" w:hint="default"/>
      </w:rPr>
    </w:lvl>
    <w:lvl w:ilvl="4" w:tplc="E0744E3E" w:tentative="1">
      <w:start w:val="1"/>
      <w:numFmt w:val="bullet"/>
      <w:lvlText w:val="&gt;"/>
      <w:lvlJc w:val="left"/>
      <w:pPr>
        <w:tabs>
          <w:tab w:val="num" w:pos="3240"/>
        </w:tabs>
        <w:ind w:left="3240" w:hanging="360"/>
      </w:pPr>
      <w:rPr>
        <w:rFonts w:ascii="Tahoma" w:hAnsi="Tahoma" w:hint="default"/>
      </w:rPr>
    </w:lvl>
    <w:lvl w:ilvl="5" w:tplc="F562400E" w:tentative="1">
      <w:start w:val="1"/>
      <w:numFmt w:val="bullet"/>
      <w:lvlText w:val="&gt;"/>
      <w:lvlJc w:val="left"/>
      <w:pPr>
        <w:tabs>
          <w:tab w:val="num" w:pos="3960"/>
        </w:tabs>
        <w:ind w:left="3960" w:hanging="360"/>
      </w:pPr>
      <w:rPr>
        <w:rFonts w:ascii="Tahoma" w:hAnsi="Tahoma" w:hint="default"/>
      </w:rPr>
    </w:lvl>
    <w:lvl w:ilvl="6" w:tplc="D11A58E2" w:tentative="1">
      <w:start w:val="1"/>
      <w:numFmt w:val="bullet"/>
      <w:lvlText w:val="&gt;"/>
      <w:lvlJc w:val="left"/>
      <w:pPr>
        <w:tabs>
          <w:tab w:val="num" w:pos="4680"/>
        </w:tabs>
        <w:ind w:left="4680" w:hanging="360"/>
      </w:pPr>
      <w:rPr>
        <w:rFonts w:ascii="Tahoma" w:hAnsi="Tahoma" w:hint="default"/>
      </w:rPr>
    </w:lvl>
    <w:lvl w:ilvl="7" w:tplc="38F0C452" w:tentative="1">
      <w:start w:val="1"/>
      <w:numFmt w:val="bullet"/>
      <w:lvlText w:val="&gt;"/>
      <w:lvlJc w:val="left"/>
      <w:pPr>
        <w:tabs>
          <w:tab w:val="num" w:pos="5400"/>
        </w:tabs>
        <w:ind w:left="5400" w:hanging="360"/>
      </w:pPr>
      <w:rPr>
        <w:rFonts w:ascii="Tahoma" w:hAnsi="Tahoma" w:hint="default"/>
      </w:rPr>
    </w:lvl>
    <w:lvl w:ilvl="8" w:tplc="F89AB758" w:tentative="1">
      <w:start w:val="1"/>
      <w:numFmt w:val="bullet"/>
      <w:lvlText w:val="&gt;"/>
      <w:lvlJc w:val="left"/>
      <w:pPr>
        <w:tabs>
          <w:tab w:val="num" w:pos="6120"/>
        </w:tabs>
        <w:ind w:left="6120" w:hanging="360"/>
      </w:pPr>
      <w:rPr>
        <w:rFonts w:ascii="Tahoma" w:hAnsi="Tahoma" w:hint="default"/>
      </w:rPr>
    </w:lvl>
  </w:abstractNum>
  <w:abstractNum w:abstractNumId="36" w15:restartNumberingAfterBreak="0">
    <w:nsid w:val="186E5CF4"/>
    <w:multiLevelType w:val="hybridMultilevel"/>
    <w:tmpl w:val="9D426B1A"/>
    <w:lvl w:ilvl="0" w:tplc="2828D0A6">
      <w:start w:val="1"/>
      <w:numFmt w:val="bullet"/>
      <w:lvlText w:val="&gt;"/>
      <w:lvlJc w:val="left"/>
      <w:pPr>
        <w:tabs>
          <w:tab w:val="num" w:pos="360"/>
        </w:tabs>
        <w:ind w:left="360" w:hanging="360"/>
      </w:pPr>
      <w:rPr>
        <w:rFonts w:ascii="Tahoma" w:hAnsi="Tahoma" w:hint="default"/>
      </w:rPr>
    </w:lvl>
    <w:lvl w:ilvl="1" w:tplc="1D7685B8" w:tentative="1">
      <w:start w:val="1"/>
      <w:numFmt w:val="bullet"/>
      <w:lvlText w:val="&gt;"/>
      <w:lvlJc w:val="left"/>
      <w:pPr>
        <w:tabs>
          <w:tab w:val="num" w:pos="1080"/>
        </w:tabs>
        <w:ind w:left="1080" w:hanging="360"/>
      </w:pPr>
      <w:rPr>
        <w:rFonts w:ascii="Tahoma" w:hAnsi="Tahoma" w:hint="default"/>
      </w:rPr>
    </w:lvl>
    <w:lvl w:ilvl="2" w:tplc="7116C8C4" w:tentative="1">
      <w:start w:val="1"/>
      <w:numFmt w:val="bullet"/>
      <w:lvlText w:val="&gt;"/>
      <w:lvlJc w:val="left"/>
      <w:pPr>
        <w:tabs>
          <w:tab w:val="num" w:pos="1800"/>
        </w:tabs>
        <w:ind w:left="1800" w:hanging="360"/>
      </w:pPr>
      <w:rPr>
        <w:rFonts w:ascii="Tahoma" w:hAnsi="Tahoma" w:hint="default"/>
      </w:rPr>
    </w:lvl>
    <w:lvl w:ilvl="3" w:tplc="7BBA00FC" w:tentative="1">
      <w:start w:val="1"/>
      <w:numFmt w:val="bullet"/>
      <w:lvlText w:val="&gt;"/>
      <w:lvlJc w:val="left"/>
      <w:pPr>
        <w:tabs>
          <w:tab w:val="num" w:pos="2520"/>
        </w:tabs>
        <w:ind w:left="2520" w:hanging="360"/>
      </w:pPr>
      <w:rPr>
        <w:rFonts w:ascii="Tahoma" w:hAnsi="Tahoma" w:hint="default"/>
      </w:rPr>
    </w:lvl>
    <w:lvl w:ilvl="4" w:tplc="241CAA34" w:tentative="1">
      <w:start w:val="1"/>
      <w:numFmt w:val="bullet"/>
      <w:lvlText w:val="&gt;"/>
      <w:lvlJc w:val="left"/>
      <w:pPr>
        <w:tabs>
          <w:tab w:val="num" w:pos="3240"/>
        </w:tabs>
        <w:ind w:left="3240" w:hanging="360"/>
      </w:pPr>
      <w:rPr>
        <w:rFonts w:ascii="Tahoma" w:hAnsi="Tahoma" w:hint="default"/>
      </w:rPr>
    </w:lvl>
    <w:lvl w:ilvl="5" w:tplc="39861230" w:tentative="1">
      <w:start w:val="1"/>
      <w:numFmt w:val="bullet"/>
      <w:lvlText w:val="&gt;"/>
      <w:lvlJc w:val="left"/>
      <w:pPr>
        <w:tabs>
          <w:tab w:val="num" w:pos="3960"/>
        </w:tabs>
        <w:ind w:left="3960" w:hanging="360"/>
      </w:pPr>
      <w:rPr>
        <w:rFonts w:ascii="Tahoma" w:hAnsi="Tahoma" w:hint="default"/>
      </w:rPr>
    </w:lvl>
    <w:lvl w:ilvl="6" w:tplc="01B013FE" w:tentative="1">
      <w:start w:val="1"/>
      <w:numFmt w:val="bullet"/>
      <w:lvlText w:val="&gt;"/>
      <w:lvlJc w:val="left"/>
      <w:pPr>
        <w:tabs>
          <w:tab w:val="num" w:pos="4680"/>
        </w:tabs>
        <w:ind w:left="4680" w:hanging="360"/>
      </w:pPr>
      <w:rPr>
        <w:rFonts w:ascii="Tahoma" w:hAnsi="Tahoma" w:hint="default"/>
      </w:rPr>
    </w:lvl>
    <w:lvl w:ilvl="7" w:tplc="79425E4A" w:tentative="1">
      <w:start w:val="1"/>
      <w:numFmt w:val="bullet"/>
      <w:lvlText w:val="&gt;"/>
      <w:lvlJc w:val="left"/>
      <w:pPr>
        <w:tabs>
          <w:tab w:val="num" w:pos="5400"/>
        </w:tabs>
        <w:ind w:left="5400" w:hanging="360"/>
      </w:pPr>
      <w:rPr>
        <w:rFonts w:ascii="Tahoma" w:hAnsi="Tahoma" w:hint="default"/>
      </w:rPr>
    </w:lvl>
    <w:lvl w:ilvl="8" w:tplc="AF14082E" w:tentative="1">
      <w:start w:val="1"/>
      <w:numFmt w:val="bullet"/>
      <w:lvlText w:val="&gt;"/>
      <w:lvlJc w:val="left"/>
      <w:pPr>
        <w:tabs>
          <w:tab w:val="num" w:pos="6120"/>
        </w:tabs>
        <w:ind w:left="6120" w:hanging="360"/>
      </w:pPr>
      <w:rPr>
        <w:rFonts w:ascii="Tahoma" w:hAnsi="Tahoma" w:hint="default"/>
      </w:rPr>
    </w:lvl>
  </w:abstractNum>
  <w:abstractNum w:abstractNumId="37" w15:restartNumberingAfterBreak="0">
    <w:nsid w:val="18E366D5"/>
    <w:multiLevelType w:val="hybridMultilevel"/>
    <w:tmpl w:val="9A7AC14C"/>
    <w:lvl w:ilvl="0" w:tplc="219E334E">
      <w:start w:val="1"/>
      <w:numFmt w:val="bullet"/>
      <w:lvlText w:val=""/>
      <w:lvlJc w:val="left"/>
      <w:pPr>
        <w:tabs>
          <w:tab w:val="num" w:pos="720"/>
        </w:tabs>
        <w:ind w:left="720" w:hanging="360"/>
      </w:pPr>
      <w:rPr>
        <w:rFonts w:ascii="Wingdings" w:hAnsi="Wingdings" w:hint="default"/>
      </w:rPr>
    </w:lvl>
    <w:lvl w:ilvl="1" w:tplc="A574BB5C" w:tentative="1">
      <w:start w:val="1"/>
      <w:numFmt w:val="bullet"/>
      <w:lvlText w:val=""/>
      <w:lvlJc w:val="left"/>
      <w:pPr>
        <w:tabs>
          <w:tab w:val="num" w:pos="1440"/>
        </w:tabs>
        <w:ind w:left="1440" w:hanging="360"/>
      </w:pPr>
      <w:rPr>
        <w:rFonts w:ascii="Wingdings" w:hAnsi="Wingdings" w:hint="default"/>
      </w:rPr>
    </w:lvl>
    <w:lvl w:ilvl="2" w:tplc="560205DE" w:tentative="1">
      <w:start w:val="1"/>
      <w:numFmt w:val="bullet"/>
      <w:lvlText w:val=""/>
      <w:lvlJc w:val="left"/>
      <w:pPr>
        <w:tabs>
          <w:tab w:val="num" w:pos="2160"/>
        </w:tabs>
        <w:ind w:left="2160" w:hanging="360"/>
      </w:pPr>
      <w:rPr>
        <w:rFonts w:ascii="Wingdings" w:hAnsi="Wingdings" w:hint="default"/>
      </w:rPr>
    </w:lvl>
    <w:lvl w:ilvl="3" w:tplc="7416DC8A" w:tentative="1">
      <w:start w:val="1"/>
      <w:numFmt w:val="bullet"/>
      <w:lvlText w:val=""/>
      <w:lvlJc w:val="left"/>
      <w:pPr>
        <w:tabs>
          <w:tab w:val="num" w:pos="2880"/>
        </w:tabs>
        <w:ind w:left="2880" w:hanging="360"/>
      </w:pPr>
      <w:rPr>
        <w:rFonts w:ascii="Wingdings" w:hAnsi="Wingdings" w:hint="default"/>
      </w:rPr>
    </w:lvl>
    <w:lvl w:ilvl="4" w:tplc="5C2EAABA" w:tentative="1">
      <w:start w:val="1"/>
      <w:numFmt w:val="bullet"/>
      <w:lvlText w:val=""/>
      <w:lvlJc w:val="left"/>
      <w:pPr>
        <w:tabs>
          <w:tab w:val="num" w:pos="3600"/>
        </w:tabs>
        <w:ind w:left="3600" w:hanging="360"/>
      </w:pPr>
      <w:rPr>
        <w:rFonts w:ascii="Wingdings" w:hAnsi="Wingdings" w:hint="default"/>
      </w:rPr>
    </w:lvl>
    <w:lvl w:ilvl="5" w:tplc="31EA6ECE" w:tentative="1">
      <w:start w:val="1"/>
      <w:numFmt w:val="bullet"/>
      <w:lvlText w:val=""/>
      <w:lvlJc w:val="left"/>
      <w:pPr>
        <w:tabs>
          <w:tab w:val="num" w:pos="4320"/>
        </w:tabs>
        <w:ind w:left="4320" w:hanging="360"/>
      </w:pPr>
      <w:rPr>
        <w:rFonts w:ascii="Wingdings" w:hAnsi="Wingdings" w:hint="default"/>
      </w:rPr>
    </w:lvl>
    <w:lvl w:ilvl="6" w:tplc="68F63514" w:tentative="1">
      <w:start w:val="1"/>
      <w:numFmt w:val="bullet"/>
      <w:lvlText w:val=""/>
      <w:lvlJc w:val="left"/>
      <w:pPr>
        <w:tabs>
          <w:tab w:val="num" w:pos="5040"/>
        </w:tabs>
        <w:ind w:left="5040" w:hanging="360"/>
      </w:pPr>
      <w:rPr>
        <w:rFonts w:ascii="Wingdings" w:hAnsi="Wingdings" w:hint="default"/>
      </w:rPr>
    </w:lvl>
    <w:lvl w:ilvl="7" w:tplc="A5CE4966" w:tentative="1">
      <w:start w:val="1"/>
      <w:numFmt w:val="bullet"/>
      <w:lvlText w:val=""/>
      <w:lvlJc w:val="left"/>
      <w:pPr>
        <w:tabs>
          <w:tab w:val="num" w:pos="5760"/>
        </w:tabs>
        <w:ind w:left="5760" w:hanging="360"/>
      </w:pPr>
      <w:rPr>
        <w:rFonts w:ascii="Wingdings" w:hAnsi="Wingdings" w:hint="default"/>
      </w:rPr>
    </w:lvl>
    <w:lvl w:ilvl="8" w:tplc="4F144506"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983603B"/>
    <w:multiLevelType w:val="hybridMultilevel"/>
    <w:tmpl w:val="274AAEBC"/>
    <w:lvl w:ilvl="0" w:tplc="D60419AC">
      <w:start w:val="1"/>
      <w:numFmt w:val="bullet"/>
      <w:lvlText w:val="&gt;"/>
      <w:lvlJc w:val="left"/>
      <w:pPr>
        <w:tabs>
          <w:tab w:val="num" w:pos="720"/>
        </w:tabs>
        <w:ind w:left="720" w:hanging="360"/>
      </w:pPr>
      <w:rPr>
        <w:rFonts w:ascii="Tahoma" w:hAnsi="Tahoma" w:hint="default"/>
      </w:rPr>
    </w:lvl>
    <w:lvl w:ilvl="1" w:tplc="610A50B6" w:tentative="1">
      <w:start w:val="1"/>
      <w:numFmt w:val="bullet"/>
      <w:lvlText w:val="&gt;"/>
      <w:lvlJc w:val="left"/>
      <w:pPr>
        <w:tabs>
          <w:tab w:val="num" w:pos="1440"/>
        </w:tabs>
        <w:ind w:left="1440" w:hanging="360"/>
      </w:pPr>
      <w:rPr>
        <w:rFonts w:ascii="Tahoma" w:hAnsi="Tahoma" w:hint="default"/>
      </w:rPr>
    </w:lvl>
    <w:lvl w:ilvl="2" w:tplc="E2A0ADAC" w:tentative="1">
      <w:start w:val="1"/>
      <w:numFmt w:val="bullet"/>
      <w:lvlText w:val="&gt;"/>
      <w:lvlJc w:val="left"/>
      <w:pPr>
        <w:tabs>
          <w:tab w:val="num" w:pos="2160"/>
        </w:tabs>
        <w:ind w:left="2160" w:hanging="360"/>
      </w:pPr>
      <w:rPr>
        <w:rFonts w:ascii="Tahoma" w:hAnsi="Tahoma" w:hint="default"/>
      </w:rPr>
    </w:lvl>
    <w:lvl w:ilvl="3" w:tplc="51ACB674" w:tentative="1">
      <w:start w:val="1"/>
      <w:numFmt w:val="bullet"/>
      <w:lvlText w:val="&gt;"/>
      <w:lvlJc w:val="left"/>
      <w:pPr>
        <w:tabs>
          <w:tab w:val="num" w:pos="2880"/>
        </w:tabs>
        <w:ind w:left="2880" w:hanging="360"/>
      </w:pPr>
      <w:rPr>
        <w:rFonts w:ascii="Tahoma" w:hAnsi="Tahoma" w:hint="default"/>
      </w:rPr>
    </w:lvl>
    <w:lvl w:ilvl="4" w:tplc="21A626E0" w:tentative="1">
      <w:start w:val="1"/>
      <w:numFmt w:val="bullet"/>
      <w:lvlText w:val="&gt;"/>
      <w:lvlJc w:val="left"/>
      <w:pPr>
        <w:tabs>
          <w:tab w:val="num" w:pos="3600"/>
        </w:tabs>
        <w:ind w:left="3600" w:hanging="360"/>
      </w:pPr>
      <w:rPr>
        <w:rFonts w:ascii="Tahoma" w:hAnsi="Tahoma" w:hint="default"/>
      </w:rPr>
    </w:lvl>
    <w:lvl w:ilvl="5" w:tplc="B7527180" w:tentative="1">
      <w:start w:val="1"/>
      <w:numFmt w:val="bullet"/>
      <w:lvlText w:val="&gt;"/>
      <w:lvlJc w:val="left"/>
      <w:pPr>
        <w:tabs>
          <w:tab w:val="num" w:pos="4320"/>
        </w:tabs>
        <w:ind w:left="4320" w:hanging="360"/>
      </w:pPr>
      <w:rPr>
        <w:rFonts w:ascii="Tahoma" w:hAnsi="Tahoma" w:hint="default"/>
      </w:rPr>
    </w:lvl>
    <w:lvl w:ilvl="6" w:tplc="B92A2E94" w:tentative="1">
      <w:start w:val="1"/>
      <w:numFmt w:val="bullet"/>
      <w:lvlText w:val="&gt;"/>
      <w:lvlJc w:val="left"/>
      <w:pPr>
        <w:tabs>
          <w:tab w:val="num" w:pos="5040"/>
        </w:tabs>
        <w:ind w:left="5040" w:hanging="360"/>
      </w:pPr>
      <w:rPr>
        <w:rFonts w:ascii="Tahoma" w:hAnsi="Tahoma" w:hint="default"/>
      </w:rPr>
    </w:lvl>
    <w:lvl w:ilvl="7" w:tplc="4366F7B8" w:tentative="1">
      <w:start w:val="1"/>
      <w:numFmt w:val="bullet"/>
      <w:lvlText w:val="&gt;"/>
      <w:lvlJc w:val="left"/>
      <w:pPr>
        <w:tabs>
          <w:tab w:val="num" w:pos="5760"/>
        </w:tabs>
        <w:ind w:left="5760" w:hanging="360"/>
      </w:pPr>
      <w:rPr>
        <w:rFonts w:ascii="Tahoma" w:hAnsi="Tahoma" w:hint="default"/>
      </w:rPr>
    </w:lvl>
    <w:lvl w:ilvl="8" w:tplc="1AD2444A" w:tentative="1">
      <w:start w:val="1"/>
      <w:numFmt w:val="bullet"/>
      <w:lvlText w:val="&gt;"/>
      <w:lvlJc w:val="left"/>
      <w:pPr>
        <w:tabs>
          <w:tab w:val="num" w:pos="6480"/>
        </w:tabs>
        <w:ind w:left="6480" w:hanging="360"/>
      </w:pPr>
      <w:rPr>
        <w:rFonts w:ascii="Tahoma" w:hAnsi="Tahoma" w:hint="default"/>
      </w:rPr>
    </w:lvl>
  </w:abstractNum>
  <w:abstractNum w:abstractNumId="39" w15:restartNumberingAfterBreak="0">
    <w:nsid w:val="1AC22E51"/>
    <w:multiLevelType w:val="hybridMultilevel"/>
    <w:tmpl w:val="4202A282"/>
    <w:lvl w:ilvl="0" w:tplc="ECB8E0BC">
      <w:start w:val="1"/>
      <w:numFmt w:val="bullet"/>
      <w:lvlText w:val="&gt;"/>
      <w:lvlJc w:val="left"/>
      <w:pPr>
        <w:tabs>
          <w:tab w:val="num" w:pos="720"/>
        </w:tabs>
        <w:ind w:left="720" w:hanging="360"/>
      </w:pPr>
      <w:rPr>
        <w:rFonts w:ascii="Tahoma" w:hAnsi="Tahoma" w:hint="default"/>
      </w:rPr>
    </w:lvl>
    <w:lvl w:ilvl="1" w:tplc="1BCCDAF4" w:tentative="1">
      <w:start w:val="1"/>
      <w:numFmt w:val="bullet"/>
      <w:lvlText w:val="&gt;"/>
      <w:lvlJc w:val="left"/>
      <w:pPr>
        <w:tabs>
          <w:tab w:val="num" w:pos="1440"/>
        </w:tabs>
        <w:ind w:left="1440" w:hanging="360"/>
      </w:pPr>
      <w:rPr>
        <w:rFonts w:ascii="Tahoma" w:hAnsi="Tahoma" w:hint="default"/>
      </w:rPr>
    </w:lvl>
    <w:lvl w:ilvl="2" w:tplc="475C0336" w:tentative="1">
      <w:start w:val="1"/>
      <w:numFmt w:val="bullet"/>
      <w:lvlText w:val="&gt;"/>
      <w:lvlJc w:val="left"/>
      <w:pPr>
        <w:tabs>
          <w:tab w:val="num" w:pos="2160"/>
        </w:tabs>
        <w:ind w:left="2160" w:hanging="360"/>
      </w:pPr>
      <w:rPr>
        <w:rFonts w:ascii="Tahoma" w:hAnsi="Tahoma" w:hint="default"/>
      </w:rPr>
    </w:lvl>
    <w:lvl w:ilvl="3" w:tplc="799CCABE" w:tentative="1">
      <w:start w:val="1"/>
      <w:numFmt w:val="bullet"/>
      <w:lvlText w:val="&gt;"/>
      <w:lvlJc w:val="left"/>
      <w:pPr>
        <w:tabs>
          <w:tab w:val="num" w:pos="2880"/>
        </w:tabs>
        <w:ind w:left="2880" w:hanging="360"/>
      </w:pPr>
      <w:rPr>
        <w:rFonts w:ascii="Tahoma" w:hAnsi="Tahoma" w:hint="default"/>
      </w:rPr>
    </w:lvl>
    <w:lvl w:ilvl="4" w:tplc="5E98549E" w:tentative="1">
      <w:start w:val="1"/>
      <w:numFmt w:val="bullet"/>
      <w:lvlText w:val="&gt;"/>
      <w:lvlJc w:val="left"/>
      <w:pPr>
        <w:tabs>
          <w:tab w:val="num" w:pos="3600"/>
        </w:tabs>
        <w:ind w:left="3600" w:hanging="360"/>
      </w:pPr>
      <w:rPr>
        <w:rFonts w:ascii="Tahoma" w:hAnsi="Tahoma" w:hint="default"/>
      </w:rPr>
    </w:lvl>
    <w:lvl w:ilvl="5" w:tplc="CA04B720" w:tentative="1">
      <w:start w:val="1"/>
      <w:numFmt w:val="bullet"/>
      <w:lvlText w:val="&gt;"/>
      <w:lvlJc w:val="left"/>
      <w:pPr>
        <w:tabs>
          <w:tab w:val="num" w:pos="4320"/>
        </w:tabs>
        <w:ind w:left="4320" w:hanging="360"/>
      </w:pPr>
      <w:rPr>
        <w:rFonts w:ascii="Tahoma" w:hAnsi="Tahoma" w:hint="default"/>
      </w:rPr>
    </w:lvl>
    <w:lvl w:ilvl="6" w:tplc="E1004A92" w:tentative="1">
      <w:start w:val="1"/>
      <w:numFmt w:val="bullet"/>
      <w:lvlText w:val="&gt;"/>
      <w:lvlJc w:val="left"/>
      <w:pPr>
        <w:tabs>
          <w:tab w:val="num" w:pos="5040"/>
        </w:tabs>
        <w:ind w:left="5040" w:hanging="360"/>
      </w:pPr>
      <w:rPr>
        <w:rFonts w:ascii="Tahoma" w:hAnsi="Tahoma" w:hint="default"/>
      </w:rPr>
    </w:lvl>
    <w:lvl w:ilvl="7" w:tplc="3250A6AA" w:tentative="1">
      <w:start w:val="1"/>
      <w:numFmt w:val="bullet"/>
      <w:lvlText w:val="&gt;"/>
      <w:lvlJc w:val="left"/>
      <w:pPr>
        <w:tabs>
          <w:tab w:val="num" w:pos="5760"/>
        </w:tabs>
        <w:ind w:left="5760" w:hanging="360"/>
      </w:pPr>
      <w:rPr>
        <w:rFonts w:ascii="Tahoma" w:hAnsi="Tahoma" w:hint="default"/>
      </w:rPr>
    </w:lvl>
    <w:lvl w:ilvl="8" w:tplc="54362882" w:tentative="1">
      <w:start w:val="1"/>
      <w:numFmt w:val="bullet"/>
      <w:lvlText w:val="&gt;"/>
      <w:lvlJc w:val="left"/>
      <w:pPr>
        <w:tabs>
          <w:tab w:val="num" w:pos="6480"/>
        </w:tabs>
        <w:ind w:left="6480" w:hanging="360"/>
      </w:pPr>
      <w:rPr>
        <w:rFonts w:ascii="Tahoma" w:hAnsi="Tahoma" w:hint="default"/>
      </w:rPr>
    </w:lvl>
  </w:abstractNum>
  <w:abstractNum w:abstractNumId="40" w15:restartNumberingAfterBreak="0">
    <w:nsid w:val="1B153262"/>
    <w:multiLevelType w:val="hybridMultilevel"/>
    <w:tmpl w:val="0AD01634"/>
    <w:lvl w:ilvl="0" w:tplc="82B0290E">
      <w:start w:val="1"/>
      <w:numFmt w:val="bullet"/>
      <w:lvlText w:val="&gt;"/>
      <w:lvlJc w:val="left"/>
      <w:pPr>
        <w:tabs>
          <w:tab w:val="num" w:pos="360"/>
        </w:tabs>
        <w:ind w:left="360" w:hanging="360"/>
      </w:pPr>
      <w:rPr>
        <w:rFonts w:ascii="Tahoma" w:hAnsi="Tahoma" w:hint="default"/>
      </w:rPr>
    </w:lvl>
    <w:lvl w:ilvl="1" w:tplc="8E942CD0" w:tentative="1">
      <w:start w:val="1"/>
      <w:numFmt w:val="bullet"/>
      <w:lvlText w:val="•"/>
      <w:lvlJc w:val="left"/>
      <w:pPr>
        <w:tabs>
          <w:tab w:val="num" w:pos="1080"/>
        </w:tabs>
        <w:ind w:left="1080" w:hanging="360"/>
      </w:pPr>
      <w:rPr>
        <w:rFonts w:ascii="Arial" w:hAnsi="Arial" w:hint="default"/>
      </w:rPr>
    </w:lvl>
    <w:lvl w:ilvl="2" w:tplc="887A37AE" w:tentative="1">
      <w:start w:val="1"/>
      <w:numFmt w:val="bullet"/>
      <w:lvlText w:val="•"/>
      <w:lvlJc w:val="left"/>
      <w:pPr>
        <w:tabs>
          <w:tab w:val="num" w:pos="1800"/>
        </w:tabs>
        <w:ind w:left="1800" w:hanging="360"/>
      </w:pPr>
      <w:rPr>
        <w:rFonts w:ascii="Arial" w:hAnsi="Arial" w:hint="default"/>
      </w:rPr>
    </w:lvl>
    <w:lvl w:ilvl="3" w:tplc="97342C3A" w:tentative="1">
      <w:start w:val="1"/>
      <w:numFmt w:val="bullet"/>
      <w:lvlText w:val="•"/>
      <w:lvlJc w:val="left"/>
      <w:pPr>
        <w:tabs>
          <w:tab w:val="num" w:pos="2520"/>
        </w:tabs>
        <w:ind w:left="2520" w:hanging="360"/>
      </w:pPr>
      <w:rPr>
        <w:rFonts w:ascii="Arial" w:hAnsi="Arial" w:hint="default"/>
      </w:rPr>
    </w:lvl>
    <w:lvl w:ilvl="4" w:tplc="0958F0AA" w:tentative="1">
      <w:start w:val="1"/>
      <w:numFmt w:val="bullet"/>
      <w:lvlText w:val="•"/>
      <w:lvlJc w:val="left"/>
      <w:pPr>
        <w:tabs>
          <w:tab w:val="num" w:pos="3240"/>
        </w:tabs>
        <w:ind w:left="3240" w:hanging="360"/>
      </w:pPr>
      <w:rPr>
        <w:rFonts w:ascii="Arial" w:hAnsi="Arial" w:hint="default"/>
      </w:rPr>
    </w:lvl>
    <w:lvl w:ilvl="5" w:tplc="33081292" w:tentative="1">
      <w:start w:val="1"/>
      <w:numFmt w:val="bullet"/>
      <w:lvlText w:val="•"/>
      <w:lvlJc w:val="left"/>
      <w:pPr>
        <w:tabs>
          <w:tab w:val="num" w:pos="3960"/>
        </w:tabs>
        <w:ind w:left="3960" w:hanging="360"/>
      </w:pPr>
      <w:rPr>
        <w:rFonts w:ascii="Arial" w:hAnsi="Arial" w:hint="default"/>
      </w:rPr>
    </w:lvl>
    <w:lvl w:ilvl="6" w:tplc="E55E0566" w:tentative="1">
      <w:start w:val="1"/>
      <w:numFmt w:val="bullet"/>
      <w:lvlText w:val="•"/>
      <w:lvlJc w:val="left"/>
      <w:pPr>
        <w:tabs>
          <w:tab w:val="num" w:pos="4680"/>
        </w:tabs>
        <w:ind w:left="4680" w:hanging="360"/>
      </w:pPr>
      <w:rPr>
        <w:rFonts w:ascii="Arial" w:hAnsi="Arial" w:hint="default"/>
      </w:rPr>
    </w:lvl>
    <w:lvl w:ilvl="7" w:tplc="7AF6B0A2" w:tentative="1">
      <w:start w:val="1"/>
      <w:numFmt w:val="bullet"/>
      <w:lvlText w:val="•"/>
      <w:lvlJc w:val="left"/>
      <w:pPr>
        <w:tabs>
          <w:tab w:val="num" w:pos="5400"/>
        </w:tabs>
        <w:ind w:left="5400" w:hanging="360"/>
      </w:pPr>
      <w:rPr>
        <w:rFonts w:ascii="Arial" w:hAnsi="Arial" w:hint="default"/>
      </w:rPr>
    </w:lvl>
    <w:lvl w:ilvl="8" w:tplc="B55658CE" w:tentative="1">
      <w:start w:val="1"/>
      <w:numFmt w:val="bullet"/>
      <w:lvlText w:val="•"/>
      <w:lvlJc w:val="left"/>
      <w:pPr>
        <w:tabs>
          <w:tab w:val="num" w:pos="6120"/>
        </w:tabs>
        <w:ind w:left="6120" w:hanging="360"/>
      </w:pPr>
      <w:rPr>
        <w:rFonts w:ascii="Arial" w:hAnsi="Arial" w:hint="default"/>
      </w:rPr>
    </w:lvl>
  </w:abstractNum>
  <w:abstractNum w:abstractNumId="41" w15:restartNumberingAfterBreak="0">
    <w:nsid w:val="1CE70928"/>
    <w:multiLevelType w:val="hybridMultilevel"/>
    <w:tmpl w:val="D9FE65B0"/>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CF17C39"/>
    <w:multiLevelType w:val="hybridMultilevel"/>
    <w:tmpl w:val="F970CBBE"/>
    <w:lvl w:ilvl="0" w:tplc="82B0290E">
      <w:start w:val="1"/>
      <w:numFmt w:val="bullet"/>
      <w:lvlText w:val="&gt;"/>
      <w:lvlJc w:val="left"/>
      <w:pPr>
        <w:ind w:left="720" w:hanging="360"/>
      </w:pPr>
      <w:rPr>
        <w:rFonts w:ascii="Tahoma" w:hAnsi="Tahoma"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1D0B7671"/>
    <w:multiLevelType w:val="hybridMultilevel"/>
    <w:tmpl w:val="623ACF20"/>
    <w:lvl w:ilvl="0" w:tplc="08090001">
      <w:start w:val="1"/>
      <w:numFmt w:val="bullet"/>
      <w:lvlText w:val=""/>
      <w:lvlJc w:val="left"/>
      <w:pPr>
        <w:tabs>
          <w:tab w:val="num" w:pos="720"/>
        </w:tabs>
        <w:ind w:left="720" w:hanging="360"/>
      </w:pPr>
      <w:rPr>
        <w:rFonts w:ascii="Symbol" w:hAnsi="Symbol" w:hint="default"/>
      </w:rPr>
    </w:lvl>
    <w:lvl w:ilvl="1" w:tplc="5C3241EE" w:tentative="1">
      <w:start w:val="1"/>
      <w:numFmt w:val="bullet"/>
      <w:lvlText w:val="&gt;"/>
      <w:lvlJc w:val="left"/>
      <w:pPr>
        <w:tabs>
          <w:tab w:val="num" w:pos="1440"/>
        </w:tabs>
        <w:ind w:left="1440" w:hanging="360"/>
      </w:pPr>
      <w:rPr>
        <w:rFonts w:ascii="Tahoma" w:hAnsi="Tahoma" w:hint="default"/>
      </w:rPr>
    </w:lvl>
    <w:lvl w:ilvl="2" w:tplc="D4C049B4" w:tentative="1">
      <w:start w:val="1"/>
      <w:numFmt w:val="bullet"/>
      <w:lvlText w:val="&gt;"/>
      <w:lvlJc w:val="left"/>
      <w:pPr>
        <w:tabs>
          <w:tab w:val="num" w:pos="2160"/>
        </w:tabs>
        <w:ind w:left="2160" w:hanging="360"/>
      </w:pPr>
      <w:rPr>
        <w:rFonts w:ascii="Tahoma" w:hAnsi="Tahoma" w:hint="default"/>
      </w:rPr>
    </w:lvl>
    <w:lvl w:ilvl="3" w:tplc="E20A2662" w:tentative="1">
      <w:start w:val="1"/>
      <w:numFmt w:val="bullet"/>
      <w:lvlText w:val="&gt;"/>
      <w:lvlJc w:val="left"/>
      <w:pPr>
        <w:tabs>
          <w:tab w:val="num" w:pos="2880"/>
        </w:tabs>
        <w:ind w:left="2880" w:hanging="360"/>
      </w:pPr>
      <w:rPr>
        <w:rFonts w:ascii="Tahoma" w:hAnsi="Tahoma" w:hint="default"/>
      </w:rPr>
    </w:lvl>
    <w:lvl w:ilvl="4" w:tplc="E290648A" w:tentative="1">
      <w:start w:val="1"/>
      <w:numFmt w:val="bullet"/>
      <w:lvlText w:val="&gt;"/>
      <w:lvlJc w:val="left"/>
      <w:pPr>
        <w:tabs>
          <w:tab w:val="num" w:pos="3600"/>
        </w:tabs>
        <w:ind w:left="3600" w:hanging="360"/>
      </w:pPr>
      <w:rPr>
        <w:rFonts w:ascii="Tahoma" w:hAnsi="Tahoma" w:hint="default"/>
      </w:rPr>
    </w:lvl>
    <w:lvl w:ilvl="5" w:tplc="951CC8A2" w:tentative="1">
      <w:start w:val="1"/>
      <w:numFmt w:val="bullet"/>
      <w:lvlText w:val="&gt;"/>
      <w:lvlJc w:val="left"/>
      <w:pPr>
        <w:tabs>
          <w:tab w:val="num" w:pos="4320"/>
        </w:tabs>
        <w:ind w:left="4320" w:hanging="360"/>
      </w:pPr>
      <w:rPr>
        <w:rFonts w:ascii="Tahoma" w:hAnsi="Tahoma" w:hint="default"/>
      </w:rPr>
    </w:lvl>
    <w:lvl w:ilvl="6" w:tplc="75E682A6" w:tentative="1">
      <w:start w:val="1"/>
      <w:numFmt w:val="bullet"/>
      <w:lvlText w:val="&gt;"/>
      <w:lvlJc w:val="left"/>
      <w:pPr>
        <w:tabs>
          <w:tab w:val="num" w:pos="5040"/>
        </w:tabs>
        <w:ind w:left="5040" w:hanging="360"/>
      </w:pPr>
      <w:rPr>
        <w:rFonts w:ascii="Tahoma" w:hAnsi="Tahoma" w:hint="default"/>
      </w:rPr>
    </w:lvl>
    <w:lvl w:ilvl="7" w:tplc="98346E78" w:tentative="1">
      <w:start w:val="1"/>
      <w:numFmt w:val="bullet"/>
      <w:lvlText w:val="&gt;"/>
      <w:lvlJc w:val="left"/>
      <w:pPr>
        <w:tabs>
          <w:tab w:val="num" w:pos="5760"/>
        </w:tabs>
        <w:ind w:left="5760" w:hanging="360"/>
      </w:pPr>
      <w:rPr>
        <w:rFonts w:ascii="Tahoma" w:hAnsi="Tahoma" w:hint="default"/>
      </w:rPr>
    </w:lvl>
    <w:lvl w:ilvl="8" w:tplc="4F0AAEE8" w:tentative="1">
      <w:start w:val="1"/>
      <w:numFmt w:val="bullet"/>
      <w:lvlText w:val="&gt;"/>
      <w:lvlJc w:val="left"/>
      <w:pPr>
        <w:tabs>
          <w:tab w:val="num" w:pos="6480"/>
        </w:tabs>
        <w:ind w:left="6480" w:hanging="360"/>
      </w:pPr>
      <w:rPr>
        <w:rFonts w:ascii="Tahoma" w:hAnsi="Tahoma" w:hint="default"/>
      </w:rPr>
    </w:lvl>
  </w:abstractNum>
  <w:abstractNum w:abstractNumId="44" w15:restartNumberingAfterBreak="0">
    <w:nsid w:val="1E6F4086"/>
    <w:multiLevelType w:val="hybridMultilevel"/>
    <w:tmpl w:val="29284F90"/>
    <w:lvl w:ilvl="0" w:tplc="972C11A0">
      <w:start w:val="1"/>
      <w:numFmt w:val="bullet"/>
      <w:lvlText w:val=""/>
      <w:lvlJc w:val="left"/>
      <w:pPr>
        <w:tabs>
          <w:tab w:val="num" w:pos="720"/>
        </w:tabs>
        <w:ind w:left="720" w:hanging="360"/>
      </w:pPr>
      <w:rPr>
        <w:rFonts w:ascii="Wingdings" w:hAnsi="Wingdings" w:hint="default"/>
      </w:rPr>
    </w:lvl>
    <w:lvl w:ilvl="1" w:tplc="8F7269D8" w:tentative="1">
      <w:start w:val="1"/>
      <w:numFmt w:val="bullet"/>
      <w:lvlText w:val=""/>
      <w:lvlJc w:val="left"/>
      <w:pPr>
        <w:tabs>
          <w:tab w:val="num" w:pos="1440"/>
        </w:tabs>
        <w:ind w:left="1440" w:hanging="360"/>
      </w:pPr>
      <w:rPr>
        <w:rFonts w:ascii="Wingdings" w:hAnsi="Wingdings" w:hint="default"/>
      </w:rPr>
    </w:lvl>
    <w:lvl w:ilvl="2" w:tplc="EE84E180" w:tentative="1">
      <w:start w:val="1"/>
      <w:numFmt w:val="bullet"/>
      <w:lvlText w:val=""/>
      <w:lvlJc w:val="left"/>
      <w:pPr>
        <w:tabs>
          <w:tab w:val="num" w:pos="2160"/>
        </w:tabs>
        <w:ind w:left="2160" w:hanging="360"/>
      </w:pPr>
      <w:rPr>
        <w:rFonts w:ascii="Wingdings" w:hAnsi="Wingdings" w:hint="default"/>
      </w:rPr>
    </w:lvl>
    <w:lvl w:ilvl="3" w:tplc="9AD8FCE8" w:tentative="1">
      <w:start w:val="1"/>
      <w:numFmt w:val="bullet"/>
      <w:lvlText w:val=""/>
      <w:lvlJc w:val="left"/>
      <w:pPr>
        <w:tabs>
          <w:tab w:val="num" w:pos="2880"/>
        </w:tabs>
        <w:ind w:left="2880" w:hanging="360"/>
      </w:pPr>
      <w:rPr>
        <w:rFonts w:ascii="Wingdings" w:hAnsi="Wingdings" w:hint="default"/>
      </w:rPr>
    </w:lvl>
    <w:lvl w:ilvl="4" w:tplc="E4B803B8" w:tentative="1">
      <w:start w:val="1"/>
      <w:numFmt w:val="bullet"/>
      <w:lvlText w:val=""/>
      <w:lvlJc w:val="left"/>
      <w:pPr>
        <w:tabs>
          <w:tab w:val="num" w:pos="3600"/>
        </w:tabs>
        <w:ind w:left="3600" w:hanging="360"/>
      </w:pPr>
      <w:rPr>
        <w:rFonts w:ascii="Wingdings" w:hAnsi="Wingdings" w:hint="default"/>
      </w:rPr>
    </w:lvl>
    <w:lvl w:ilvl="5" w:tplc="E27AEBDE" w:tentative="1">
      <w:start w:val="1"/>
      <w:numFmt w:val="bullet"/>
      <w:lvlText w:val=""/>
      <w:lvlJc w:val="left"/>
      <w:pPr>
        <w:tabs>
          <w:tab w:val="num" w:pos="4320"/>
        </w:tabs>
        <w:ind w:left="4320" w:hanging="360"/>
      </w:pPr>
      <w:rPr>
        <w:rFonts w:ascii="Wingdings" w:hAnsi="Wingdings" w:hint="default"/>
      </w:rPr>
    </w:lvl>
    <w:lvl w:ilvl="6" w:tplc="277AE0EC" w:tentative="1">
      <w:start w:val="1"/>
      <w:numFmt w:val="bullet"/>
      <w:lvlText w:val=""/>
      <w:lvlJc w:val="left"/>
      <w:pPr>
        <w:tabs>
          <w:tab w:val="num" w:pos="5040"/>
        </w:tabs>
        <w:ind w:left="5040" w:hanging="360"/>
      </w:pPr>
      <w:rPr>
        <w:rFonts w:ascii="Wingdings" w:hAnsi="Wingdings" w:hint="default"/>
      </w:rPr>
    </w:lvl>
    <w:lvl w:ilvl="7" w:tplc="4EEAB770" w:tentative="1">
      <w:start w:val="1"/>
      <w:numFmt w:val="bullet"/>
      <w:lvlText w:val=""/>
      <w:lvlJc w:val="left"/>
      <w:pPr>
        <w:tabs>
          <w:tab w:val="num" w:pos="5760"/>
        </w:tabs>
        <w:ind w:left="5760" w:hanging="360"/>
      </w:pPr>
      <w:rPr>
        <w:rFonts w:ascii="Wingdings" w:hAnsi="Wingdings" w:hint="default"/>
      </w:rPr>
    </w:lvl>
    <w:lvl w:ilvl="8" w:tplc="D9144CBA"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1E793983"/>
    <w:multiLevelType w:val="hybridMultilevel"/>
    <w:tmpl w:val="2C725B4E"/>
    <w:lvl w:ilvl="0" w:tplc="7110D6A8">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EAE38BC"/>
    <w:multiLevelType w:val="hybridMultilevel"/>
    <w:tmpl w:val="66264AD4"/>
    <w:lvl w:ilvl="0" w:tplc="7110D6A8">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F4836BD"/>
    <w:multiLevelType w:val="hybridMultilevel"/>
    <w:tmpl w:val="76C03AF4"/>
    <w:lvl w:ilvl="0" w:tplc="2248989A">
      <w:start w:val="1"/>
      <w:numFmt w:val="bullet"/>
      <w:lvlText w:val="&gt;"/>
      <w:lvlJc w:val="left"/>
      <w:pPr>
        <w:tabs>
          <w:tab w:val="num" w:pos="720"/>
        </w:tabs>
        <w:ind w:left="720" w:hanging="360"/>
      </w:pPr>
      <w:rPr>
        <w:rFonts w:ascii="Tahoma" w:hAnsi="Tahoma" w:hint="default"/>
      </w:rPr>
    </w:lvl>
    <w:lvl w:ilvl="1" w:tplc="E51E2E3C" w:tentative="1">
      <w:start w:val="1"/>
      <w:numFmt w:val="bullet"/>
      <w:lvlText w:val="&gt;"/>
      <w:lvlJc w:val="left"/>
      <w:pPr>
        <w:tabs>
          <w:tab w:val="num" w:pos="1440"/>
        </w:tabs>
        <w:ind w:left="1440" w:hanging="360"/>
      </w:pPr>
      <w:rPr>
        <w:rFonts w:ascii="Tahoma" w:hAnsi="Tahoma" w:hint="default"/>
      </w:rPr>
    </w:lvl>
    <w:lvl w:ilvl="2" w:tplc="FE522D88" w:tentative="1">
      <w:start w:val="1"/>
      <w:numFmt w:val="bullet"/>
      <w:lvlText w:val="&gt;"/>
      <w:lvlJc w:val="left"/>
      <w:pPr>
        <w:tabs>
          <w:tab w:val="num" w:pos="2160"/>
        </w:tabs>
        <w:ind w:left="2160" w:hanging="360"/>
      </w:pPr>
      <w:rPr>
        <w:rFonts w:ascii="Tahoma" w:hAnsi="Tahoma" w:hint="default"/>
      </w:rPr>
    </w:lvl>
    <w:lvl w:ilvl="3" w:tplc="2C5082AC" w:tentative="1">
      <w:start w:val="1"/>
      <w:numFmt w:val="bullet"/>
      <w:lvlText w:val="&gt;"/>
      <w:lvlJc w:val="left"/>
      <w:pPr>
        <w:tabs>
          <w:tab w:val="num" w:pos="2880"/>
        </w:tabs>
        <w:ind w:left="2880" w:hanging="360"/>
      </w:pPr>
      <w:rPr>
        <w:rFonts w:ascii="Tahoma" w:hAnsi="Tahoma" w:hint="default"/>
      </w:rPr>
    </w:lvl>
    <w:lvl w:ilvl="4" w:tplc="95B83196" w:tentative="1">
      <w:start w:val="1"/>
      <w:numFmt w:val="bullet"/>
      <w:lvlText w:val="&gt;"/>
      <w:lvlJc w:val="left"/>
      <w:pPr>
        <w:tabs>
          <w:tab w:val="num" w:pos="3600"/>
        </w:tabs>
        <w:ind w:left="3600" w:hanging="360"/>
      </w:pPr>
      <w:rPr>
        <w:rFonts w:ascii="Tahoma" w:hAnsi="Tahoma" w:hint="default"/>
      </w:rPr>
    </w:lvl>
    <w:lvl w:ilvl="5" w:tplc="9516F61E" w:tentative="1">
      <w:start w:val="1"/>
      <w:numFmt w:val="bullet"/>
      <w:lvlText w:val="&gt;"/>
      <w:lvlJc w:val="left"/>
      <w:pPr>
        <w:tabs>
          <w:tab w:val="num" w:pos="4320"/>
        </w:tabs>
        <w:ind w:left="4320" w:hanging="360"/>
      </w:pPr>
      <w:rPr>
        <w:rFonts w:ascii="Tahoma" w:hAnsi="Tahoma" w:hint="default"/>
      </w:rPr>
    </w:lvl>
    <w:lvl w:ilvl="6" w:tplc="6D50F6A8" w:tentative="1">
      <w:start w:val="1"/>
      <w:numFmt w:val="bullet"/>
      <w:lvlText w:val="&gt;"/>
      <w:lvlJc w:val="left"/>
      <w:pPr>
        <w:tabs>
          <w:tab w:val="num" w:pos="5040"/>
        </w:tabs>
        <w:ind w:left="5040" w:hanging="360"/>
      </w:pPr>
      <w:rPr>
        <w:rFonts w:ascii="Tahoma" w:hAnsi="Tahoma" w:hint="default"/>
      </w:rPr>
    </w:lvl>
    <w:lvl w:ilvl="7" w:tplc="2CA4D94E" w:tentative="1">
      <w:start w:val="1"/>
      <w:numFmt w:val="bullet"/>
      <w:lvlText w:val="&gt;"/>
      <w:lvlJc w:val="left"/>
      <w:pPr>
        <w:tabs>
          <w:tab w:val="num" w:pos="5760"/>
        </w:tabs>
        <w:ind w:left="5760" w:hanging="360"/>
      </w:pPr>
      <w:rPr>
        <w:rFonts w:ascii="Tahoma" w:hAnsi="Tahoma" w:hint="default"/>
      </w:rPr>
    </w:lvl>
    <w:lvl w:ilvl="8" w:tplc="11BA66D6" w:tentative="1">
      <w:start w:val="1"/>
      <w:numFmt w:val="bullet"/>
      <w:lvlText w:val="&gt;"/>
      <w:lvlJc w:val="left"/>
      <w:pPr>
        <w:tabs>
          <w:tab w:val="num" w:pos="6480"/>
        </w:tabs>
        <w:ind w:left="6480" w:hanging="360"/>
      </w:pPr>
      <w:rPr>
        <w:rFonts w:ascii="Tahoma" w:hAnsi="Tahoma" w:hint="default"/>
      </w:rPr>
    </w:lvl>
  </w:abstractNum>
  <w:abstractNum w:abstractNumId="48" w15:restartNumberingAfterBreak="0">
    <w:nsid w:val="1F92680B"/>
    <w:multiLevelType w:val="hybridMultilevel"/>
    <w:tmpl w:val="67DE0A12"/>
    <w:lvl w:ilvl="0" w:tplc="A4F82D38">
      <w:start w:val="1"/>
      <w:numFmt w:val="bullet"/>
      <w:lvlText w:val="•"/>
      <w:lvlJc w:val="left"/>
      <w:pPr>
        <w:tabs>
          <w:tab w:val="num" w:pos="720"/>
        </w:tabs>
        <w:ind w:left="720" w:hanging="360"/>
      </w:pPr>
      <w:rPr>
        <w:rFonts w:ascii="Arial" w:hAnsi="Arial" w:hint="default"/>
      </w:rPr>
    </w:lvl>
    <w:lvl w:ilvl="1" w:tplc="2B20E940">
      <w:start w:val="1"/>
      <w:numFmt w:val="bullet"/>
      <w:lvlText w:val="•"/>
      <w:lvlJc w:val="left"/>
      <w:pPr>
        <w:tabs>
          <w:tab w:val="num" w:pos="1440"/>
        </w:tabs>
        <w:ind w:left="1440" w:hanging="360"/>
      </w:pPr>
      <w:rPr>
        <w:rFonts w:ascii="Arial" w:hAnsi="Arial" w:hint="default"/>
      </w:rPr>
    </w:lvl>
    <w:lvl w:ilvl="2" w:tplc="EA3A7922" w:tentative="1">
      <w:start w:val="1"/>
      <w:numFmt w:val="bullet"/>
      <w:lvlText w:val="•"/>
      <w:lvlJc w:val="left"/>
      <w:pPr>
        <w:tabs>
          <w:tab w:val="num" w:pos="2160"/>
        </w:tabs>
        <w:ind w:left="2160" w:hanging="360"/>
      </w:pPr>
      <w:rPr>
        <w:rFonts w:ascii="Arial" w:hAnsi="Arial" w:hint="default"/>
      </w:rPr>
    </w:lvl>
    <w:lvl w:ilvl="3" w:tplc="9FB2223A" w:tentative="1">
      <w:start w:val="1"/>
      <w:numFmt w:val="bullet"/>
      <w:lvlText w:val="•"/>
      <w:lvlJc w:val="left"/>
      <w:pPr>
        <w:tabs>
          <w:tab w:val="num" w:pos="2880"/>
        </w:tabs>
        <w:ind w:left="2880" w:hanging="360"/>
      </w:pPr>
      <w:rPr>
        <w:rFonts w:ascii="Arial" w:hAnsi="Arial" w:hint="default"/>
      </w:rPr>
    </w:lvl>
    <w:lvl w:ilvl="4" w:tplc="667ADE4A" w:tentative="1">
      <w:start w:val="1"/>
      <w:numFmt w:val="bullet"/>
      <w:lvlText w:val="•"/>
      <w:lvlJc w:val="left"/>
      <w:pPr>
        <w:tabs>
          <w:tab w:val="num" w:pos="3600"/>
        </w:tabs>
        <w:ind w:left="3600" w:hanging="360"/>
      </w:pPr>
      <w:rPr>
        <w:rFonts w:ascii="Arial" w:hAnsi="Arial" w:hint="default"/>
      </w:rPr>
    </w:lvl>
    <w:lvl w:ilvl="5" w:tplc="5DE446EE" w:tentative="1">
      <w:start w:val="1"/>
      <w:numFmt w:val="bullet"/>
      <w:lvlText w:val="•"/>
      <w:lvlJc w:val="left"/>
      <w:pPr>
        <w:tabs>
          <w:tab w:val="num" w:pos="4320"/>
        </w:tabs>
        <w:ind w:left="4320" w:hanging="360"/>
      </w:pPr>
      <w:rPr>
        <w:rFonts w:ascii="Arial" w:hAnsi="Arial" w:hint="default"/>
      </w:rPr>
    </w:lvl>
    <w:lvl w:ilvl="6" w:tplc="7062B8CA" w:tentative="1">
      <w:start w:val="1"/>
      <w:numFmt w:val="bullet"/>
      <w:lvlText w:val="•"/>
      <w:lvlJc w:val="left"/>
      <w:pPr>
        <w:tabs>
          <w:tab w:val="num" w:pos="5040"/>
        </w:tabs>
        <w:ind w:left="5040" w:hanging="360"/>
      </w:pPr>
      <w:rPr>
        <w:rFonts w:ascii="Arial" w:hAnsi="Arial" w:hint="default"/>
      </w:rPr>
    </w:lvl>
    <w:lvl w:ilvl="7" w:tplc="A9000DBA" w:tentative="1">
      <w:start w:val="1"/>
      <w:numFmt w:val="bullet"/>
      <w:lvlText w:val="•"/>
      <w:lvlJc w:val="left"/>
      <w:pPr>
        <w:tabs>
          <w:tab w:val="num" w:pos="5760"/>
        </w:tabs>
        <w:ind w:left="5760" w:hanging="360"/>
      </w:pPr>
      <w:rPr>
        <w:rFonts w:ascii="Arial" w:hAnsi="Arial" w:hint="default"/>
      </w:rPr>
    </w:lvl>
    <w:lvl w:ilvl="8" w:tplc="DB4A5106"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FBF1F31"/>
    <w:multiLevelType w:val="hybridMultilevel"/>
    <w:tmpl w:val="A38CB70E"/>
    <w:lvl w:ilvl="0" w:tplc="08090001">
      <w:start w:val="1"/>
      <w:numFmt w:val="bullet"/>
      <w:lvlText w:val=""/>
      <w:lvlJc w:val="left"/>
      <w:pPr>
        <w:tabs>
          <w:tab w:val="num" w:pos="720"/>
        </w:tabs>
        <w:ind w:left="720" w:hanging="360"/>
      </w:pPr>
      <w:rPr>
        <w:rFonts w:ascii="Symbol" w:hAnsi="Symbol" w:hint="default"/>
      </w:rPr>
    </w:lvl>
    <w:lvl w:ilvl="1" w:tplc="8C82C676" w:tentative="1">
      <w:start w:val="1"/>
      <w:numFmt w:val="bullet"/>
      <w:lvlText w:val="&gt;"/>
      <w:lvlJc w:val="left"/>
      <w:pPr>
        <w:tabs>
          <w:tab w:val="num" w:pos="1440"/>
        </w:tabs>
        <w:ind w:left="1440" w:hanging="360"/>
      </w:pPr>
      <w:rPr>
        <w:rFonts w:ascii="Tahoma" w:hAnsi="Tahoma" w:hint="default"/>
      </w:rPr>
    </w:lvl>
    <w:lvl w:ilvl="2" w:tplc="291EBE24" w:tentative="1">
      <w:start w:val="1"/>
      <w:numFmt w:val="bullet"/>
      <w:lvlText w:val="&gt;"/>
      <w:lvlJc w:val="left"/>
      <w:pPr>
        <w:tabs>
          <w:tab w:val="num" w:pos="2160"/>
        </w:tabs>
        <w:ind w:left="2160" w:hanging="360"/>
      </w:pPr>
      <w:rPr>
        <w:rFonts w:ascii="Tahoma" w:hAnsi="Tahoma" w:hint="default"/>
      </w:rPr>
    </w:lvl>
    <w:lvl w:ilvl="3" w:tplc="E4425970" w:tentative="1">
      <w:start w:val="1"/>
      <w:numFmt w:val="bullet"/>
      <w:lvlText w:val="&gt;"/>
      <w:lvlJc w:val="left"/>
      <w:pPr>
        <w:tabs>
          <w:tab w:val="num" w:pos="2880"/>
        </w:tabs>
        <w:ind w:left="2880" w:hanging="360"/>
      </w:pPr>
      <w:rPr>
        <w:rFonts w:ascii="Tahoma" w:hAnsi="Tahoma" w:hint="default"/>
      </w:rPr>
    </w:lvl>
    <w:lvl w:ilvl="4" w:tplc="AE128E38" w:tentative="1">
      <w:start w:val="1"/>
      <w:numFmt w:val="bullet"/>
      <w:lvlText w:val="&gt;"/>
      <w:lvlJc w:val="left"/>
      <w:pPr>
        <w:tabs>
          <w:tab w:val="num" w:pos="3600"/>
        </w:tabs>
        <w:ind w:left="3600" w:hanging="360"/>
      </w:pPr>
      <w:rPr>
        <w:rFonts w:ascii="Tahoma" w:hAnsi="Tahoma" w:hint="default"/>
      </w:rPr>
    </w:lvl>
    <w:lvl w:ilvl="5" w:tplc="A39632F8" w:tentative="1">
      <w:start w:val="1"/>
      <w:numFmt w:val="bullet"/>
      <w:lvlText w:val="&gt;"/>
      <w:lvlJc w:val="left"/>
      <w:pPr>
        <w:tabs>
          <w:tab w:val="num" w:pos="4320"/>
        </w:tabs>
        <w:ind w:left="4320" w:hanging="360"/>
      </w:pPr>
      <w:rPr>
        <w:rFonts w:ascii="Tahoma" w:hAnsi="Tahoma" w:hint="default"/>
      </w:rPr>
    </w:lvl>
    <w:lvl w:ilvl="6" w:tplc="D2F0C00E" w:tentative="1">
      <w:start w:val="1"/>
      <w:numFmt w:val="bullet"/>
      <w:lvlText w:val="&gt;"/>
      <w:lvlJc w:val="left"/>
      <w:pPr>
        <w:tabs>
          <w:tab w:val="num" w:pos="5040"/>
        </w:tabs>
        <w:ind w:left="5040" w:hanging="360"/>
      </w:pPr>
      <w:rPr>
        <w:rFonts w:ascii="Tahoma" w:hAnsi="Tahoma" w:hint="default"/>
      </w:rPr>
    </w:lvl>
    <w:lvl w:ilvl="7" w:tplc="942CD170" w:tentative="1">
      <w:start w:val="1"/>
      <w:numFmt w:val="bullet"/>
      <w:lvlText w:val="&gt;"/>
      <w:lvlJc w:val="left"/>
      <w:pPr>
        <w:tabs>
          <w:tab w:val="num" w:pos="5760"/>
        </w:tabs>
        <w:ind w:left="5760" w:hanging="360"/>
      </w:pPr>
      <w:rPr>
        <w:rFonts w:ascii="Tahoma" w:hAnsi="Tahoma" w:hint="default"/>
      </w:rPr>
    </w:lvl>
    <w:lvl w:ilvl="8" w:tplc="625837AE" w:tentative="1">
      <w:start w:val="1"/>
      <w:numFmt w:val="bullet"/>
      <w:lvlText w:val="&gt;"/>
      <w:lvlJc w:val="left"/>
      <w:pPr>
        <w:tabs>
          <w:tab w:val="num" w:pos="6480"/>
        </w:tabs>
        <w:ind w:left="6480" w:hanging="360"/>
      </w:pPr>
      <w:rPr>
        <w:rFonts w:ascii="Tahoma" w:hAnsi="Tahoma" w:hint="default"/>
      </w:rPr>
    </w:lvl>
  </w:abstractNum>
  <w:abstractNum w:abstractNumId="50" w15:restartNumberingAfterBreak="0">
    <w:nsid w:val="20C0266B"/>
    <w:multiLevelType w:val="hybridMultilevel"/>
    <w:tmpl w:val="18FAB548"/>
    <w:lvl w:ilvl="0" w:tplc="08090001">
      <w:start w:val="1"/>
      <w:numFmt w:val="bullet"/>
      <w:lvlText w:val=""/>
      <w:lvlJc w:val="left"/>
      <w:pPr>
        <w:tabs>
          <w:tab w:val="num" w:pos="720"/>
        </w:tabs>
        <w:ind w:left="720" w:hanging="360"/>
      </w:pPr>
      <w:rPr>
        <w:rFonts w:ascii="Symbol" w:hAnsi="Symbol" w:hint="default"/>
      </w:rPr>
    </w:lvl>
    <w:lvl w:ilvl="1" w:tplc="0532A19A" w:tentative="1">
      <w:start w:val="1"/>
      <w:numFmt w:val="bullet"/>
      <w:lvlText w:val="&gt;"/>
      <w:lvlJc w:val="left"/>
      <w:pPr>
        <w:tabs>
          <w:tab w:val="num" w:pos="1440"/>
        </w:tabs>
        <w:ind w:left="1440" w:hanging="360"/>
      </w:pPr>
      <w:rPr>
        <w:rFonts w:ascii="Tahoma" w:hAnsi="Tahoma" w:hint="default"/>
      </w:rPr>
    </w:lvl>
    <w:lvl w:ilvl="2" w:tplc="023E71F2" w:tentative="1">
      <w:start w:val="1"/>
      <w:numFmt w:val="bullet"/>
      <w:lvlText w:val="&gt;"/>
      <w:lvlJc w:val="left"/>
      <w:pPr>
        <w:tabs>
          <w:tab w:val="num" w:pos="2160"/>
        </w:tabs>
        <w:ind w:left="2160" w:hanging="360"/>
      </w:pPr>
      <w:rPr>
        <w:rFonts w:ascii="Tahoma" w:hAnsi="Tahoma" w:hint="default"/>
      </w:rPr>
    </w:lvl>
    <w:lvl w:ilvl="3" w:tplc="EDF0BB40" w:tentative="1">
      <w:start w:val="1"/>
      <w:numFmt w:val="bullet"/>
      <w:lvlText w:val="&gt;"/>
      <w:lvlJc w:val="left"/>
      <w:pPr>
        <w:tabs>
          <w:tab w:val="num" w:pos="2880"/>
        </w:tabs>
        <w:ind w:left="2880" w:hanging="360"/>
      </w:pPr>
      <w:rPr>
        <w:rFonts w:ascii="Tahoma" w:hAnsi="Tahoma" w:hint="default"/>
      </w:rPr>
    </w:lvl>
    <w:lvl w:ilvl="4" w:tplc="26ECABE0" w:tentative="1">
      <w:start w:val="1"/>
      <w:numFmt w:val="bullet"/>
      <w:lvlText w:val="&gt;"/>
      <w:lvlJc w:val="left"/>
      <w:pPr>
        <w:tabs>
          <w:tab w:val="num" w:pos="3600"/>
        </w:tabs>
        <w:ind w:left="3600" w:hanging="360"/>
      </w:pPr>
      <w:rPr>
        <w:rFonts w:ascii="Tahoma" w:hAnsi="Tahoma" w:hint="default"/>
      </w:rPr>
    </w:lvl>
    <w:lvl w:ilvl="5" w:tplc="3E547946" w:tentative="1">
      <w:start w:val="1"/>
      <w:numFmt w:val="bullet"/>
      <w:lvlText w:val="&gt;"/>
      <w:lvlJc w:val="left"/>
      <w:pPr>
        <w:tabs>
          <w:tab w:val="num" w:pos="4320"/>
        </w:tabs>
        <w:ind w:left="4320" w:hanging="360"/>
      </w:pPr>
      <w:rPr>
        <w:rFonts w:ascii="Tahoma" w:hAnsi="Tahoma" w:hint="default"/>
      </w:rPr>
    </w:lvl>
    <w:lvl w:ilvl="6" w:tplc="02BE7B0C" w:tentative="1">
      <w:start w:val="1"/>
      <w:numFmt w:val="bullet"/>
      <w:lvlText w:val="&gt;"/>
      <w:lvlJc w:val="left"/>
      <w:pPr>
        <w:tabs>
          <w:tab w:val="num" w:pos="5040"/>
        </w:tabs>
        <w:ind w:left="5040" w:hanging="360"/>
      </w:pPr>
      <w:rPr>
        <w:rFonts w:ascii="Tahoma" w:hAnsi="Tahoma" w:hint="default"/>
      </w:rPr>
    </w:lvl>
    <w:lvl w:ilvl="7" w:tplc="090C8776" w:tentative="1">
      <w:start w:val="1"/>
      <w:numFmt w:val="bullet"/>
      <w:lvlText w:val="&gt;"/>
      <w:lvlJc w:val="left"/>
      <w:pPr>
        <w:tabs>
          <w:tab w:val="num" w:pos="5760"/>
        </w:tabs>
        <w:ind w:left="5760" w:hanging="360"/>
      </w:pPr>
      <w:rPr>
        <w:rFonts w:ascii="Tahoma" w:hAnsi="Tahoma" w:hint="default"/>
      </w:rPr>
    </w:lvl>
    <w:lvl w:ilvl="8" w:tplc="2FFA11F4" w:tentative="1">
      <w:start w:val="1"/>
      <w:numFmt w:val="bullet"/>
      <w:lvlText w:val="&gt;"/>
      <w:lvlJc w:val="left"/>
      <w:pPr>
        <w:tabs>
          <w:tab w:val="num" w:pos="6480"/>
        </w:tabs>
        <w:ind w:left="6480" w:hanging="360"/>
      </w:pPr>
      <w:rPr>
        <w:rFonts w:ascii="Tahoma" w:hAnsi="Tahoma" w:hint="default"/>
      </w:rPr>
    </w:lvl>
  </w:abstractNum>
  <w:abstractNum w:abstractNumId="51" w15:restartNumberingAfterBreak="0">
    <w:nsid w:val="21131E33"/>
    <w:multiLevelType w:val="hybridMultilevel"/>
    <w:tmpl w:val="9266ED60"/>
    <w:lvl w:ilvl="0" w:tplc="08D2D6EE">
      <w:start w:val="1"/>
      <w:numFmt w:val="bullet"/>
      <w:lvlText w:val="&gt;"/>
      <w:lvlJc w:val="left"/>
      <w:pPr>
        <w:tabs>
          <w:tab w:val="num" w:pos="720"/>
        </w:tabs>
        <w:ind w:left="720" w:hanging="360"/>
      </w:pPr>
      <w:rPr>
        <w:rFonts w:ascii="Tahoma" w:hAnsi="Tahoma" w:hint="default"/>
      </w:rPr>
    </w:lvl>
    <w:lvl w:ilvl="1" w:tplc="E174D4A4" w:tentative="1">
      <w:start w:val="1"/>
      <w:numFmt w:val="bullet"/>
      <w:lvlText w:val="&gt;"/>
      <w:lvlJc w:val="left"/>
      <w:pPr>
        <w:tabs>
          <w:tab w:val="num" w:pos="1440"/>
        </w:tabs>
        <w:ind w:left="1440" w:hanging="360"/>
      </w:pPr>
      <w:rPr>
        <w:rFonts w:ascii="Tahoma" w:hAnsi="Tahoma" w:hint="default"/>
      </w:rPr>
    </w:lvl>
    <w:lvl w:ilvl="2" w:tplc="3920FB08" w:tentative="1">
      <w:start w:val="1"/>
      <w:numFmt w:val="bullet"/>
      <w:lvlText w:val="&gt;"/>
      <w:lvlJc w:val="left"/>
      <w:pPr>
        <w:tabs>
          <w:tab w:val="num" w:pos="2160"/>
        </w:tabs>
        <w:ind w:left="2160" w:hanging="360"/>
      </w:pPr>
      <w:rPr>
        <w:rFonts w:ascii="Tahoma" w:hAnsi="Tahoma" w:hint="default"/>
      </w:rPr>
    </w:lvl>
    <w:lvl w:ilvl="3" w:tplc="08389C42" w:tentative="1">
      <w:start w:val="1"/>
      <w:numFmt w:val="bullet"/>
      <w:lvlText w:val="&gt;"/>
      <w:lvlJc w:val="left"/>
      <w:pPr>
        <w:tabs>
          <w:tab w:val="num" w:pos="2880"/>
        </w:tabs>
        <w:ind w:left="2880" w:hanging="360"/>
      </w:pPr>
      <w:rPr>
        <w:rFonts w:ascii="Tahoma" w:hAnsi="Tahoma" w:hint="default"/>
      </w:rPr>
    </w:lvl>
    <w:lvl w:ilvl="4" w:tplc="2AB4B75A" w:tentative="1">
      <w:start w:val="1"/>
      <w:numFmt w:val="bullet"/>
      <w:lvlText w:val="&gt;"/>
      <w:lvlJc w:val="left"/>
      <w:pPr>
        <w:tabs>
          <w:tab w:val="num" w:pos="3600"/>
        </w:tabs>
        <w:ind w:left="3600" w:hanging="360"/>
      </w:pPr>
      <w:rPr>
        <w:rFonts w:ascii="Tahoma" w:hAnsi="Tahoma" w:hint="default"/>
      </w:rPr>
    </w:lvl>
    <w:lvl w:ilvl="5" w:tplc="81ECB398" w:tentative="1">
      <w:start w:val="1"/>
      <w:numFmt w:val="bullet"/>
      <w:lvlText w:val="&gt;"/>
      <w:lvlJc w:val="left"/>
      <w:pPr>
        <w:tabs>
          <w:tab w:val="num" w:pos="4320"/>
        </w:tabs>
        <w:ind w:left="4320" w:hanging="360"/>
      </w:pPr>
      <w:rPr>
        <w:rFonts w:ascii="Tahoma" w:hAnsi="Tahoma" w:hint="default"/>
      </w:rPr>
    </w:lvl>
    <w:lvl w:ilvl="6" w:tplc="61CC358C" w:tentative="1">
      <w:start w:val="1"/>
      <w:numFmt w:val="bullet"/>
      <w:lvlText w:val="&gt;"/>
      <w:lvlJc w:val="left"/>
      <w:pPr>
        <w:tabs>
          <w:tab w:val="num" w:pos="5040"/>
        </w:tabs>
        <w:ind w:left="5040" w:hanging="360"/>
      </w:pPr>
      <w:rPr>
        <w:rFonts w:ascii="Tahoma" w:hAnsi="Tahoma" w:hint="default"/>
      </w:rPr>
    </w:lvl>
    <w:lvl w:ilvl="7" w:tplc="8E1404B2" w:tentative="1">
      <w:start w:val="1"/>
      <w:numFmt w:val="bullet"/>
      <w:lvlText w:val="&gt;"/>
      <w:lvlJc w:val="left"/>
      <w:pPr>
        <w:tabs>
          <w:tab w:val="num" w:pos="5760"/>
        </w:tabs>
        <w:ind w:left="5760" w:hanging="360"/>
      </w:pPr>
      <w:rPr>
        <w:rFonts w:ascii="Tahoma" w:hAnsi="Tahoma" w:hint="default"/>
      </w:rPr>
    </w:lvl>
    <w:lvl w:ilvl="8" w:tplc="841A81CC" w:tentative="1">
      <w:start w:val="1"/>
      <w:numFmt w:val="bullet"/>
      <w:lvlText w:val="&gt;"/>
      <w:lvlJc w:val="left"/>
      <w:pPr>
        <w:tabs>
          <w:tab w:val="num" w:pos="6480"/>
        </w:tabs>
        <w:ind w:left="6480" w:hanging="360"/>
      </w:pPr>
      <w:rPr>
        <w:rFonts w:ascii="Tahoma" w:hAnsi="Tahoma" w:hint="default"/>
      </w:rPr>
    </w:lvl>
  </w:abstractNum>
  <w:abstractNum w:abstractNumId="52" w15:restartNumberingAfterBreak="0">
    <w:nsid w:val="2369359F"/>
    <w:multiLevelType w:val="hybridMultilevel"/>
    <w:tmpl w:val="AAA27E9A"/>
    <w:lvl w:ilvl="0" w:tplc="7B722B76">
      <w:start w:val="1"/>
      <w:numFmt w:val="bullet"/>
      <w:lvlText w:val="&gt;"/>
      <w:lvlJc w:val="left"/>
      <w:pPr>
        <w:tabs>
          <w:tab w:val="num" w:pos="360"/>
        </w:tabs>
        <w:ind w:left="360" w:hanging="360"/>
      </w:pPr>
      <w:rPr>
        <w:rFonts w:ascii="Tahoma" w:hAnsi="Tahoma" w:hint="default"/>
      </w:rPr>
    </w:lvl>
    <w:lvl w:ilvl="1" w:tplc="AAA4EC1E" w:tentative="1">
      <w:start w:val="1"/>
      <w:numFmt w:val="bullet"/>
      <w:lvlText w:val="&gt;"/>
      <w:lvlJc w:val="left"/>
      <w:pPr>
        <w:tabs>
          <w:tab w:val="num" w:pos="1080"/>
        </w:tabs>
        <w:ind w:left="1080" w:hanging="360"/>
      </w:pPr>
      <w:rPr>
        <w:rFonts w:ascii="Tahoma" w:hAnsi="Tahoma" w:hint="default"/>
      </w:rPr>
    </w:lvl>
    <w:lvl w:ilvl="2" w:tplc="F884895E" w:tentative="1">
      <w:start w:val="1"/>
      <w:numFmt w:val="bullet"/>
      <w:lvlText w:val="&gt;"/>
      <w:lvlJc w:val="left"/>
      <w:pPr>
        <w:tabs>
          <w:tab w:val="num" w:pos="1800"/>
        </w:tabs>
        <w:ind w:left="1800" w:hanging="360"/>
      </w:pPr>
      <w:rPr>
        <w:rFonts w:ascii="Tahoma" w:hAnsi="Tahoma" w:hint="default"/>
      </w:rPr>
    </w:lvl>
    <w:lvl w:ilvl="3" w:tplc="4372F288" w:tentative="1">
      <w:start w:val="1"/>
      <w:numFmt w:val="bullet"/>
      <w:lvlText w:val="&gt;"/>
      <w:lvlJc w:val="left"/>
      <w:pPr>
        <w:tabs>
          <w:tab w:val="num" w:pos="2520"/>
        </w:tabs>
        <w:ind w:left="2520" w:hanging="360"/>
      </w:pPr>
      <w:rPr>
        <w:rFonts w:ascii="Tahoma" w:hAnsi="Tahoma" w:hint="default"/>
      </w:rPr>
    </w:lvl>
    <w:lvl w:ilvl="4" w:tplc="D18214CA" w:tentative="1">
      <w:start w:val="1"/>
      <w:numFmt w:val="bullet"/>
      <w:lvlText w:val="&gt;"/>
      <w:lvlJc w:val="left"/>
      <w:pPr>
        <w:tabs>
          <w:tab w:val="num" w:pos="3240"/>
        </w:tabs>
        <w:ind w:left="3240" w:hanging="360"/>
      </w:pPr>
      <w:rPr>
        <w:rFonts w:ascii="Tahoma" w:hAnsi="Tahoma" w:hint="default"/>
      </w:rPr>
    </w:lvl>
    <w:lvl w:ilvl="5" w:tplc="D3248780" w:tentative="1">
      <w:start w:val="1"/>
      <w:numFmt w:val="bullet"/>
      <w:lvlText w:val="&gt;"/>
      <w:lvlJc w:val="left"/>
      <w:pPr>
        <w:tabs>
          <w:tab w:val="num" w:pos="3960"/>
        </w:tabs>
        <w:ind w:left="3960" w:hanging="360"/>
      </w:pPr>
      <w:rPr>
        <w:rFonts w:ascii="Tahoma" w:hAnsi="Tahoma" w:hint="default"/>
      </w:rPr>
    </w:lvl>
    <w:lvl w:ilvl="6" w:tplc="C2003690" w:tentative="1">
      <w:start w:val="1"/>
      <w:numFmt w:val="bullet"/>
      <w:lvlText w:val="&gt;"/>
      <w:lvlJc w:val="left"/>
      <w:pPr>
        <w:tabs>
          <w:tab w:val="num" w:pos="4680"/>
        </w:tabs>
        <w:ind w:left="4680" w:hanging="360"/>
      </w:pPr>
      <w:rPr>
        <w:rFonts w:ascii="Tahoma" w:hAnsi="Tahoma" w:hint="default"/>
      </w:rPr>
    </w:lvl>
    <w:lvl w:ilvl="7" w:tplc="ACB8B5C8" w:tentative="1">
      <w:start w:val="1"/>
      <w:numFmt w:val="bullet"/>
      <w:lvlText w:val="&gt;"/>
      <w:lvlJc w:val="left"/>
      <w:pPr>
        <w:tabs>
          <w:tab w:val="num" w:pos="5400"/>
        </w:tabs>
        <w:ind w:left="5400" w:hanging="360"/>
      </w:pPr>
      <w:rPr>
        <w:rFonts w:ascii="Tahoma" w:hAnsi="Tahoma" w:hint="default"/>
      </w:rPr>
    </w:lvl>
    <w:lvl w:ilvl="8" w:tplc="2EDADBCE" w:tentative="1">
      <w:start w:val="1"/>
      <w:numFmt w:val="bullet"/>
      <w:lvlText w:val="&gt;"/>
      <w:lvlJc w:val="left"/>
      <w:pPr>
        <w:tabs>
          <w:tab w:val="num" w:pos="6120"/>
        </w:tabs>
        <w:ind w:left="6120" w:hanging="360"/>
      </w:pPr>
      <w:rPr>
        <w:rFonts w:ascii="Tahoma" w:hAnsi="Tahoma" w:hint="default"/>
      </w:rPr>
    </w:lvl>
  </w:abstractNum>
  <w:abstractNum w:abstractNumId="53" w15:restartNumberingAfterBreak="0">
    <w:nsid w:val="241D2CB9"/>
    <w:multiLevelType w:val="hybridMultilevel"/>
    <w:tmpl w:val="C6986594"/>
    <w:lvl w:ilvl="0" w:tplc="7110D6A8">
      <w:start w:val="1"/>
      <w:numFmt w:val="bullet"/>
      <w:lvlText w:val="&gt;"/>
      <w:lvlJc w:val="left"/>
      <w:pPr>
        <w:tabs>
          <w:tab w:val="num" w:pos="720"/>
        </w:tabs>
        <w:ind w:left="720" w:hanging="360"/>
      </w:pPr>
      <w:rPr>
        <w:rFonts w:ascii="Tahoma" w:hAnsi="Tahoma" w:hint="default"/>
      </w:rPr>
    </w:lvl>
    <w:lvl w:ilvl="1" w:tplc="3690A08A" w:tentative="1">
      <w:start w:val="1"/>
      <w:numFmt w:val="bullet"/>
      <w:lvlText w:val="•"/>
      <w:lvlJc w:val="left"/>
      <w:pPr>
        <w:tabs>
          <w:tab w:val="num" w:pos="1440"/>
        </w:tabs>
        <w:ind w:left="1440" w:hanging="360"/>
      </w:pPr>
      <w:rPr>
        <w:rFonts w:ascii="Arial" w:hAnsi="Arial" w:hint="default"/>
      </w:rPr>
    </w:lvl>
    <w:lvl w:ilvl="2" w:tplc="3E92B054" w:tentative="1">
      <w:start w:val="1"/>
      <w:numFmt w:val="bullet"/>
      <w:lvlText w:val="•"/>
      <w:lvlJc w:val="left"/>
      <w:pPr>
        <w:tabs>
          <w:tab w:val="num" w:pos="2160"/>
        </w:tabs>
        <w:ind w:left="2160" w:hanging="360"/>
      </w:pPr>
      <w:rPr>
        <w:rFonts w:ascii="Arial" w:hAnsi="Arial" w:hint="default"/>
      </w:rPr>
    </w:lvl>
    <w:lvl w:ilvl="3" w:tplc="2048CC78" w:tentative="1">
      <w:start w:val="1"/>
      <w:numFmt w:val="bullet"/>
      <w:lvlText w:val="•"/>
      <w:lvlJc w:val="left"/>
      <w:pPr>
        <w:tabs>
          <w:tab w:val="num" w:pos="2880"/>
        </w:tabs>
        <w:ind w:left="2880" w:hanging="360"/>
      </w:pPr>
      <w:rPr>
        <w:rFonts w:ascii="Arial" w:hAnsi="Arial" w:hint="default"/>
      </w:rPr>
    </w:lvl>
    <w:lvl w:ilvl="4" w:tplc="982EC82A" w:tentative="1">
      <w:start w:val="1"/>
      <w:numFmt w:val="bullet"/>
      <w:lvlText w:val="•"/>
      <w:lvlJc w:val="left"/>
      <w:pPr>
        <w:tabs>
          <w:tab w:val="num" w:pos="3600"/>
        </w:tabs>
        <w:ind w:left="3600" w:hanging="360"/>
      </w:pPr>
      <w:rPr>
        <w:rFonts w:ascii="Arial" w:hAnsi="Arial" w:hint="default"/>
      </w:rPr>
    </w:lvl>
    <w:lvl w:ilvl="5" w:tplc="72E6408A" w:tentative="1">
      <w:start w:val="1"/>
      <w:numFmt w:val="bullet"/>
      <w:lvlText w:val="•"/>
      <w:lvlJc w:val="left"/>
      <w:pPr>
        <w:tabs>
          <w:tab w:val="num" w:pos="4320"/>
        </w:tabs>
        <w:ind w:left="4320" w:hanging="360"/>
      </w:pPr>
      <w:rPr>
        <w:rFonts w:ascii="Arial" w:hAnsi="Arial" w:hint="default"/>
      </w:rPr>
    </w:lvl>
    <w:lvl w:ilvl="6" w:tplc="39468F5A" w:tentative="1">
      <w:start w:val="1"/>
      <w:numFmt w:val="bullet"/>
      <w:lvlText w:val="•"/>
      <w:lvlJc w:val="left"/>
      <w:pPr>
        <w:tabs>
          <w:tab w:val="num" w:pos="5040"/>
        </w:tabs>
        <w:ind w:left="5040" w:hanging="360"/>
      </w:pPr>
      <w:rPr>
        <w:rFonts w:ascii="Arial" w:hAnsi="Arial" w:hint="default"/>
      </w:rPr>
    </w:lvl>
    <w:lvl w:ilvl="7" w:tplc="E0081C04" w:tentative="1">
      <w:start w:val="1"/>
      <w:numFmt w:val="bullet"/>
      <w:lvlText w:val="•"/>
      <w:lvlJc w:val="left"/>
      <w:pPr>
        <w:tabs>
          <w:tab w:val="num" w:pos="5760"/>
        </w:tabs>
        <w:ind w:left="5760" w:hanging="360"/>
      </w:pPr>
      <w:rPr>
        <w:rFonts w:ascii="Arial" w:hAnsi="Arial" w:hint="default"/>
      </w:rPr>
    </w:lvl>
    <w:lvl w:ilvl="8" w:tplc="4C363DFC"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241F79C8"/>
    <w:multiLevelType w:val="hybridMultilevel"/>
    <w:tmpl w:val="9BCA176C"/>
    <w:lvl w:ilvl="0" w:tplc="82B0290E">
      <w:start w:val="1"/>
      <w:numFmt w:val="bullet"/>
      <w:lvlText w:val="&gt;"/>
      <w:lvlJc w:val="left"/>
      <w:pPr>
        <w:ind w:left="768" w:hanging="360"/>
      </w:pPr>
      <w:rPr>
        <w:rFonts w:ascii="Tahoma" w:hAnsi="Tahoma" w:hint="default"/>
      </w:rPr>
    </w:lvl>
    <w:lvl w:ilvl="1" w:tplc="08090003">
      <w:start w:val="1"/>
      <w:numFmt w:val="bullet"/>
      <w:lvlText w:val="o"/>
      <w:lvlJc w:val="left"/>
      <w:pPr>
        <w:ind w:left="1488" w:hanging="360"/>
      </w:pPr>
      <w:rPr>
        <w:rFonts w:ascii="Courier New" w:hAnsi="Courier New" w:cs="Courier New" w:hint="default"/>
      </w:rPr>
    </w:lvl>
    <w:lvl w:ilvl="2" w:tplc="08090005">
      <w:start w:val="1"/>
      <w:numFmt w:val="bullet"/>
      <w:lvlText w:val=""/>
      <w:lvlJc w:val="left"/>
      <w:pPr>
        <w:ind w:left="2208" w:hanging="360"/>
      </w:pPr>
      <w:rPr>
        <w:rFonts w:ascii="Wingdings" w:hAnsi="Wingdings" w:hint="default"/>
      </w:rPr>
    </w:lvl>
    <w:lvl w:ilvl="3" w:tplc="08090001">
      <w:start w:val="1"/>
      <w:numFmt w:val="bullet"/>
      <w:lvlText w:val=""/>
      <w:lvlJc w:val="left"/>
      <w:pPr>
        <w:ind w:left="2928" w:hanging="360"/>
      </w:pPr>
      <w:rPr>
        <w:rFonts w:ascii="Symbol" w:hAnsi="Symbol" w:hint="default"/>
      </w:rPr>
    </w:lvl>
    <w:lvl w:ilvl="4" w:tplc="08090003">
      <w:start w:val="1"/>
      <w:numFmt w:val="bullet"/>
      <w:lvlText w:val="o"/>
      <w:lvlJc w:val="left"/>
      <w:pPr>
        <w:ind w:left="3648" w:hanging="360"/>
      </w:pPr>
      <w:rPr>
        <w:rFonts w:ascii="Courier New" w:hAnsi="Courier New" w:cs="Courier New" w:hint="default"/>
      </w:rPr>
    </w:lvl>
    <w:lvl w:ilvl="5" w:tplc="08090005">
      <w:start w:val="1"/>
      <w:numFmt w:val="bullet"/>
      <w:lvlText w:val=""/>
      <w:lvlJc w:val="left"/>
      <w:pPr>
        <w:ind w:left="4368" w:hanging="360"/>
      </w:pPr>
      <w:rPr>
        <w:rFonts w:ascii="Wingdings" w:hAnsi="Wingdings" w:hint="default"/>
      </w:rPr>
    </w:lvl>
    <w:lvl w:ilvl="6" w:tplc="08090001">
      <w:start w:val="1"/>
      <w:numFmt w:val="bullet"/>
      <w:lvlText w:val=""/>
      <w:lvlJc w:val="left"/>
      <w:pPr>
        <w:ind w:left="5088" w:hanging="360"/>
      </w:pPr>
      <w:rPr>
        <w:rFonts w:ascii="Symbol" w:hAnsi="Symbol" w:hint="default"/>
      </w:rPr>
    </w:lvl>
    <w:lvl w:ilvl="7" w:tplc="08090003">
      <w:start w:val="1"/>
      <w:numFmt w:val="bullet"/>
      <w:lvlText w:val="o"/>
      <w:lvlJc w:val="left"/>
      <w:pPr>
        <w:ind w:left="5808" w:hanging="360"/>
      </w:pPr>
      <w:rPr>
        <w:rFonts w:ascii="Courier New" w:hAnsi="Courier New" w:cs="Courier New" w:hint="default"/>
      </w:rPr>
    </w:lvl>
    <w:lvl w:ilvl="8" w:tplc="08090005">
      <w:start w:val="1"/>
      <w:numFmt w:val="bullet"/>
      <w:lvlText w:val=""/>
      <w:lvlJc w:val="left"/>
      <w:pPr>
        <w:ind w:left="6528" w:hanging="360"/>
      </w:pPr>
      <w:rPr>
        <w:rFonts w:ascii="Wingdings" w:hAnsi="Wingdings" w:hint="default"/>
      </w:rPr>
    </w:lvl>
  </w:abstractNum>
  <w:abstractNum w:abstractNumId="55" w15:restartNumberingAfterBreak="0">
    <w:nsid w:val="242C53CC"/>
    <w:multiLevelType w:val="hybridMultilevel"/>
    <w:tmpl w:val="0E9E0B86"/>
    <w:lvl w:ilvl="0" w:tplc="08090003">
      <w:start w:val="1"/>
      <w:numFmt w:val="bullet"/>
      <w:lvlText w:val="o"/>
      <w:lvlJc w:val="left"/>
      <w:pPr>
        <w:tabs>
          <w:tab w:val="num" w:pos="700"/>
        </w:tabs>
        <w:ind w:left="700" w:hanging="360"/>
      </w:pPr>
      <w:rPr>
        <w:rFonts w:ascii="Courier New" w:hAnsi="Courier New" w:cs="Courier New" w:hint="default"/>
      </w:rPr>
    </w:lvl>
    <w:lvl w:ilvl="1" w:tplc="5720BFE0">
      <w:numFmt w:val="bullet"/>
      <w:lvlText w:val="o"/>
      <w:lvlJc w:val="left"/>
      <w:pPr>
        <w:tabs>
          <w:tab w:val="num" w:pos="1420"/>
        </w:tabs>
        <w:ind w:left="1420" w:hanging="360"/>
      </w:pPr>
      <w:rPr>
        <w:rFonts w:ascii="Courier New" w:hAnsi="Courier New" w:hint="default"/>
      </w:rPr>
    </w:lvl>
    <w:lvl w:ilvl="2" w:tplc="867E027A" w:tentative="1">
      <w:start w:val="1"/>
      <w:numFmt w:val="decimal"/>
      <w:lvlText w:val="%3."/>
      <w:lvlJc w:val="left"/>
      <w:pPr>
        <w:tabs>
          <w:tab w:val="num" w:pos="2140"/>
        </w:tabs>
        <w:ind w:left="2140" w:hanging="360"/>
      </w:pPr>
    </w:lvl>
    <w:lvl w:ilvl="3" w:tplc="6694D3F8" w:tentative="1">
      <w:start w:val="1"/>
      <w:numFmt w:val="decimal"/>
      <w:lvlText w:val="%4."/>
      <w:lvlJc w:val="left"/>
      <w:pPr>
        <w:tabs>
          <w:tab w:val="num" w:pos="2860"/>
        </w:tabs>
        <w:ind w:left="2860" w:hanging="360"/>
      </w:pPr>
    </w:lvl>
    <w:lvl w:ilvl="4" w:tplc="5BA2AD54" w:tentative="1">
      <w:start w:val="1"/>
      <w:numFmt w:val="decimal"/>
      <w:lvlText w:val="%5."/>
      <w:lvlJc w:val="left"/>
      <w:pPr>
        <w:tabs>
          <w:tab w:val="num" w:pos="3580"/>
        </w:tabs>
        <w:ind w:left="3580" w:hanging="360"/>
      </w:pPr>
    </w:lvl>
    <w:lvl w:ilvl="5" w:tplc="04E63FC2" w:tentative="1">
      <w:start w:val="1"/>
      <w:numFmt w:val="decimal"/>
      <w:lvlText w:val="%6."/>
      <w:lvlJc w:val="left"/>
      <w:pPr>
        <w:tabs>
          <w:tab w:val="num" w:pos="4300"/>
        </w:tabs>
        <w:ind w:left="4300" w:hanging="360"/>
      </w:pPr>
    </w:lvl>
    <w:lvl w:ilvl="6" w:tplc="87625D12" w:tentative="1">
      <w:start w:val="1"/>
      <w:numFmt w:val="decimal"/>
      <w:lvlText w:val="%7."/>
      <w:lvlJc w:val="left"/>
      <w:pPr>
        <w:tabs>
          <w:tab w:val="num" w:pos="5020"/>
        </w:tabs>
        <w:ind w:left="5020" w:hanging="360"/>
      </w:pPr>
    </w:lvl>
    <w:lvl w:ilvl="7" w:tplc="18BE8E70" w:tentative="1">
      <w:start w:val="1"/>
      <w:numFmt w:val="decimal"/>
      <w:lvlText w:val="%8."/>
      <w:lvlJc w:val="left"/>
      <w:pPr>
        <w:tabs>
          <w:tab w:val="num" w:pos="5740"/>
        </w:tabs>
        <w:ind w:left="5740" w:hanging="360"/>
      </w:pPr>
    </w:lvl>
    <w:lvl w:ilvl="8" w:tplc="D9505D8A" w:tentative="1">
      <w:start w:val="1"/>
      <w:numFmt w:val="decimal"/>
      <w:lvlText w:val="%9."/>
      <w:lvlJc w:val="left"/>
      <w:pPr>
        <w:tabs>
          <w:tab w:val="num" w:pos="6460"/>
        </w:tabs>
        <w:ind w:left="6460" w:hanging="360"/>
      </w:pPr>
    </w:lvl>
  </w:abstractNum>
  <w:abstractNum w:abstractNumId="56" w15:restartNumberingAfterBreak="0">
    <w:nsid w:val="243E25E9"/>
    <w:multiLevelType w:val="hybridMultilevel"/>
    <w:tmpl w:val="13E490CC"/>
    <w:lvl w:ilvl="0" w:tplc="6FF22F46">
      <w:start w:val="1"/>
      <w:numFmt w:val="bullet"/>
      <w:lvlText w:val="&gt;"/>
      <w:lvlJc w:val="left"/>
      <w:pPr>
        <w:tabs>
          <w:tab w:val="num" w:pos="360"/>
        </w:tabs>
        <w:ind w:left="360" w:hanging="360"/>
      </w:pPr>
      <w:rPr>
        <w:rFonts w:ascii="Tahoma" w:hAnsi="Tahoma" w:hint="default"/>
      </w:rPr>
    </w:lvl>
    <w:lvl w:ilvl="1" w:tplc="1AEC3580">
      <w:numFmt w:val="bullet"/>
      <w:lvlText w:val="•"/>
      <w:lvlJc w:val="left"/>
      <w:pPr>
        <w:tabs>
          <w:tab w:val="num" w:pos="1080"/>
        </w:tabs>
        <w:ind w:left="1080" w:hanging="360"/>
      </w:pPr>
      <w:rPr>
        <w:rFonts w:ascii="Arial" w:hAnsi="Arial" w:hint="default"/>
      </w:rPr>
    </w:lvl>
    <w:lvl w:ilvl="2" w:tplc="DC624B26" w:tentative="1">
      <w:start w:val="1"/>
      <w:numFmt w:val="bullet"/>
      <w:lvlText w:val="&gt;"/>
      <w:lvlJc w:val="left"/>
      <w:pPr>
        <w:tabs>
          <w:tab w:val="num" w:pos="1800"/>
        </w:tabs>
        <w:ind w:left="1800" w:hanging="360"/>
      </w:pPr>
      <w:rPr>
        <w:rFonts w:ascii="Tahoma" w:hAnsi="Tahoma" w:hint="default"/>
      </w:rPr>
    </w:lvl>
    <w:lvl w:ilvl="3" w:tplc="3FF8790E" w:tentative="1">
      <w:start w:val="1"/>
      <w:numFmt w:val="bullet"/>
      <w:lvlText w:val="&gt;"/>
      <w:lvlJc w:val="left"/>
      <w:pPr>
        <w:tabs>
          <w:tab w:val="num" w:pos="2520"/>
        </w:tabs>
        <w:ind w:left="2520" w:hanging="360"/>
      </w:pPr>
      <w:rPr>
        <w:rFonts w:ascii="Tahoma" w:hAnsi="Tahoma" w:hint="default"/>
      </w:rPr>
    </w:lvl>
    <w:lvl w:ilvl="4" w:tplc="9D0A09B6" w:tentative="1">
      <w:start w:val="1"/>
      <w:numFmt w:val="bullet"/>
      <w:lvlText w:val="&gt;"/>
      <w:lvlJc w:val="left"/>
      <w:pPr>
        <w:tabs>
          <w:tab w:val="num" w:pos="3240"/>
        </w:tabs>
        <w:ind w:left="3240" w:hanging="360"/>
      </w:pPr>
      <w:rPr>
        <w:rFonts w:ascii="Tahoma" w:hAnsi="Tahoma" w:hint="default"/>
      </w:rPr>
    </w:lvl>
    <w:lvl w:ilvl="5" w:tplc="F57E73C4" w:tentative="1">
      <w:start w:val="1"/>
      <w:numFmt w:val="bullet"/>
      <w:lvlText w:val="&gt;"/>
      <w:lvlJc w:val="left"/>
      <w:pPr>
        <w:tabs>
          <w:tab w:val="num" w:pos="3960"/>
        </w:tabs>
        <w:ind w:left="3960" w:hanging="360"/>
      </w:pPr>
      <w:rPr>
        <w:rFonts w:ascii="Tahoma" w:hAnsi="Tahoma" w:hint="default"/>
      </w:rPr>
    </w:lvl>
    <w:lvl w:ilvl="6" w:tplc="B718A71A" w:tentative="1">
      <w:start w:val="1"/>
      <w:numFmt w:val="bullet"/>
      <w:lvlText w:val="&gt;"/>
      <w:lvlJc w:val="left"/>
      <w:pPr>
        <w:tabs>
          <w:tab w:val="num" w:pos="4680"/>
        </w:tabs>
        <w:ind w:left="4680" w:hanging="360"/>
      </w:pPr>
      <w:rPr>
        <w:rFonts w:ascii="Tahoma" w:hAnsi="Tahoma" w:hint="default"/>
      </w:rPr>
    </w:lvl>
    <w:lvl w:ilvl="7" w:tplc="FDFEAA9C" w:tentative="1">
      <w:start w:val="1"/>
      <w:numFmt w:val="bullet"/>
      <w:lvlText w:val="&gt;"/>
      <w:lvlJc w:val="left"/>
      <w:pPr>
        <w:tabs>
          <w:tab w:val="num" w:pos="5400"/>
        </w:tabs>
        <w:ind w:left="5400" w:hanging="360"/>
      </w:pPr>
      <w:rPr>
        <w:rFonts w:ascii="Tahoma" w:hAnsi="Tahoma" w:hint="default"/>
      </w:rPr>
    </w:lvl>
    <w:lvl w:ilvl="8" w:tplc="B4F815CC" w:tentative="1">
      <w:start w:val="1"/>
      <w:numFmt w:val="bullet"/>
      <w:lvlText w:val="&gt;"/>
      <w:lvlJc w:val="left"/>
      <w:pPr>
        <w:tabs>
          <w:tab w:val="num" w:pos="6120"/>
        </w:tabs>
        <w:ind w:left="6120" w:hanging="360"/>
      </w:pPr>
      <w:rPr>
        <w:rFonts w:ascii="Tahoma" w:hAnsi="Tahoma" w:hint="default"/>
      </w:rPr>
    </w:lvl>
  </w:abstractNum>
  <w:abstractNum w:abstractNumId="57" w15:restartNumberingAfterBreak="0">
    <w:nsid w:val="254E603E"/>
    <w:multiLevelType w:val="hybridMultilevel"/>
    <w:tmpl w:val="FB327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5585517"/>
    <w:multiLevelType w:val="hybridMultilevel"/>
    <w:tmpl w:val="3D52CF8A"/>
    <w:lvl w:ilvl="0" w:tplc="0809000F">
      <w:start w:val="1"/>
      <w:numFmt w:val="decimal"/>
      <w:lvlText w:val="%1."/>
      <w:lvlJc w:val="left"/>
      <w:pPr>
        <w:tabs>
          <w:tab w:val="num" w:pos="720"/>
        </w:tabs>
        <w:ind w:left="720" w:hanging="360"/>
      </w:pPr>
      <w:rPr>
        <w:rFonts w:hint="default"/>
      </w:rPr>
    </w:lvl>
    <w:lvl w:ilvl="1" w:tplc="0809000F">
      <w:start w:val="1"/>
      <w:numFmt w:val="decimal"/>
      <w:lvlText w:val="%2."/>
      <w:lvlJc w:val="left"/>
      <w:pPr>
        <w:tabs>
          <w:tab w:val="num" w:pos="1440"/>
        </w:tabs>
        <w:ind w:left="1440" w:hanging="360"/>
      </w:pPr>
    </w:lvl>
    <w:lvl w:ilvl="2" w:tplc="EBC8FCD4" w:tentative="1">
      <w:start w:val="1"/>
      <w:numFmt w:val="bullet"/>
      <w:lvlText w:val="&gt;"/>
      <w:lvlJc w:val="left"/>
      <w:pPr>
        <w:tabs>
          <w:tab w:val="num" w:pos="2160"/>
        </w:tabs>
        <w:ind w:left="2160" w:hanging="360"/>
      </w:pPr>
      <w:rPr>
        <w:rFonts w:ascii="Tahoma" w:hAnsi="Tahoma" w:hint="default"/>
      </w:rPr>
    </w:lvl>
    <w:lvl w:ilvl="3" w:tplc="E7C05726" w:tentative="1">
      <w:start w:val="1"/>
      <w:numFmt w:val="bullet"/>
      <w:lvlText w:val="&gt;"/>
      <w:lvlJc w:val="left"/>
      <w:pPr>
        <w:tabs>
          <w:tab w:val="num" w:pos="2880"/>
        </w:tabs>
        <w:ind w:left="2880" w:hanging="360"/>
      </w:pPr>
      <w:rPr>
        <w:rFonts w:ascii="Tahoma" w:hAnsi="Tahoma" w:hint="default"/>
      </w:rPr>
    </w:lvl>
    <w:lvl w:ilvl="4" w:tplc="E2DCBAEE" w:tentative="1">
      <w:start w:val="1"/>
      <w:numFmt w:val="bullet"/>
      <w:lvlText w:val="&gt;"/>
      <w:lvlJc w:val="left"/>
      <w:pPr>
        <w:tabs>
          <w:tab w:val="num" w:pos="3600"/>
        </w:tabs>
        <w:ind w:left="3600" w:hanging="360"/>
      </w:pPr>
      <w:rPr>
        <w:rFonts w:ascii="Tahoma" w:hAnsi="Tahoma" w:hint="default"/>
      </w:rPr>
    </w:lvl>
    <w:lvl w:ilvl="5" w:tplc="DA64AE5A" w:tentative="1">
      <w:start w:val="1"/>
      <w:numFmt w:val="bullet"/>
      <w:lvlText w:val="&gt;"/>
      <w:lvlJc w:val="left"/>
      <w:pPr>
        <w:tabs>
          <w:tab w:val="num" w:pos="4320"/>
        </w:tabs>
        <w:ind w:left="4320" w:hanging="360"/>
      </w:pPr>
      <w:rPr>
        <w:rFonts w:ascii="Tahoma" w:hAnsi="Tahoma" w:hint="default"/>
      </w:rPr>
    </w:lvl>
    <w:lvl w:ilvl="6" w:tplc="33605524" w:tentative="1">
      <w:start w:val="1"/>
      <w:numFmt w:val="bullet"/>
      <w:lvlText w:val="&gt;"/>
      <w:lvlJc w:val="left"/>
      <w:pPr>
        <w:tabs>
          <w:tab w:val="num" w:pos="5040"/>
        </w:tabs>
        <w:ind w:left="5040" w:hanging="360"/>
      </w:pPr>
      <w:rPr>
        <w:rFonts w:ascii="Tahoma" w:hAnsi="Tahoma" w:hint="default"/>
      </w:rPr>
    </w:lvl>
    <w:lvl w:ilvl="7" w:tplc="CDEC599E" w:tentative="1">
      <w:start w:val="1"/>
      <w:numFmt w:val="bullet"/>
      <w:lvlText w:val="&gt;"/>
      <w:lvlJc w:val="left"/>
      <w:pPr>
        <w:tabs>
          <w:tab w:val="num" w:pos="5760"/>
        </w:tabs>
        <w:ind w:left="5760" w:hanging="360"/>
      </w:pPr>
      <w:rPr>
        <w:rFonts w:ascii="Tahoma" w:hAnsi="Tahoma" w:hint="default"/>
      </w:rPr>
    </w:lvl>
    <w:lvl w:ilvl="8" w:tplc="626E95E8" w:tentative="1">
      <w:start w:val="1"/>
      <w:numFmt w:val="bullet"/>
      <w:lvlText w:val="&gt;"/>
      <w:lvlJc w:val="left"/>
      <w:pPr>
        <w:tabs>
          <w:tab w:val="num" w:pos="6480"/>
        </w:tabs>
        <w:ind w:left="6480" w:hanging="360"/>
      </w:pPr>
      <w:rPr>
        <w:rFonts w:ascii="Tahoma" w:hAnsi="Tahoma" w:hint="default"/>
      </w:rPr>
    </w:lvl>
  </w:abstractNum>
  <w:abstractNum w:abstractNumId="59" w15:restartNumberingAfterBreak="0">
    <w:nsid w:val="25FA2825"/>
    <w:multiLevelType w:val="hybridMultilevel"/>
    <w:tmpl w:val="7A940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27245BD3"/>
    <w:multiLevelType w:val="hybridMultilevel"/>
    <w:tmpl w:val="E4C037D4"/>
    <w:lvl w:ilvl="0" w:tplc="116A60AA">
      <w:start w:val="1"/>
      <w:numFmt w:val="decimal"/>
      <w:lvlText w:val="%1."/>
      <w:lvlJc w:val="left"/>
      <w:pPr>
        <w:tabs>
          <w:tab w:val="num" w:pos="720"/>
        </w:tabs>
        <w:ind w:left="720" w:hanging="360"/>
      </w:pPr>
    </w:lvl>
    <w:lvl w:ilvl="1" w:tplc="D31A1732" w:tentative="1">
      <w:start w:val="1"/>
      <w:numFmt w:val="decimal"/>
      <w:lvlText w:val="%2."/>
      <w:lvlJc w:val="left"/>
      <w:pPr>
        <w:tabs>
          <w:tab w:val="num" w:pos="1440"/>
        </w:tabs>
        <w:ind w:left="1440" w:hanging="360"/>
      </w:pPr>
    </w:lvl>
    <w:lvl w:ilvl="2" w:tplc="2794CAD4" w:tentative="1">
      <w:start w:val="1"/>
      <w:numFmt w:val="decimal"/>
      <w:lvlText w:val="%3."/>
      <w:lvlJc w:val="left"/>
      <w:pPr>
        <w:tabs>
          <w:tab w:val="num" w:pos="2160"/>
        </w:tabs>
        <w:ind w:left="2160" w:hanging="360"/>
      </w:pPr>
    </w:lvl>
    <w:lvl w:ilvl="3" w:tplc="A7423C70" w:tentative="1">
      <w:start w:val="1"/>
      <w:numFmt w:val="decimal"/>
      <w:lvlText w:val="%4."/>
      <w:lvlJc w:val="left"/>
      <w:pPr>
        <w:tabs>
          <w:tab w:val="num" w:pos="2880"/>
        </w:tabs>
        <w:ind w:left="2880" w:hanging="360"/>
      </w:pPr>
    </w:lvl>
    <w:lvl w:ilvl="4" w:tplc="1624C252" w:tentative="1">
      <w:start w:val="1"/>
      <w:numFmt w:val="decimal"/>
      <w:lvlText w:val="%5."/>
      <w:lvlJc w:val="left"/>
      <w:pPr>
        <w:tabs>
          <w:tab w:val="num" w:pos="3600"/>
        </w:tabs>
        <w:ind w:left="3600" w:hanging="360"/>
      </w:pPr>
    </w:lvl>
    <w:lvl w:ilvl="5" w:tplc="43BAB846" w:tentative="1">
      <w:start w:val="1"/>
      <w:numFmt w:val="decimal"/>
      <w:lvlText w:val="%6."/>
      <w:lvlJc w:val="left"/>
      <w:pPr>
        <w:tabs>
          <w:tab w:val="num" w:pos="4320"/>
        </w:tabs>
        <w:ind w:left="4320" w:hanging="360"/>
      </w:pPr>
    </w:lvl>
    <w:lvl w:ilvl="6" w:tplc="C764FEA8" w:tentative="1">
      <w:start w:val="1"/>
      <w:numFmt w:val="decimal"/>
      <w:lvlText w:val="%7."/>
      <w:lvlJc w:val="left"/>
      <w:pPr>
        <w:tabs>
          <w:tab w:val="num" w:pos="5040"/>
        </w:tabs>
        <w:ind w:left="5040" w:hanging="360"/>
      </w:pPr>
    </w:lvl>
    <w:lvl w:ilvl="7" w:tplc="FFCA9938" w:tentative="1">
      <w:start w:val="1"/>
      <w:numFmt w:val="decimal"/>
      <w:lvlText w:val="%8."/>
      <w:lvlJc w:val="left"/>
      <w:pPr>
        <w:tabs>
          <w:tab w:val="num" w:pos="5760"/>
        </w:tabs>
        <w:ind w:left="5760" w:hanging="360"/>
      </w:pPr>
    </w:lvl>
    <w:lvl w:ilvl="8" w:tplc="7194BCBC" w:tentative="1">
      <w:start w:val="1"/>
      <w:numFmt w:val="decimal"/>
      <w:lvlText w:val="%9."/>
      <w:lvlJc w:val="left"/>
      <w:pPr>
        <w:tabs>
          <w:tab w:val="num" w:pos="6480"/>
        </w:tabs>
        <w:ind w:left="6480" w:hanging="360"/>
      </w:pPr>
    </w:lvl>
  </w:abstractNum>
  <w:abstractNum w:abstractNumId="61" w15:restartNumberingAfterBreak="0">
    <w:nsid w:val="27477CD2"/>
    <w:multiLevelType w:val="hybridMultilevel"/>
    <w:tmpl w:val="9642E55C"/>
    <w:lvl w:ilvl="0" w:tplc="82B0290E">
      <w:start w:val="1"/>
      <w:numFmt w:val="bullet"/>
      <w:lvlText w:val="&gt;"/>
      <w:lvlJc w:val="left"/>
      <w:pPr>
        <w:ind w:left="720" w:hanging="360"/>
      </w:pPr>
      <w:rPr>
        <w:rFonts w:ascii="Tahoma" w:hAnsi="Tahoma"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2" w15:restartNumberingAfterBreak="0">
    <w:nsid w:val="277B66DE"/>
    <w:multiLevelType w:val="hybridMultilevel"/>
    <w:tmpl w:val="3154F05E"/>
    <w:lvl w:ilvl="0" w:tplc="EAA0962C">
      <w:start w:val="1"/>
      <w:numFmt w:val="bullet"/>
      <w:lvlText w:val="•"/>
      <w:lvlJc w:val="left"/>
      <w:pPr>
        <w:tabs>
          <w:tab w:val="num" w:pos="360"/>
        </w:tabs>
        <w:ind w:left="360" w:hanging="360"/>
      </w:pPr>
      <w:rPr>
        <w:rFonts w:ascii="Arial" w:hAnsi="Arial" w:hint="default"/>
      </w:rPr>
    </w:lvl>
    <w:lvl w:ilvl="1" w:tplc="AC34CCFC" w:tentative="1">
      <w:start w:val="1"/>
      <w:numFmt w:val="bullet"/>
      <w:lvlText w:val="•"/>
      <w:lvlJc w:val="left"/>
      <w:pPr>
        <w:tabs>
          <w:tab w:val="num" w:pos="1080"/>
        </w:tabs>
        <w:ind w:left="1080" w:hanging="360"/>
      </w:pPr>
      <w:rPr>
        <w:rFonts w:ascii="Arial" w:hAnsi="Arial" w:hint="default"/>
      </w:rPr>
    </w:lvl>
    <w:lvl w:ilvl="2" w:tplc="93B031B4" w:tentative="1">
      <w:start w:val="1"/>
      <w:numFmt w:val="bullet"/>
      <w:lvlText w:val="•"/>
      <w:lvlJc w:val="left"/>
      <w:pPr>
        <w:tabs>
          <w:tab w:val="num" w:pos="1800"/>
        </w:tabs>
        <w:ind w:left="1800" w:hanging="360"/>
      </w:pPr>
      <w:rPr>
        <w:rFonts w:ascii="Arial" w:hAnsi="Arial" w:hint="default"/>
      </w:rPr>
    </w:lvl>
    <w:lvl w:ilvl="3" w:tplc="1EAE7EA8" w:tentative="1">
      <w:start w:val="1"/>
      <w:numFmt w:val="bullet"/>
      <w:lvlText w:val="•"/>
      <w:lvlJc w:val="left"/>
      <w:pPr>
        <w:tabs>
          <w:tab w:val="num" w:pos="2520"/>
        </w:tabs>
        <w:ind w:left="2520" w:hanging="360"/>
      </w:pPr>
      <w:rPr>
        <w:rFonts w:ascii="Arial" w:hAnsi="Arial" w:hint="default"/>
      </w:rPr>
    </w:lvl>
    <w:lvl w:ilvl="4" w:tplc="7F3CBDE2" w:tentative="1">
      <w:start w:val="1"/>
      <w:numFmt w:val="bullet"/>
      <w:lvlText w:val="•"/>
      <w:lvlJc w:val="left"/>
      <w:pPr>
        <w:tabs>
          <w:tab w:val="num" w:pos="3240"/>
        </w:tabs>
        <w:ind w:left="3240" w:hanging="360"/>
      </w:pPr>
      <w:rPr>
        <w:rFonts w:ascii="Arial" w:hAnsi="Arial" w:hint="default"/>
      </w:rPr>
    </w:lvl>
    <w:lvl w:ilvl="5" w:tplc="11BA5718" w:tentative="1">
      <w:start w:val="1"/>
      <w:numFmt w:val="bullet"/>
      <w:lvlText w:val="•"/>
      <w:lvlJc w:val="left"/>
      <w:pPr>
        <w:tabs>
          <w:tab w:val="num" w:pos="3960"/>
        </w:tabs>
        <w:ind w:left="3960" w:hanging="360"/>
      </w:pPr>
      <w:rPr>
        <w:rFonts w:ascii="Arial" w:hAnsi="Arial" w:hint="default"/>
      </w:rPr>
    </w:lvl>
    <w:lvl w:ilvl="6" w:tplc="8572CBAA" w:tentative="1">
      <w:start w:val="1"/>
      <w:numFmt w:val="bullet"/>
      <w:lvlText w:val="•"/>
      <w:lvlJc w:val="left"/>
      <w:pPr>
        <w:tabs>
          <w:tab w:val="num" w:pos="4680"/>
        </w:tabs>
        <w:ind w:left="4680" w:hanging="360"/>
      </w:pPr>
      <w:rPr>
        <w:rFonts w:ascii="Arial" w:hAnsi="Arial" w:hint="default"/>
      </w:rPr>
    </w:lvl>
    <w:lvl w:ilvl="7" w:tplc="B66A6FDE" w:tentative="1">
      <w:start w:val="1"/>
      <w:numFmt w:val="bullet"/>
      <w:lvlText w:val="•"/>
      <w:lvlJc w:val="left"/>
      <w:pPr>
        <w:tabs>
          <w:tab w:val="num" w:pos="5400"/>
        </w:tabs>
        <w:ind w:left="5400" w:hanging="360"/>
      </w:pPr>
      <w:rPr>
        <w:rFonts w:ascii="Arial" w:hAnsi="Arial" w:hint="default"/>
      </w:rPr>
    </w:lvl>
    <w:lvl w:ilvl="8" w:tplc="288E35AC" w:tentative="1">
      <w:start w:val="1"/>
      <w:numFmt w:val="bullet"/>
      <w:lvlText w:val="•"/>
      <w:lvlJc w:val="left"/>
      <w:pPr>
        <w:tabs>
          <w:tab w:val="num" w:pos="6120"/>
        </w:tabs>
        <w:ind w:left="6120" w:hanging="360"/>
      </w:pPr>
      <w:rPr>
        <w:rFonts w:ascii="Arial" w:hAnsi="Arial" w:hint="default"/>
      </w:rPr>
    </w:lvl>
  </w:abstractNum>
  <w:abstractNum w:abstractNumId="63" w15:restartNumberingAfterBreak="0">
    <w:nsid w:val="27D0099C"/>
    <w:multiLevelType w:val="hybridMultilevel"/>
    <w:tmpl w:val="986E1E58"/>
    <w:lvl w:ilvl="0" w:tplc="9D44E6C2">
      <w:start w:val="1"/>
      <w:numFmt w:val="bullet"/>
      <w:lvlText w:val="&gt;"/>
      <w:lvlJc w:val="left"/>
      <w:pPr>
        <w:tabs>
          <w:tab w:val="num" w:pos="360"/>
        </w:tabs>
        <w:ind w:left="360" w:hanging="360"/>
      </w:pPr>
      <w:rPr>
        <w:rFonts w:ascii="Tahoma" w:hAnsi="Tahoma" w:hint="default"/>
      </w:rPr>
    </w:lvl>
    <w:lvl w:ilvl="1" w:tplc="1CF8D136" w:tentative="1">
      <w:start w:val="1"/>
      <w:numFmt w:val="bullet"/>
      <w:lvlText w:val="&gt;"/>
      <w:lvlJc w:val="left"/>
      <w:pPr>
        <w:tabs>
          <w:tab w:val="num" w:pos="1080"/>
        </w:tabs>
        <w:ind w:left="1080" w:hanging="360"/>
      </w:pPr>
      <w:rPr>
        <w:rFonts w:ascii="Tahoma" w:hAnsi="Tahoma" w:hint="default"/>
      </w:rPr>
    </w:lvl>
    <w:lvl w:ilvl="2" w:tplc="7B5E5886" w:tentative="1">
      <w:start w:val="1"/>
      <w:numFmt w:val="bullet"/>
      <w:lvlText w:val="&gt;"/>
      <w:lvlJc w:val="left"/>
      <w:pPr>
        <w:tabs>
          <w:tab w:val="num" w:pos="1800"/>
        </w:tabs>
        <w:ind w:left="1800" w:hanging="360"/>
      </w:pPr>
      <w:rPr>
        <w:rFonts w:ascii="Tahoma" w:hAnsi="Tahoma" w:hint="default"/>
      </w:rPr>
    </w:lvl>
    <w:lvl w:ilvl="3" w:tplc="91AACA92" w:tentative="1">
      <w:start w:val="1"/>
      <w:numFmt w:val="bullet"/>
      <w:lvlText w:val="&gt;"/>
      <w:lvlJc w:val="left"/>
      <w:pPr>
        <w:tabs>
          <w:tab w:val="num" w:pos="2520"/>
        </w:tabs>
        <w:ind w:left="2520" w:hanging="360"/>
      </w:pPr>
      <w:rPr>
        <w:rFonts w:ascii="Tahoma" w:hAnsi="Tahoma" w:hint="default"/>
      </w:rPr>
    </w:lvl>
    <w:lvl w:ilvl="4" w:tplc="F75650C2" w:tentative="1">
      <w:start w:val="1"/>
      <w:numFmt w:val="bullet"/>
      <w:lvlText w:val="&gt;"/>
      <w:lvlJc w:val="left"/>
      <w:pPr>
        <w:tabs>
          <w:tab w:val="num" w:pos="3240"/>
        </w:tabs>
        <w:ind w:left="3240" w:hanging="360"/>
      </w:pPr>
      <w:rPr>
        <w:rFonts w:ascii="Tahoma" w:hAnsi="Tahoma" w:hint="default"/>
      </w:rPr>
    </w:lvl>
    <w:lvl w:ilvl="5" w:tplc="7A14DE5C" w:tentative="1">
      <w:start w:val="1"/>
      <w:numFmt w:val="bullet"/>
      <w:lvlText w:val="&gt;"/>
      <w:lvlJc w:val="left"/>
      <w:pPr>
        <w:tabs>
          <w:tab w:val="num" w:pos="3960"/>
        </w:tabs>
        <w:ind w:left="3960" w:hanging="360"/>
      </w:pPr>
      <w:rPr>
        <w:rFonts w:ascii="Tahoma" w:hAnsi="Tahoma" w:hint="default"/>
      </w:rPr>
    </w:lvl>
    <w:lvl w:ilvl="6" w:tplc="32869040" w:tentative="1">
      <w:start w:val="1"/>
      <w:numFmt w:val="bullet"/>
      <w:lvlText w:val="&gt;"/>
      <w:lvlJc w:val="left"/>
      <w:pPr>
        <w:tabs>
          <w:tab w:val="num" w:pos="4680"/>
        </w:tabs>
        <w:ind w:left="4680" w:hanging="360"/>
      </w:pPr>
      <w:rPr>
        <w:rFonts w:ascii="Tahoma" w:hAnsi="Tahoma" w:hint="default"/>
      </w:rPr>
    </w:lvl>
    <w:lvl w:ilvl="7" w:tplc="7BD6614E" w:tentative="1">
      <w:start w:val="1"/>
      <w:numFmt w:val="bullet"/>
      <w:lvlText w:val="&gt;"/>
      <w:lvlJc w:val="left"/>
      <w:pPr>
        <w:tabs>
          <w:tab w:val="num" w:pos="5400"/>
        </w:tabs>
        <w:ind w:left="5400" w:hanging="360"/>
      </w:pPr>
      <w:rPr>
        <w:rFonts w:ascii="Tahoma" w:hAnsi="Tahoma" w:hint="default"/>
      </w:rPr>
    </w:lvl>
    <w:lvl w:ilvl="8" w:tplc="7C16C620" w:tentative="1">
      <w:start w:val="1"/>
      <w:numFmt w:val="bullet"/>
      <w:lvlText w:val="&gt;"/>
      <w:lvlJc w:val="left"/>
      <w:pPr>
        <w:tabs>
          <w:tab w:val="num" w:pos="6120"/>
        </w:tabs>
        <w:ind w:left="6120" w:hanging="360"/>
      </w:pPr>
      <w:rPr>
        <w:rFonts w:ascii="Tahoma" w:hAnsi="Tahoma" w:hint="default"/>
      </w:rPr>
    </w:lvl>
  </w:abstractNum>
  <w:abstractNum w:abstractNumId="64" w15:restartNumberingAfterBreak="0">
    <w:nsid w:val="29001044"/>
    <w:multiLevelType w:val="hybridMultilevel"/>
    <w:tmpl w:val="4C3E62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91005AB"/>
    <w:multiLevelType w:val="hybridMultilevel"/>
    <w:tmpl w:val="24FAD5FE"/>
    <w:lvl w:ilvl="0" w:tplc="08090019">
      <w:start w:val="1"/>
      <w:numFmt w:val="lowerLetter"/>
      <w:lvlText w:val="%1."/>
      <w:lvlJc w:val="left"/>
      <w:pPr>
        <w:tabs>
          <w:tab w:val="num" w:pos="720"/>
        </w:tabs>
        <w:ind w:left="720" w:hanging="360"/>
      </w:pPr>
      <w:rPr>
        <w:rFonts w:hint="default"/>
      </w:rPr>
    </w:lvl>
    <w:lvl w:ilvl="1" w:tplc="99C82F10">
      <w:start w:val="1"/>
      <w:numFmt w:val="lowerLetter"/>
      <w:lvlText w:val="%2."/>
      <w:lvlJc w:val="left"/>
      <w:pPr>
        <w:tabs>
          <w:tab w:val="num" w:pos="1440"/>
        </w:tabs>
        <w:ind w:left="1440" w:hanging="360"/>
      </w:pPr>
    </w:lvl>
    <w:lvl w:ilvl="2" w:tplc="EBC8FCD4" w:tentative="1">
      <w:start w:val="1"/>
      <w:numFmt w:val="bullet"/>
      <w:lvlText w:val="&gt;"/>
      <w:lvlJc w:val="left"/>
      <w:pPr>
        <w:tabs>
          <w:tab w:val="num" w:pos="2160"/>
        </w:tabs>
        <w:ind w:left="2160" w:hanging="360"/>
      </w:pPr>
      <w:rPr>
        <w:rFonts w:ascii="Tahoma" w:hAnsi="Tahoma" w:hint="default"/>
      </w:rPr>
    </w:lvl>
    <w:lvl w:ilvl="3" w:tplc="E7C05726" w:tentative="1">
      <w:start w:val="1"/>
      <w:numFmt w:val="bullet"/>
      <w:lvlText w:val="&gt;"/>
      <w:lvlJc w:val="left"/>
      <w:pPr>
        <w:tabs>
          <w:tab w:val="num" w:pos="2880"/>
        </w:tabs>
        <w:ind w:left="2880" w:hanging="360"/>
      </w:pPr>
      <w:rPr>
        <w:rFonts w:ascii="Tahoma" w:hAnsi="Tahoma" w:hint="default"/>
      </w:rPr>
    </w:lvl>
    <w:lvl w:ilvl="4" w:tplc="E2DCBAEE" w:tentative="1">
      <w:start w:val="1"/>
      <w:numFmt w:val="bullet"/>
      <w:lvlText w:val="&gt;"/>
      <w:lvlJc w:val="left"/>
      <w:pPr>
        <w:tabs>
          <w:tab w:val="num" w:pos="3600"/>
        </w:tabs>
        <w:ind w:left="3600" w:hanging="360"/>
      </w:pPr>
      <w:rPr>
        <w:rFonts w:ascii="Tahoma" w:hAnsi="Tahoma" w:hint="default"/>
      </w:rPr>
    </w:lvl>
    <w:lvl w:ilvl="5" w:tplc="DA64AE5A" w:tentative="1">
      <w:start w:val="1"/>
      <w:numFmt w:val="bullet"/>
      <w:lvlText w:val="&gt;"/>
      <w:lvlJc w:val="left"/>
      <w:pPr>
        <w:tabs>
          <w:tab w:val="num" w:pos="4320"/>
        </w:tabs>
        <w:ind w:left="4320" w:hanging="360"/>
      </w:pPr>
      <w:rPr>
        <w:rFonts w:ascii="Tahoma" w:hAnsi="Tahoma" w:hint="default"/>
      </w:rPr>
    </w:lvl>
    <w:lvl w:ilvl="6" w:tplc="33605524" w:tentative="1">
      <w:start w:val="1"/>
      <w:numFmt w:val="bullet"/>
      <w:lvlText w:val="&gt;"/>
      <w:lvlJc w:val="left"/>
      <w:pPr>
        <w:tabs>
          <w:tab w:val="num" w:pos="5040"/>
        </w:tabs>
        <w:ind w:left="5040" w:hanging="360"/>
      </w:pPr>
      <w:rPr>
        <w:rFonts w:ascii="Tahoma" w:hAnsi="Tahoma" w:hint="default"/>
      </w:rPr>
    </w:lvl>
    <w:lvl w:ilvl="7" w:tplc="CDEC599E" w:tentative="1">
      <w:start w:val="1"/>
      <w:numFmt w:val="bullet"/>
      <w:lvlText w:val="&gt;"/>
      <w:lvlJc w:val="left"/>
      <w:pPr>
        <w:tabs>
          <w:tab w:val="num" w:pos="5760"/>
        </w:tabs>
        <w:ind w:left="5760" w:hanging="360"/>
      </w:pPr>
      <w:rPr>
        <w:rFonts w:ascii="Tahoma" w:hAnsi="Tahoma" w:hint="default"/>
      </w:rPr>
    </w:lvl>
    <w:lvl w:ilvl="8" w:tplc="626E95E8" w:tentative="1">
      <w:start w:val="1"/>
      <w:numFmt w:val="bullet"/>
      <w:lvlText w:val="&gt;"/>
      <w:lvlJc w:val="left"/>
      <w:pPr>
        <w:tabs>
          <w:tab w:val="num" w:pos="6480"/>
        </w:tabs>
        <w:ind w:left="6480" w:hanging="360"/>
      </w:pPr>
      <w:rPr>
        <w:rFonts w:ascii="Tahoma" w:hAnsi="Tahoma" w:hint="default"/>
      </w:rPr>
    </w:lvl>
  </w:abstractNum>
  <w:abstractNum w:abstractNumId="66" w15:restartNumberingAfterBreak="0">
    <w:nsid w:val="292A6517"/>
    <w:multiLevelType w:val="hybridMultilevel"/>
    <w:tmpl w:val="F64E95CE"/>
    <w:lvl w:ilvl="0" w:tplc="7110D6A8">
      <w:start w:val="1"/>
      <w:numFmt w:val="bullet"/>
      <w:lvlText w:val="&gt;"/>
      <w:lvlJc w:val="left"/>
      <w:pPr>
        <w:tabs>
          <w:tab w:val="num" w:pos="720"/>
        </w:tabs>
        <w:ind w:left="720" w:hanging="360"/>
      </w:pPr>
      <w:rPr>
        <w:rFonts w:ascii="Tahoma" w:hAnsi="Tahoma" w:hint="default"/>
      </w:rPr>
    </w:lvl>
    <w:lvl w:ilvl="1" w:tplc="7110D6A8">
      <w:start w:val="1"/>
      <w:numFmt w:val="bullet"/>
      <w:lvlText w:val="&gt;"/>
      <w:lvlJc w:val="left"/>
      <w:pPr>
        <w:tabs>
          <w:tab w:val="num" w:pos="1440"/>
        </w:tabs>
        <w:ind w:left="1440" w:hanging="360"/>
      </w:pPr>
      <w:rPr>
        <w:rFonts w:ascii="Tahoma" w:hAnsi="Tahoma" w:hint="default"/>
      </w:rPr>
    </w:lvl>
    <w:lvl w:ilvl="2" w:tplc="05E6CCCE" w:tentative="1">
      <w:start w:val="1"/>
      <w:numFmt w:val="bullet"/>
      <w:lvlText w:val="•"/>
      <w:lvlJc w:val="left"/>
      <w:pPr>
        <w:tabs>
          <w:tab w:val="num" w:pos="2160"/>
        </w:tabs>
        <w:ind w:left="2160" w:hanging="360"/>
      </w:pPr>
      <w:rPr>
        <w:rFonts w:ascii="Arial" w:hAnsi="Arial" w:hint="default"/>
      </w:rPr>
    </w:lvl>
    <w:lvl w:ilvl="3" w:tplc="AF827E96" w:tentative="1">
      <w:start w:val="1"/>
      <w:numFmt w:val="bullet"/>
      <w:lvlText w:val="•"/>
      <w:lvlJc w:val="left"/>
      <w:pPr>
        <w:tabs>
          <w:tab w:val="num" w:pos="2880"/>
        </w:tabs>
        <w:ind w:left="2880" w:hanging="360"/>
      </w:pPr>
      <w:rPr>
        <w:rFonts w:ascii="Arial" w:hAnsi="Arial" w:hint="default"/>
      </w:rPr>
    </w:lvl>
    <w:lvl w:ilvl="4" w:tplc="B35A066E" w:tentative="1">
      <w:start w:val="1"/>
      <w:numFmt w:val="bullet"/>
      <w:lvlText w:val="•"/>
      <w:lvlJc w:val="left"/>
      <w:pPr>
        <w:tabs>
          <w:tab w:val="num" w:pos="3600"/>
        </w:tabs>
        <w:ind w:left="3600" w:hanging="360"/>
      </w:pPr>
      <w:rPr>
        <w:rFonts w:ascii="Arial" w:hAnsi="Arial" w:hint="default"/>
      </w:rPr>
    </w:lvl>
    <w:lvl w:ilvl="5" w:tplc="28D031A4" w:tentative="1">
      <w:start w:val="1"/>
      <w:numFmt w:val="bullet"/>
      <w:lvlText w:val="•"/>
      <w:lvlJc w:val="left"/>
      <w:pPr>
        <w:tabs>
          <w:tab w:val="num" w:pos="4320"/>
        </w:tabs>
        <w:ind w:left="4320" w:hanging="360"/>
      </w:pPr>
      <w:rPr>
        <w:rFonts w:ascii="Arial" w:hAnsi="Arial" w:hint="default"/>
      </w:rPr>
    </w:lvl>
    <w:lvl w:ilvl="6" w:tplc="B562136C" w:tentative="1">
      <w:start w:val="1"/>
      <w:numFmt w:val="bullet"/>
      <w:lvlText w:val="•"/>
      <w:lvlJc w:val="left"/>
      <w:pPr>
        <w:tabs>
          <w:tab w:val="num" w:pos="5040"/>
        </w:tabs>
        <w:ind w:left="5040" w:hanging="360"/>
      </w:pPr>
      <w:rPr>
        <w:rFonts w:ascii="Arial" w:hAnsi="Arial" w:hint="default"/>
      </w:rPr>
    </w:lvl>
    <w:lvl w:ilvl="7" w:tplc="5FF00460" w:tentative="1">
      <w:start w:val="1"/>
      <w:numFmt w:val="bullet"/>
      <w:lvlText w:val="•"/>
      <w:lvlJc w:val="left"/>
      <w:pPr>
        <w:tabs>
          <w:tab w:val="num" w:pos="5760"/>
        </w:tabs>
        <w:ind w:left="5760" w:hanging="360"/>
      </w:pPr>
      <w:rPr>
        <w:rFonts w:ascii="Arial" w:hAnsi="Arial" w:hint="default"/>
      </w:rPr>
    </w:lvl>
    <w:lvl w:ilvl="8" w:tplc="1C3EF9DC"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2A6F1104"/>
    <w:multiLevelType w:val="hybridMultilevel"/>
    <w:tmpl w:val="E850C268"/>
    <w:lvl w:ilvl="0" w:tplc="7110D6A8">
      <w:start w:val="1"/>
      <w:numFmt w:val="bullet"/>
      <w:lvlText w:val="&gt;"/>
      <w:lvlJc w:val="left"/>
      <w:pPr>
        <w:tabs>
          <w:tab w:val="num" w:pos="360"/>
        </w:tabs>
        <w:ind w:left="360" w:hanging="360"/>
      </w:pPr>
      <w:rPr>
        <w:rFonts w:ascii="Tahoma" w:hAnsi="Tahoma" w:hint="default"/>
      </w:rPr>
    </w:lvl>
    <w:lvl w:ilvl="1" w:tplc="4AFC30FC" w:tentative="1">
      <w:start w:val="1"/>
      <w:numFmt w:val="bullet"/>
      <w:lvlText w:val="•"/>
      <w:lvlJc w:val="left"/>
      <w:pPr>
        <w:tabs>
          <w:tab w:val="num" w:pos="1080"/>
        </w:tabs>
        <w:ind w:left="1080" w:hanging="360"/>
      </w:pPr>
      <w:rPr>
        <w:rFonts w:ascii="Arial" w:hAnsi="Arial" w:hint="default"/>
      </w:rPr>
    </w:lvl>
    <w:lvl w:ilvl="2" w:tplc="8A8A6BF6" w:tentative="1">
      <w:start w:val="1"/>
      <w:numFmt w:val="bullet"/>
      <w:lvlText w:val="•"/>
      <w:lvlJc w:val="left"/>
      <w:pPr>
        <w:tabs>
          <w:tab w:val="num" w:pos="1800"/>
        </w:tabs>
        <w:ind w:left="1800" w:hanging="360"/>
      </w:pPr>
      <w:rPr>
        <w:rFonts w:ascii="Arial" w:hAnsi="Arial" w:hint="default"/>
      </w:rPr>
    </w:lvl>
    <w:lvl w:ilvl="3" w:tplc="3FE23F08" w:tentative="1">
      <w:start w:val="1"/>
      <w:numFmt w:val="bullet"/>
      <w:lvlText w:val="•"/>
      <w:lvlJc w:val="left"/>
      <w:pPr>
        <w:tabs>
          <w:tab w:val="num" w:pos="2520"/>
        </w:tabs>
        <w:ind w:left="2520" w:hanging="360"/>
      </w:pPr>
      <w:rPr>
        <w:rFonts w:ascii="Arial" w:hAnsi="Arial" w:hint="default"/>
      </w:rPr>
    </w:lvl>
    <w:lvl w:ilvl="4" w:tplc="97867B2C" w:tentative="1">
      <w:start w:val="1"/>
      <w:numFmt w:val="bullet"/>
      <w:lvlText w:val="•"/>
      <w:lvlJc w:val="left"/>
      <w:pPr>
        <w:tabs>
          <w:tab w:val="num" w:pos="3240"/>
        </w:tabs>
        <w:ind w:left="3240" w:hanging="360"/>
      </w:pPr>
      <w:rPr>
        <w:rFonts w:ascii="Arial" w:hAnsi="Arial" w:hint="default"/>
      </w:rPr>
    </w:lvl>
    <w:lvl w:ilvl="5" w:tplc="BE007774" w:tentative="1">
      <w:start w:val="1"/>
      <w:numFmt w:val="bullet"/>
      <w:lvlText w:val="•"/>
      <w:lvlJc w:val="left"/>
      <w:pPr>
        <w:tabs>
          <w:tab w:val="num" w:pos="3960"/>
        </w:tabs>
        <w:ind w:left="3960" w:hanging="360"/>
      </w:pPr>
      <w:rPr>
        <w:rFonts w:ascii="Arial" w:hAnsi="Arial" w:hint="default"/>
      </w:rPr>
    </w:lvl>
    <w:lvl w:ilvl="6" w:tplc="3B64BEDA" w:tentative="1">
      <w:start w:val="1"/>
      <w:numFmt w:val="bullet"/>
      <w:lvlText w:val="•"/>
      <w:lvlJc w:val="left"/>
      <w:pPr>
        <w:tabs>
          <w:tab w:val="num" w:pos="4680"/>
        </w:tabs>
        <w:ind w:left="4680" w:hanging="360"/>
      </w:pPr>
      <w:rPr>
        <w:rFonts w:ascii="Arial" w:hAnsi="Arial" w:hint="default"/>
      </w:rPr>
    </w:lvl>
    <w:lvl w:ilvl="7" w:tplc="272878CA" w:tentative="1">
      <w:start w:val="1"/>
      <w:numFmt w:val="bullet"/>
      <w:lvlText w:val="•"/>
      <w:lvlJc w:val="left"/>
      <w:pPr>
        <w:tabs>
          <w:tab w:val="num" w:pos="5400"/>
        </w:tabs>
        <w:ind w:left="5400" w:hanging="360"/>
      </w:pPr>
      <w:rPr>
        <w:rFonts w:ascii="Arial" w:hAnsi="Arial" w:hint="default"/>
      </w:rPr>
    </w:lvl>
    <w:lvl w:ilvl="8" w:tplc="444A3F20" w:tentative="1">
      <w:start w:val="1"/>
      <w:numFmt w:val="bullet"/>
      <w:lvlText w:val="•"/>
      <w:lvlJc w:val="left"/>
      <w:pPr>
        <w:tabs>
          <w:tab w:val="num" w:pos="6120"/>
        </w:tabs>
        <w:ind w:left="6120" w:hanging="360"/>
      </w:pPr>
      <w:rPr>
        <w:rFonts w:ascii="Arial" w:hAnsi="Arial" w:hint="default"/>
      </w:rPr>
    </w:lvl>
  </w:abstractNum>
  <w:abstractNum w:abstractNumId="68" w15:restartNumberingAfterBreak="0">
    <w:nsid w:val="2A9B405F"/>
    <w:multiLevelType w:val="hybridMultilevel"/>
    <w:tmpl w:val="6AE41FCE"/>
    <w:lvl w:ilvl="0" w:tplc="82B0290E">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2AED745F"/>
    <w:multiLevelType w:val="hybridMultilevel"/>
    <w:tmpl w:val="46E898EA"/>
    <w:lvl w:ilvl="0" w:tplc="C982075C">
      <w:start w:val="1"/>
      <w:numFmt w:val="bullet"/>
      <w:lvlText w:val="&gt;"/>
      <w:lvlJc w:val="left"/>
      <w:pPr>
        <w:tabs>
          <w:tab w:val="num" w:pos="360"/>
        </w:tabs>
        <w:ind w:left="360" w:hanging="360"/>
      </w:pPr>
      <w:rPr>
        <w:rFonts w:ascii="Tahoma" w:hAnsi="Tahoma" w:hint="default"/>
      </w:rPr>
    </w:lvl>
    <w:lvl w:ilvl="1" w:tplc="C4F2FCA8">
      <w:start w:val="1"/>
      <w:numFmt w:val="bullet"/>
      <w:lvlText w:val="&gt;"/>
      <w:lvlJc w:val="left"/>
      <w:pPr>
        <w:tabs>
          <w:tab w:val="num" w:pos="1080"/>
        </w:tabs>
        <w:ind w:left="1080" w:hanging="360"/>
      </w:pPr>
      <w:rPr>
        <w:rFonts w:ascii="Tahoma" w:hAnsi="Tahoma" w:hint="default"/>
      </w:rPr>
    </w:lvl>
    <w:lvl w:ilvl="2" w:tplc="4D2AD0F0" w:tentative="1">
      <w:start w:val="1"/>
      <w:numFmt w:val="bullet"/>
      <w:lvlText w:val="&gt;"/>
      <w:lvlJc w:val="left"/>
      <w:pPr>
        <w:tabs>
          <w:tab w:val="num" w:pos="1800"/>
        </w:tabs>
        <w:ind w:left="1800" w:hanging="360"/>
      </w:pPr>
      <w:rPr>
        <w:rFonts w:ascii="Tahoma" w:hAnsi="Tahoma" w:hint="default"/>
      </w:rPr>
    </w:lvl>
    <w:lvl w:ilvl="3" w:tplc="408E1832" w:tentative="1">
      <w:start w:val="1"/>
      <w:numFmt w:val="bullet"/>
      <w:lvlText w:val="&gt;"/>
      <w:lvlJc w:val="left"/>
      <w:pPr>
        <w:tabs>
          <w:tab w:val="num" w:pos="2520"/>
        </w:tabs>
        <w:ind w:left="2520" w:hanging="360"/>
      </w:pPr>
      <w:rPr>
        <w:rFonts w:ascii="Tahoma" w:hAnsi="Tahoma" w:hint="default"/>
      </w:rPr>
    </w:lvl>
    <w:lvl w:ilvl="4" w:tplc="BB2AB7DE" w:tentative="1">
      <w:start w:val="1"/>
      <w:numFmt w:val="bullet"/>
      <w:lvlText w:val="&gt;"/>
      <w:lvlJc w:val="left"/>
      <w:pPr>
        <w:tabs>
          <w:tab w:val="num" w:pos="3240"/>
        </w:tabs>
        <w:ind w:left="3240" w:hanging="360"/>
      </w:pPr>
      <w:rPr>
        <w:rFonts w:ascii="Tahoma" w:hAnsi="Tahoma" w:hint="default"/>
      </w:rPr>
    </w:lvl>
    <w:lvl w:ilvl="5" w:tplc="6CD83BDE" w:tentative="1">
      <w:start w:val="1"/>
      <w:numFmt w:val="bullet"/>
      <w:lvlText w:val="&gt;"/>
      <w:lvlJc w:val="left"/>
      <w:pPr>
        <w:tabs>
          <w:tab w:val="num" w:pos="3960"/>
        </w:tabs>
        <w:ind w:left="3960" w:hanging="360"/>
      </w:pPr>
      <w:rPr>
        <w:rFonts w:ascii="Tahoma" w:hAnsi="Tahoma" w:hint="default"/>
      </w:rPr>
    </w:lvl>
    <w:lvl w:ilvl="6" w:tplc="FD0A1A30" w:tentative="1">
      <w:start w:val="1"/>
      <w:numFmt w:val="bullet"/>
      <w:lvlText w:val="&gt;"/>
      <w:lvlJc w:val="left"/>
      <w:pPr>
        <w:tabs>
          <w:tab w:val="num" w:pos="4680"/>
        </w:tabs>
        <w:ind w:left="4680" w:hanging="360"/>
      </w:pPr>
      <w:rPr>
        <w:rFonts w:ascii="Tahoma" w:hAnsi="Tahoma" w:hint="default"/>
      </w:rPr>
    </w:lvl>
    <w:lvl w:ilvl="7" w:tplc="EB0CB156" w:tentative="1">
      <w:start w:val="1"/>
      <w:numFmt w:val="bullet"/>
      <w:lvlText w:val="&gt;"/>
      <w:lvlJc w:val="left"/>
      <w:pPr>
        <w:tabs>
          <w:tab w:val="num" w:pos="5400"/>
        </w:tabs>
        <w:ind w:left="5400" w:hanging="360"/>
      </w:pPr>
      <w:rPr>
        <w:rFonts w:ascii="Tahoma" w:hAnsi="Tahoma" w:hint="default"/>
      </w:rPr>
    </w:lvl>
    <w:lvl w:ilvl="8" w:tplc="CEB690B4" w:tentative="1">
      <w:start w:val="1"/>
      <w:numFmt w:val="bullet"/>
      <w:lvlText w:val="&gt;"/>
      <w:lvlJc w:val="left"/>
      <w:pPr>
        <w:tabs>
          <w:tab w:val="num" w:pos="6120"/>
        </w:tabs>
        <w:ind w:left="6120" w:hanging="360"/>
      </w:pPr>
      <w:rPr>
        <w:rFonts w:ascii="Tahoma" w:hAnsi="Tahoma" w:hint="default"/>
      </w:rPr>
    </w:lvl>
  </w:abstractNum>
  <w:abstractNum w:abstractNumId="70" w15:restartNumberingAfterBreak="0">
    <w:nsid w:val="2BE34DFE"/>
    <w:multiLevelType w:val="hybridMultilevel"/>
    <w:tmpl w:val="A7641422"/>
    <w:lvl w:ilvl="0" w:tplc="DE2AB676">
      <w:start w:val="1"/>
      <w:numFmt w:val="decimal"/>
      <w:lvlText w:val="%1)"/>
      <w:lvlJc w:val="left"/>
      <w:pPr>
        <w:tabs>
          <w:tab w:val="num" w:pos="720"/>
        </w:tabs>
        <w:ind w:left="720" w:hanging="360"/>
      </w:pPr>
    </w:lvl>
    <w:lvl w:ilvl="1" w:tplc="64A2F62C" w:tentative="1">
      <w:start w:val="1"/>
      <w:numFmt w:val="decimal"/>
      <w:lvlText w:val="%2)"/>
      <w:lvlJc w:val="left"/>
      <w:pPr>
        <w:tabs>
          <w:tab w:val="num" w:pos="1440"/>
        </w:tabs>
        <w:ind w:left="1440" w:hanging="360"/>
      </w:pPr>
    </w:lvl>
    <w:lvl w:ilvl="2" w:tplc="8118E046" w:tentative="1">
      <w:start w:val="1"/>
      <w:numFmt w:val="decimal"/>
      <w:lvlText w:val="%3)"/>
      <w:lvlJc w:val="left"/>
      <w:pPr>
        <w:tabs>
          <w:tab w:val="num" w:pos="2160"/>
        </w:tabs>
        <w:ind w:left="2160" w:hanging="360"/>
      </w:pPr>
    </w:lvl>
    <w:lvl w:ilvl="3" w:tplc="906E3958" w:tentative="1">
      <w:start w:val="1"/>
      <w:numFmt w:val="decimal"/>
      <w:lvlText w:val="%4)"/>
      <w:lvlJc w:val="left"/>
      <w:pPr>
        <w:tabs>
          <w:tab w:val="num" w:pos="2880"/>
        </w:tabs>
        <w:ind w:left="2880" w:hanging="360"/>
      </w:pPr>
    </w:lvl>
    <w:lvl w:ilvl="4" w:tplc="5526222A" w:tentative="1">
      <w:start w:val="1"/>
      <w:numFmt w:val="decimal"/>
      <w:lvlText w:val="%5)"/>
      <w:lvlJc w:val="left"/>
      <w:pPr>
        <w:tabs>
          <w:tab w:val="num" w:pos="3600"/>
        </w:tabs>
        <w:ind w:left="3600" w:hanging="360"/>
      </w:pPr>
    </w:lvl>
    <w:lvl w:ilvl="5" w:tplc="E938B6B2" w:tentative="1">
      <w:start w:val="1"/>
      <w:numFmt w:val="decimal"/>
      <w:lvlText w:val="%6)"/>
      <w:lvlJc w:val="left"/>
      <w:pPr>
        <w:tabs>
          <w:tab w:val="num" w:pos="4320"/>
        </w:tabs>
        <w:ind w:left="4320" w:hanging="360"/>
      </w:pPr>
    </w:lvl>
    <w:lvl w:ilvl="6" w:tplc="6B5C34A6" w:tentative="1">
      <w:start w:val="1"/>
      <w:numFmt w:val="decimal"/>
      <w:lvlText w:val="%7)"/>
      <w:lvlJc w:val="left"/>
      <w:pPr>
        <w:tabs>
          <w:tab w:val="num" w:pos="5040"/>
        </w:tabs>
        <w:ind w:left="5040" w:hanging="360"/>
      </w:pPr>
    </w:lvl>
    <w:lvl w:ilvl="7" w:tplc="561A9720" w:tentative="1">
      <w:start w:val="1"/>
      <w:numFmt w:val="decimal"/>
      <w:lvlText w:val="%8)"/>
      <w:lvlJc w:val="left"/>
      <w:pPr>
        <w:tabs>
          <w:tab w:val="num" w:pos="5760"/>
        </w:tabs>
        <w:ind w:left="5760" w:hanging="360"/>
      </w:pPr>
    </w:lvl>
    <w:lvl w:ilvl="8" w:tplc="272E93E6" w:tentative="1">
      <w:start w:val="1"/>
      <w:numFmt w:val="decimal"/>
      <w:lvlText w:val="%9)"/>
      <w:lvlJc w:val="left"/>
      <w:pPr>
        <w:tabs>
          <w:tab w:val="num" w:pos="6480"/>
        </w:tabs>
        <w:ind w:left="6480" w:hanging="360"/>
      </w:pPr>
    </w:lvl>
  </w:abstractNum>
  <w:abstractNum w:abstractNumId="71" w15:restartNumberingAfterBreak="0">
    <w:nsid w:val="2D3217E1"/>
    <w:multiLevelType w:val="hybridMultilevel"/>
    <w:tmpl w:val="6FC40DA8"/>
    <w:lvl w:ilvl="0" w:tplc="33349A08">
      <w:start w:val="1"/>
      <w:numFmt w:val="bullet"/>
      <w:lvlText w:val="&gt;"/>
      <w:lvlJc w:val="left"/>
      <w:pPr>
        <w:tabs>
          <w:tab w:val="num" w:pos="720"/>
        </w:tabs>
        <w:ind w:left="720" w:hanging="360"/>
      </w:pPr>
      <w:rPr>
        <w:rFonts w:ascii="Calibri" w:hAnsi="Calibri" w:hint="default"/>
      </w:rPr>
    </w:lvl>
    <w:lvl w:ilvl="1" w:tplc="D53281E4" w:tentative="1">
      <w:start w:val="1"/>
      <w:numFmt w:val="bullet"/>
      <w:lvlText w:val="&gt;"/>
      <w:lvlJc w:val="left"/>
      <w:pPr>
        <w:tabs>
          <w:tab w:val="num" w:pos="1440"/>
        </w:tabs>
        <w:ind w:left="1440" w:hanging="360"/>
      </w:pPr>
      <w:rPr>
        <w:rFonts w:ascii="Calibri" w:hAnsi="Calibri" w:hint="default"/>
      </w:rPr>
    </w:lvl>
    <w:lvl w:ilvl="2" w:tplc="6C266D7E" w:tentative="1">
      <w:start w:val="1"/>
      <w:numFmt w:val="bullet"/>
      <w:lvlText w:val="&gt;"/>
      <w:lvlJc w:val="left"/>
      <w:pPr>
        <w:tabs>
          <w:tab w:val="num" w:pos="2160"/>
        </w:tabs>
        <w:ind w:left="2160" w:hanging="360"/>
      </w:pPr>
      <w:rPr>
        <w:rFonts w:ascii="Calibri" w:hAnsi="Calibri" w:hint="default"/>
      </w:rPr>
    </w:lvl>
    <w:lvl w:ilvl="3" w:tplc="E80A783E" w:tentative="1">
      <w:start w:val="1"/>
      <w:numFmt w:val="bullet"/>
      <w:lvlText w:val="&gt;"/>
      <w:lvlJc w:val="left"/>
      <w:pPr>
        <w:tabs>
          <w:tab w:val="num" w:pos="2880"/>
        </w:tabs>
        <w:ind w:left="2880" w:hanging="360"/>
      </w:pPr>
      <w:rPr>
        <w:rFonts w:ascii="Calibri" w:hAnsi="Calibri" w:hint="default"/>
      </w:rPr>
    </w:lvl>
    <w:lvl w:ilvl="4" w:tplc="6D523F4A" w:tentative="1">
      <w:start w:val="1"/>
      <w:numFmt w:val="bullet"/>
      <w:lvlText w:val="&gt;"/>
      <w:lvlJc w:val="left"/>
      <w:pPr>
        <w:tabs>
          <w:tab w:val="num" w:pos="3600"/>
        </w:tabs>
        <w:ind w:left="3600" w:hanging="360"/>
      </w:pPr>
      <w:rPr>
        <w:rFonts w:ascii="Calibri" w:hAnsi="Calibri" w:hint="default"/>
      </w:rPr>
    </w:lvl>
    <w:lvl w:ilvl="5" w:tplc="8EA25386" w:tentative="1">
      <w:start w:val="1"/>
      <w:numFmt w:val="bullet"/>
      <w:lvlText w:val="&gt;"/>
      <w:lvlJc w:val="left"/>
      <w:pPr>
        <w:tabs>
          <w:tab w:val="num" w:pos="4320"/>
        </w:tabs>
        <w:ind w:left="4320" w:hanging="360"/>
      </w:pPr>
      <w:rPr>
        <w:rFonts w:ascii="Calibri" w:hAnsi="Calibri" w:hint="default"/>
      </w:rPr>
    </w:lvl>
    <w:lvl w:ilvl="6" w:tplc="9660555E" w:tentative="1">
      <w:start w:val="1"/>
      <w:numFmt w:val="bullet"/>
      <w:lvlText w:val="&gt;"/>
      <w:lvlJc w:val="left"/>
      <w:pPr>
        <w:tabs>
          <w:tab w:val="num" w:pos="5040"/>
        </w:tabs>
        <w:ind w:left="5040" w:hanging="360"/>
      </w:pPr>
      <w:rPr>
        <w:rFonts w:ascii="Calibri" w:hAnsi="Calibri" w:hint="default"/>
      </w:rPr>
    </w:lvl>
    <w:lvl w:ilvl="7" w:tplc="8542B4AE" w:tentative="1">
      <w:start w:val="1"/>
      <w:numFmt w:val="bullet"/>
      <w:lvlText w:val="&gt;"/>
      <w:lvlJc w:val="left"/>
      <w:pPr>
        <w:tabs>
          <w:tab w:val="num" w:pos="5760"/>
        </w:tabs>
        <w:ind w:left="5760" w:hanging="360"/>
      </w:pPr>
      <w:rPr>
        <w:rFonts w:ascii="Calibri" w:hAnsi="Calibri" w:hint="default"/>
      </w:rPr>
    </w:lvl>
    <w:lvl w:ilvl="8" w:tplc="F00A4FFA" w:tentative="1">
      <w:start w:val="1"/>
      <w:numFmt w:val="bullet"/>
      <w:lvlText w:val="&gt;"/>
      <w:lvlJc w:val="left"/>
      <w:pPr>
        <w:tabs>
          <w:tab w:val="num" w:pos="6480"/>
        </w:tabs>
        <w:ind w:left="6480" w:hanging="360"/>
      </w:pPr>
      <w:rPr>
        <w:rFonts w:ascii="Calibri" w:hAnsi="Calibri" w:hint="default"/>
      </w:rPr>
    </w:lvl>
  </w:abstractNum>
  <w:abstractNum w:abstractNumId="72" w15:restartNumberingAfterBreak="0">
    <w:nsid w:val="2E46794F"/>
    <w:multiLevelType w:val="hybridMultilevel"/>
    <w:tmpl w:val="50D6725C"/>
    <w:lvl w:ilvl="0" w:tplc="D794D3F0">
      <w:start w:val="1"/>
      <w:numFmt w:val="bullet"/>
      <w:lvlText w:val="•"/>
      <w:lvlJc w:val="left"/>
      <w:pPr>
        <w:tabs>
          <w:tab w:val="num" w:pos="720"/>
        </w:tabs>
        <w:ind w:left="720" w:hanging="360"/>
      </w:pPr>
      <w:rPr>
        <w:rFonts w:ascii="Arial" w:hAnsi="Arial" w:hint="default"/>
      </w:rPr>
    </w:lvl>
    <w:lvl w:ilvl="1" w:tplc="3280D22A" w:tentative="1">
      <w:start w:val="1"/>
      <w:numFmt w:val="bullet"/>
      <w:lvlText w:val="•"/>
      <w:lvlJc w:val="left"/>
      <w:pPr>
        <w:tabs>
          <w:tab w:val="num" w:pos="1440"/>
        </w:tabs>
        <w:ind w:left="1440" w:hanging="360"/>
      </w:pPr>
      <w:rPr>
        <w:rFonts w:ascii="Arial" w:hAnsi="Arial" w:hint="default"/>
      </w:rPr>
    </w:lvl>
    <w:lvl w:ilvl="2" w:tplc="43740C4C" w:tentative="1">
      <w:start w:val="1"/>
      <w:numFmt w:val="bullet"/>
      <w:lvlText w:val="•"/>
      <w:lvlJc w:val="left"/>
      <w:pPr>
        <w:tabs>
          <w:tab w:val="num" w:pos="2160"/>
        </w:tabs>
        <w:ind w:left="2160" w:hanging="360"/>
      </w:pPr>
      <w:rPr>
        <w:rFonts w:ascii="Arial" w:hAnsi="Arial" w:hint="default"/>
      </w:rPr>
    </w:lvl>
    <w:lvl w:ilvl="3" w:tplc="3F4CAB30" w:tentative="1">
      <w:start w:val="1"/>
      <w:numFmt w:val="bullet"/>
      <w:lvlText w:val="•"/>
      <w:lvlJc w:val="left"/>
      <w:pPr>
        <w:tabs>
          <w:tab w:val="num" w:pos="2880"/>
        </w:tabs>
        <w:ind w:left="2880" w:hanging="360"/>
      </w:pPr>
      <w:rPr>
        <w:rFonts w:ascii="Arial" w:hAnsi="Arial" w:hint="default"/>
      </w:rPr>
    </w:lvl>
    <w:lvl w:ilvl="4" w:tplc="E0187D9C" w:tentative="1">
      <w:start w:val="1"/>
      <w:numFmt w:val="bullet"/>
      <w:lvlText w:val="•"/>
      <w:lvlJc w:val="left"/>
      <w:pPr>
        <w:tabs>
          <w:tab w:val="num" w:pos="3600"/>
        </w:tabs>
        <w:ind w:left="3600" w:hanging="360"/>
      </w:pPr>
      <w:rPr>
        <w:rFonts w:ascii="Arial" w:hAnsi="Arial" w:hint="default"/>
      </w:rPr>
    </w:lvl>
    <w:lvl w:ilvl="5" w:tplc="6022741C" w:tentative="1">
      <w:start w:val="1"/>
      <w:numFmt w:val="bullet"/>
      <w:lvlText w:val="•"/>
      <w:lvlJc w:val="left"/>
      <w:pPr>
        <w:tabs>
          <w:tab w:val="num" w:pos="4320"/>
        </w:tabs>
        <w:ind w:left="4320" w:hanging="360"/>
      </w:pPr>
      <w:rPr>
        <w:rFonts w:ascii="Arial" w:hAnsi="Arial" w:hint="default"/>
      </w:rPr>
    </w:lvl>
    <w:lvl w:ilvl="6" w:tplc="BBCE5F8E" w:tentative="1">
      <w:start w:val="1"/>
      <w:numFmt w:val="bullet"/>
      <w:lvlText w:val="•"/>
      <w:lvlJc w:val="left"/>
      <w:pPr>
        <w:tabs>
          <w:tab w:val="num" w:pos="5040"/>
        </w:tabs>
        <w:ind w:left="5040" w:hanging="360"/>
      </w:pPr>
      <w:rPr>
        <w:rFonts w:ascii="Arial" w:hAnsi="Arial" w:hint="default"/>
      </w:rPr>
    </w:lvl>
    <w:lvl w:ilvl="7" w:tplc="67F81192" w:tentative="1">
      <w:start w:val="1"/>
      <w:numFmt w:val="bullet"/>
      <w:lvlText w:val="•"/>
      <w:lvlJc w:val="left"/>
      <w:pPr>
        <w:tabs>
          <w:tab w:val="num" w:pos="5760"/>
        </w:tabs>
        <w:ind w:left="5760" w:hanging="360"/>
      </w:pPr>
      <w:rPr>
        <w:rFonts w:ascii="Arial" w:hAnsi="Arial" w:hint="default"/>
      </w:rPr>
    </w:lvl>
    <w:lvl w:ilvl="8" w:tplc="8700B1B6"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2F7132F8"/>
    <w:multiLevelType w:val="hybridMultilevel"/>
    <w:tmpl w:val="3F90FE2C"/>
    <w:lvl w:ilvl="0" w:tplc="9E6E8278">
      <w:start w:val="1"/>
      <w:numFmt w:val="decimal"/>
      <w:lvlText w:val="%1."/>
      <w:lvlJc w:val="left"/>
      <w:pPr>
        <w:tabs>
          <w:tab w:val="num" w:pos="720"/>
        </w:tabs>
        <w:ind w:left="720" w:hanging="360"/>
      </w:pPr>
    </w:lvl>
    <w:lvl w:ilvl="1" w:tplc="D89A16F2">
      <w:start w:val="1"/>
      <w:numFmt w:val="decimal"/>
      <w:lvlText w:val="%2."/>
      <w:lvlJc w:val="left"/>
      <w:pPr>
        <w:tabs>
          <w:tab w:val="num" w:pos="1440"/>
        </w:tabs>
        <w:ind w:left="1440" w:hanging="360"/>
      </w:pPr>
    </w:lvl>
    <w:lvl w:ilvl="2" w:tplc="C1241DFC" w:tentative="1">
      <w:start w:val="1"/>
      <w:numFmt w:val="decimal"/>
      <w:lvlText w:val="%3."/>
      <w:lvlJc w:val="left"/>
      <w:pPr>
        <w:tabs>
          <w:tab w:val="num" w:pos="2160"/>
        </w:tabs>
        <w:ind w:left="2160" w:hanging="360"/>
      </w:pPr>
    </w:lvl>
    <w:lvl w:ilvl="3" w:tplc="965478A8" w:tentative="1">
      <w:start w:val="1"/>
      <w:numFmt w:val="decimal"/>
      <w:lvlText w:val="%4."/>
      <w:lvlJc w:val="left"/>
      <w:pPr>
        <w:tabs>
          <w:tab w:val="num" w:pos="2880"/>
        </w:tabs>
        <w:ind w:left="2880" w:hanging="360"/>
      </w:pPr>
    </w:lvl>
    <w:lvl w:ilvl="4" w:tplc="381E3928" w:tentative="1">
      <w:start w:val="1"/>
      <w:numFmt w:val="decimal"/>
      <w:lvlText w:val="%5."/>
      <w:lvlJc w:val="left"/>
      <w:pPr>
        <w:tabs>
          <w:tab w:val="num" w:pos="3600"/>
        </w:tabs>
        <w:ind w:left="3600" w:hanging="360"/>
      </w:pPr>
    </w:lvl>
    <w:lvl w:ilvl="5" w:tplc="FCD04C16" w:tentative="1">
      <w:start w:val="1"/>
      <w:numFmt w:val="decimal"/>
      <w:lvlText w:val="%6."/>
      <w:lvlJc w:val="left"/>
      <w:pPr>
        <w:tabs>
          <w:tab w:val="num" w:pos="4320"/>
        </w:tabs>
        <w:ind w:left="4320" w:hanging="360"/>
      </w:pPr>
    </w:lvl>
    <w:lvl w:ilvl="6" w:tplc="51827A92" w:tentative="1">
      <w:start w:val="1"/>
      <w:numFmt w:val="decimal"/>
      <w:lvlText w:val="%7."/>
      <w:lvlJc w:val="left"/>
      <w:pPr>
        <w:tabs>
          <w:tab w:val="num" w:pos="5040"/>
        </w:tabs>
        <w:ind w:left="5040" w:hanging="360"/>
      </w:pPr>
    </w:lvl>
    <w:lvl w:ilvl="7" w:tplc="A3A454B0" w:tentative="1">
      <w:start w:val="1"/>
      <w:numFmt w:val="decimal"/>
      <w:lvlText w:val="%8."/>
      <w:lvlJc w:val="left"/>
      <w:pPr>
        <w:tabs>
          <w:tab w:val="num" w:pos="5760"/>
        </w:tabs>
        <w:ind w:left="5760" w:hanging="360"/>
      </w:pPr>
    </w:lvl>
    <w:lvl w:ilvl="8" w:tplc="77A21836" w:tentative="1">
      <w:start w:val="1"/>
      <w:numFmt w:val="decimal"/>
      <w:lvlText w:val="%9."/>
      <w:lvlJc w:val="left"/>
      <w:pPr>
        <w:tabs>
          <w:tab w:val="num" w:pos="6480"/>
        </w:tabs>
        <w:ind w:left="6480" w:hanging="360"/>
      </w:pPr>
    </w:lvl>
  </w:abstractNum>
  <w:abstractNum w:abstractNumId="74" w15:restartNumberingAfterBreak="0">
    <w:nsid w:val="2F795FE7"/>
    <w:multiLevelType w:val="hybridMultilevel"/>
    <w:tmpl w:val="D7DCB2E4"/>
    <w:lvl w:ilvl="0" w:tplc="5E3A3596">
      <w:start w:val="1"/>
      <w:numFmt w:val="bullet"/>
      <w:lvlText w:val="&gt;"/>
      <w:lvlJc w:val="left"/>
      <w:pPr>
        <w:tabs>
          <w:tab w:val="num" w:pos="360"/>
        </w:tabs>
        <w:ind w:left="360" w:hanging="360"/>
      </w:pPr>
      <w:rPr>
        <w:rFonts w:ascii="Tahoma" w:hAnsi="Tahoma" w:hint="default"/>
      </w:rPr>
    </w:lvl>
    <w:lvl w:ilvl="1" w:tplc="0FA44EF2">
      <w:numFmt w:val="bullet"/>
      <w:lvlText w:val="•"/>
      <w:lvlJc w:val="left"/>
      <w:pPr>
        <w:tabs>
          <w:tab w:val="num" w:pos="1080"/>
        </w:tabs>
        <w:ind w:left="1080" w:hanging="360"/>
      </w:pPr>
      <w:rPr>
        <w:rFonts w:ascii="Arial" w:hAnsi="Arial" w:hint="default"/>
      </w:rPr>
    </w:lvl>
    <w:lvl w:ilvl="2" w:tplc="1E900454" w:tentative="1">
      <w:start w:val="1"/>
      <w:numFmt w:val="bullet"/>
      <w:lvlText w:val="&gt;"/>
      <w:lvlJc w:val="left"/>
      <w:pPr>
        <w:tabs>
          <w:tab w:val="num" w:pos="1800"/>
        </w:tabs>
        <w:ind w:left="1800" w:hanging="360"/>
      </w:pPr>
      <w:rPr>
        <w:rFonts w:ascii="Tahoma" w:hAnsi="Tahoma" w:hint="default"/>
      </w:rPr>
    </w:lvl>
    <w:lvl w:ilvl="3" w:tplc="5908E61E" w:tentative="1">
      <w:start w:val="1"/>
      <w:numFmt w:val="bullet"/>
      <w:lvlText w:val="&gt;"/>
      <w:lvlJc w:val="left"/>
      <w:pPr>
        <w:tabs>
          <w:tab w:val="num" w:pos="2520"/>
        </w:tabs>
        <w:ind w:left="2520" w:hanging="360"/>
      </w:pPr>
      <w:rPr>
        <w:rFonts w:ascii="Tahoma" w:hAnsi="Tahoma" w:hint="default"/>
      </w:rPr>
    </w:lvl>
    <w:lvl w:ilvl="4" w:tplc="B42A33C4" w:tentative="1">
      <w:start w:val="1"/>
      <w:numFmt w:val="bullet"/>
      <w:lvlText w:val="&gt;"/>
      <w:lvlJc w:val="left"/>
      <w:pPr>
        <w:tabs>
          <w:tab w:val="num" w:pos="3240"/>
        </w:tabs>
        <w:ind w:left="3240" w:hanging="360"/>
      </w:pPr>
      <w:rPr>
        <w:rFonts w:ascii="Tahoma" w:hAnsi="Tahoma" w:hint="default"/>
      </w:rPr>
    </w:lvl>
    <w:lvl w:ilvl="5" w:tplc="509E0E20" w:tentative="1">
      <w:start w:val="1"/>
      <w:numFmt w:val="bullet"/>
      <w:lvlText w:val="&gt;"/>
      <w:lvlJc w:val="left"/>
      <w:pPr>
        <w:tabs>
          <w:tab w:val="num" w:pos="3960"/>
        </w:tabs>
        <w:ind w:left="3960" w:hanging="360"/>
      </w:pPr>
      <w:rPr>
        <w:rFonts w:ascii="Tahoma" w:hAnsi="Tahoma" w:hint="default"/>
      </w:rPr>
    </w:lvl>
    <w:lvl w:ilvl="6" w:tplc="34700B10" w:tentative="1">
      <w:start w:val="1"/>
      <w:numFmt w:val="bullet"/>
      <w:lvlText w:val="&gt;"/>
      <w:lvlJc w:val="left"/>
      <w:pPr>
        <w:tabs>
          <w:tab w:val="num" w:pos="4680"/>
        </w:tabs>
        <w:ind w:left="4680" w:hanging="360"/>
      </w:pPr>
      <w:rPr>
        <w:rFonts w:ascii="Tahoma" w:hAnsi="Tahoma" w:hint="default"/>
      </w:rPr>
    </w:lvl>
    <w:lvl w:ilvl="7" w:tplc="9EACD760" w:tentative="1">
      <w:start w:val="1"/>
      <w:numFmt w:val="bullet"/>
      <w:lvlText w:val="&gt;"/>
      <w:lvlJc w:val="left"/>
      <w:pPr>
        <w:tabs>
          <w:tab w:val="num" w:pos="5400"/>
        </w:tabs>
        <w:ind w:left="5400" w:hanging="360"/>
      </w:pPr>
      <w:rPr>
        <w:rFonts w:ascii="Tahoma" w:hAnsi="Tahoma" w:hint="default"/>
      </w:rPr>
    </w:lvl>
    <w:lvl w:ilvl="8" w:tplc="F98AC42C" w:tentative="1">
      <w:start w:val="1"/>
      <w:numFmt w:val="bullet"/>
      <w:lvlText w:val="&gt;"/>
      <w:lvlJc w:val="left"/>
      <w:pPr>
        <w:tabs>
          <w:tab w:val="num" w:pos="6120"/>
        </w:tabs>
        <w:ind w:left="6120" w:hanging="360"/>
      </w:pPr>
      <w:rPr>
        <w:rFonts w:ascii="Tahoma" w:hAnsi="Tahoma" w:hint="default"/>
      </w:rPr>
    </w:lvl>
  </w:abstractNum>
  <w:abstractNum w:abstractNumId="75" w15:restartNumberingAfterBreak="0">
    <w:nsid w:val="307E065A"/>
    <w:multiLevelType w:val="hybridMultilevel"/>
    <w:tmpl w:val="06D2F420"/>
    <w:lvl w:ilvl="0" w:tplc="F88E249E">
      <w:start w:val="1"/>
      <w:numFmt w:val="bullet"/>
      <w:lvlText w:val=""/>
      <w:lvlJc w:val="left"/>
      <w:pPr>
        <w:ind w:left="720" w:hanging="360"/>
      </w:pPr>
      <w:rPr>
        <w:rFonts w:ascii="Symbol" w:eastAsia="Times"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104268D"/>
    <w:multiLevelType w:val="hybridMultilevel"/>
    <w:tmpl w:val="5AA03E0A"/>
    <w:lvl w:ilvl="0" w:tplc="7110D6A8">
      <w:start w:val="1"/>
      <w:numFmt w:val="bullet"/>
      <w:lvlText w:val="&gt;"/>
      <w:lvlJc w:val="left"/>
      <w:pPr>
        <w:ind w:left="360" w:hanging="360"/>
      </w:pPr>
      <w:rPr>
        <w:rFonts w:ascii="Tahoma" w:hAnsi="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7" w15:restartNumberingAfterBreak="0">
    <w:nsid w:val="3106751E"/>
    <w:multiLevelType w:val="hybridMultilevel"/>
    <w:tmpl w:val="ABB4A8F6"/>
    <w:lvl w:ilvl="0" w:tplc="7110D6A8">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10E263F"/>
    <w:multiLevelType w:val="hybridMultilevel"/>
    <w:tmpl w:val="0582C14E"/>
    <w:lvl w:ilvl="0" w:tplc="482E6E66">
      <w:start w:val="1"/>
      <w:numFmt w:val="bullet"/>
      <w:lvlText w:val="•"/>
      <w:lvlJc w:val="left"/>
      <w:pPr>
        <w:tabs>
          <w:tab w:val="num" w:pos="720"/>
        </w:tabs>
        <w:ind w:left="720" w:hanging="360"/>
      </w:pPr>
      <w:rPr>
        <w:rFonts w:ascii="Arial" w:hAnsi="Arial" w:hint="default"/>
      </w:rPr>
    </w:lvl>
    <w:lvl w:ilvl="1" w:tplc="C6CE7BA0" w:tentative="1">
      <w:start w:val="1"/>
      <w:numFmt w:val="bullet"/>
      <w:lvlText w:val="•"/>
      <w:lvlJc w:val="left"/>
      <w:pPr>
        <w:tabs>
          <w:tab w:val="num" w:pos="1440"/>
        </w:tabs>
        <w:ind w:left="1440" w:hanging="360"/>
      </w:pPr>
      <w:rPr>
        <w:rFonts w:ascii="Arial" w:hAnsi="Arial" w:hint="default"/>
      </w:rPr>
    </w:lvl>
    <w:lvl w:ilvl="2" w:tplc="1A5CBCDA" w:tentative="1">
      <w:start w:val="1"/>
      <w:numFmt w:val="bullet"/>
      <w:lvlText w:val="•"/>
      <w:lvlJc w:val="left"/>
      <w:pPr>
        <w:tabs>
          <w:tab w:val="num" w:pos="2160"/>
        </w:tabs>
        <w:ind w:left="2160" w:hanging="360"/>
      </w:pPr>
      <w:rPr>
        <w:rFonts w:ascii="Arial" w:hAnsi="Arial" w:hint="default"/>
      </w:rPr>
    </w:lvl>
    <w:lvl w:ilvl="3" w:tplc="6F40569C" w:tentative="1">
      <w:start w:val="1"/>
      <w:numFmt w:val="bullet"/>
      <w:lvlText w:val="•"/>
      <w:lvlJc w:val="left"/>
      <w:pPr>
        <w:tabs>
          <w:tab w:val="num" w:pos="2880"/>
        </w:tabs>
        <w:ind w:left="2880" w:hanging="360"/>
      </w:pPr>
      <w:rPr>
        <w:rFonts w:ascii="Arial" w:hAnsi="Arial" w:hint="default"/>
      </w:rPr>
    </w:lvl>
    <w:lvl w:ilvl="4" w:tplc="37B8FB86" w:tentative="1">
      <w:start w:val="1"/>
      <w:numFmt w:val="bullet"/>
      <w:lvlText w:val="•"/>
      <w:lvlJc w:val="left"/>
      <w:pPr>
        <w:tabs>
          <w:tab w:val="num" w:pos="3600"/>
        </w:tabs>
        <w:ind w:left="3600" w:hanging="360"/>
      </w:pPr>
      <w:rPr>
        <w:rFonts w:ascii="Arial" w:hAnsi="Arial" w:hint="default"/>
      </w:rPr>
    </w:lvl>
    <w:lvl w:ilvl="5" w:tplc="D09C779E" w:tentative="1">
      <w:start w:val="1"/>
      <w:numFmt w:val="bullet"/>
      <w:lvlText w:val="•"/>
      <w:lvlJc w:val="left"/>
      <w:pPr>
        <w:tabs>
          <w:tab w:val="num" w:pos="4320"/>
        </w:tabs>
        <w:ind w:left="4320" w:hanging="360"/>
      </w:pPr>
      <w:rPr>
        <w:rFonts w:ascii="Arial" w:hAnsi="Arial" w:hint="default"/>
      </w:rPr>
    </w:lvl>
    <w:lvl w:ilvl="6" w:tplc="84B82D3E" w:tentative="1">
      <w:start w:val="1"/>
      <w:numFmt w:val="bullet"/>
      <w:lvlText w:val="•"/>
      <w:lvlJc w:val="left"/>
      <w:pPr>
        <w:tabs>
          <w:tab w:val="num" w:pos="5040"/>
        </w:tabs>
        <w:ind w:left="5040" w:hanging="360"/>
      </w:pPr>
      <w:rPr>
        <w:rFonts w:ascii="Arial" w:hAnsi="Arial" w:hint="default"/>
      </w:rPr>
    </w:lvl>
    <w:lvl w:ilvl="7" w:tplc="02F851E6" w:tentative="1">
      <w:start w:val="1"/>
      <w:numFmt w:val="bullet"/>
      <w:lvlText w:val="•"/>
      <w:lvlJc w:val="left"/>
      <w:pPr>
        <w:tabs>
          <w:tab w:val="num" w:pos="5760"/>
        </w:tabs>
        <w:ind w:left="5760" w:hanging="360"/>
      </w:pPr>
      <w:rPr>
        <w:rFonts w:ascii="Arial" w:hAnsi="Arial" w:hint="default"/>
      </w:rPr>
    </w:lvl>
    <w:lvl w:ilvl="8" w:tplc="425C2952"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31DC0854"/>
    <w:multiLevelType w:val="hybridMultilevel"/>
    <w:tmpl w:val="6942832C"/>
    <w:lvl w:ilvl="0" w:tplc="9F6C76FE">
      <w:start w:val="1"/>
      <w:numFmt w:val="bullet"/>
      <w:lvlText w:val="•"/>
      <w:lvlJc w:val="left"/>
      <w:pPr>
        <w:tabs>
          <w:tab w:val="num" w:pos="720"/>
        </w:tabs>
        <w:ind w:left="720" w:hanging="360"/>
      </w:pPr>
      <w:rPr>
        <w:rFonts w:ascii="Arial" w:hAnsi="Arial" w:hint="default"/>
      </w:rPr>
    </w:lvl>
    <w:lvl w:ilvl="1" w:tplc="6E203B76" w:tentative="1">
      <w:start w:val="1"/>
      <w:numFmt w:val="bullet"/>
      <w:lvlText w:val="•"/>
      <w:lvlJc w:val="left"/>
      <w:pPr>
        <w:tabs>
          <w:tab w:val="num" w:pos="1440"/>
        </w:tabs>
        <w:ind w:left="1440" w:hanging="360"/>
      </w:pPr>
      <w:rPr>
        <w:rFonts w:ascii="Arial" w:hAnsi="Arial" w:hint="default"/>
      </w:rPr>
    </w:lvl>
    <w:lvl w:ilvl="2" w:tplc="7F904D84" w:tentative="1">
      <w:start w:val="1"/>
      <w:numFmt w:val="bullet"/>
      <w:lvlText w:val="•"/>
      <w:lvlJc w:val="left"/>
      <w:pPr>
        <w:tabs>
          <w:tab w:val="num" w:pos="2160"/>
        </w:tabs>
        <w:ind w:left="2160" w:hanging="360"/>
      </w:pPr>
      <w:rPr>
        <w:rFonts w:ascii="Arial" w:hAnsi="Arial" w:hint="default"/>
      </w:rPr>
    </w:lvl>
    <w:lvl w:ilvl="3" w:tplc="45764CB4" w:tentative="1">
      <w:start w:val="1"/>
      <w:numFmt w:val="bullet"/>
      <w:lvlText w:val="•"/>
      <w:lvlJc w:val="left"/>
      <w:pPr>
        <w:tabs>
          <w:tab w:val="num" w:pos="2880"/>
        </w:tabs>
        <w:ind w:left="2880" w:hanging="360"/>
      </w:pPr>
      <w:rPr>
        <w:rFonts w:ascii="Arial" w:hAnsi="Arial" w:hint="default"/>
      </w:rPr>
    </w:lvl>
    <w:lvl w:ilvl="4" w:tplc="14321CE2" w:tentative="1">
      <w:start w:val="1"/>
      <w:numFmt w:val="bullet"/>
      <w:lvlText w:val="•"/>
      <w:lvlJc w:val="left"/>
      <w:pPr>
        <w:tabs>
          <w:tab w:val="num" w:pos="3600"/>
        </w:tabs>
        <w:ind w:left="3600" w:hanging="360"/>
      </w:pPr>
      <w:rPr>
        <w:rFonts w:ascii="Arial" w:hAnsi="Arial" w:hint="default"/>
      </w:rPr>
    </w:lvl>
    <w:lvl w:ilvl="5" w:tplc="7DB4D134" w:tentative="1">
      <w:start w:val="1"/>
      <w:numFmt w:val="bullet"/>
      <w:lvlText w:val="•"/>
      <w:lvlJc w:val="left"/>
      <w:pPr>
        <w:tabs>
          <w:tab w:val="num" w:pos="4320"/>
        </w:tabs>
        <w:ind w:left="4320" w:hanging="360"/>
      </w:pPr>
      <w:rPr>
        <w:rFonts w:ascii="Arial" w:hAnsi="Arial" w:hint="default"/>
      </w:rPr>
    </w:lvl>
    <w:lvl w:ilvl="6" w:tplc="484854E2" w:tentative="1">
      <w:start w:val="1"/>
      <w:numFmt w:val="bullet"/>
      <w:lvlText w:val="•"/>
      <w:lvlJc w:val="left"/>
      <w:pPr>
        <w:tabs>
          <w:tab w:val="num" w:pos="5040"/>
        </w:tabs>
        <w:ind w:left="5040" w:hanging="360"/>
      </w:pPr>
      <w:rPr>
        <w:rFonts w:ascii="Arial" w:hAnsi="Arial" w:hint="default"/>
      </w:rPr>
    </w:lvl>
    <w:lvl w:ilvl="7" w:tplc="DDB60B56" w:tentative="1">
      <w:start w:val="1"/>
      <w:numFmt w:val="bullet"/>
      <w:lvlText w:val="•"/>
      <w:lvlJc w:val="left"/>
      <w:pPr>
        <w:tabs>
          <w:tab w:val="num" w:pos="5760"/>
        </w:tabs>
        <w:ind w:left="5760" w:hanging="360"/>
      </w:pPr>
      <w:rPr>
        <w:rFonts w:ascii="Arial" w:hAnsi="Arial" w:hint="default"/>
      </w:rPr>
    </w:lvl>
    <w:lvl w:ilvl="8" w:tplc="2A00BDC0"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326212FE"/>
    <w:multiLevelType w:val="hybridMultilevel"/>
    <w:tmpl w:val="BE1CAC00"/>
    <w:lvl w:ilvl="0" w:tplc="1EC017EA">
      <w:start w:val="1"/>
      <w:numFmt w:val="bullet"/>
      <w:lvlText w:val="&gt;"/>
      <w:lvlJc w:val="left"/>
      <w:pPr>
        <w:tabs>
          <w:tab w:val="num" w:pos="720"/>
        </w:tabs>
        <w:ind w:left="720" w:hanging="360"/>
      </w:pPr>
      <w:rPr>
        <w:rFonts w:ascii="Tahoma" w:hAnsi="Tahoma" w:hint="default"/>
      </w:rPr>
    </w:lvl>
    <w:lvl w:ilvl="1" w:tplc="DA164152" w:tentative="1">
      <w:start w:val="1"/>
      <w:numFmt w:val="bullet"/>
      <w:lvlText w:val="&gt;"/>
      <w:lvlJc w:val="left"/>
      <w:pPr>
        <w:tabs>
          <w:tab w:val="num" w:pos="1440"/>
        </w:tabs>
        <w:ind w:left="1440" w:hanging="360"/>
      </w:pPr>
      <w:rPr>
        <w:rFonts w:ascii="Tahoma" w:hAnsi="Tahoma" w:hint="default"/>
      </w:rPr>
    </w:lvl>
    <w:lvl w:ilvl="2" w:tplc="775ECB32" w:tentative="1">
      <w:start w:val="1"/>
      <w:numFmt w:val="bullet"/>
      <w:lvlText w:val="&gt;"/>
      <w:lvlJc w:val="left"/>
      <w:pPr>
        <w:tabs>
          <w:tab w:val="num" w:pos="2160"/>
        </w:tabs>
        <w:ind w:left="2160" w:hanging="360"/>
      </w:pPr>
      <w:rPr>
        <w:rFonts w:ascii="Tahoma" w:hAnsi="Tahoma" w:hint="default"/>
      </w:rPr>
    </w:lvl>
    <w:lvl w:ilvl="3" w:tplc="D97E3648" w:tentative="1">
      <w:start w:val="1"/>
      <w:numFmt w:val="bullet"/>
      <w:lvlText w:val="&gt;"/>
      <w:lvlJc w:val="left"/>
      <w:pPr>
        <w:tabs>
          <w:tab w:val="num" w:pos="2880"/>
        </w:tabs>
        <w:ind w:left="2880" w:hanging="360"/>
      </w:pPr>
      <w:rPr>
        <w:rFonts w:ascii="Tahoma" w:hAnsi="Tahoma" w:hint="default"/>
      </w:rPr>
    </w:lvl>
    <w:lvl w:ilvl="4" w:tplc="EFC88450" w:tentative="1">
      <w:start w:val="1"/>
      <w:numFmt w:val="bullet"/>
      <w:lvlText w:val="&gt;"/>
      <w:lvlJc w:val="left"/>
      <w:pPr>
        <w:tabs>
          <w:tab w:val="num" w:pos="3600"/>
        </w:tabs>
        <w:ind w:left="3600" w:hanging="360"/>
      </w:pPr>
      <w:rPr>
        <w:rFonts w:ascii="Tahoma" w:hAnsi="Tahoma" w:hint="default"/>
      </w:rPr>
    </w:lvl>
    <w:lvl w:ilvl="5" w:tplc="93B2A4FE" w:tentative="1">
      <w:start w:val="1"/>
      <w:numFmt w:val="bullet"/>
      <w:lvlText w:val="&gt;"/>
      <w:lvlJc w:val="left"/>
      <w:pPr>
        <w:tabs>
          <w:tab w:val="num" w:pos="4320"/>
        </w:tabs>
        <w:ind w:left="4320" w:hanging="360"/>
      </w:pPr>
      <w:rPr>
        <w:rFonts w:ascii="Tahoma" w:hAnsi="Tahoma" w:hint="default"/>
      </w:rPr>
    </w:lvl>
    <w:lvl w:ilvl="6" w:tplc="29AC2ED0" w:tentative="1">
      <w:start w:val="1"/>
      <w:numFmt w:val="bullet"/>
      <w:lvlText w:val="&gt;"/>
      <w:lvlJc w:val="left"/>
      <w:pPr>
        <w:tabs>
          <w:tab w:val="num" w:pos="5040"/>
        </w:tabs>
        <w:ind w:left="5040" w:hanging="360"/>
      </w:pPr>
      <w:rPr>
        <w:rFonts w:ascii="Tahoma" w:hAnsi="Tahoma" w:hint="default"/>
      </w:rPr>
    </w:lvl>
    <w:lvl w:ilvl="7" w:tplc="52F8857C" w:tentative="1">
      <w:start w:val="1"/>
      <w:numFmt w:val="bullet"/>
      <w:lvlText w:val="&gt;"/>
      <w:lvlJc w:val="left"/>
      <w:pPr>
        <w:tabs>
          <w:tab w:val="num" w:pos="5760"/>
        </w:tabs>
        <w:ind w:left="5760" w:hanging="360"/>
      </w:pPr>
      <w:rPr>
        <w:rFonts w:ascii="Tahoma" w:hAnsi="Tahoma" w:hint="default"/>
      </w:rPr>
    </w:lvl>
    <w:lvl w:ilvl="8" w:tplc="6B12FDE2" w:tentative="1">
      <w:start w:val="1"/>
      <w:numFmt w:val="bullet"/>
      <w:lvlText w:val="&gt;"/>
      <w:lvlJc w:val="left"/>
      <w:pPr>
        <w:tabs>
          <w:tab w:val="num" w:pos="6480"/>
        </w:tabs>
        <w:ind w:left="6480" w:hanging="360"/>
      </w:pPr>
      <w:rPr>
        <w:rFonts w:ascii="Tahoma" w:hAnsi="Tahoma" w:hint="default"/>
      </w:rPr>
    </w:lvl>
  </w:abstractNum>
  <w:abstractNum w:abstractNumId="81" w15:restartNumberingAfterBreak="0">
    <w:nsid w:val="3267476C"/>
    <w:multiLevelType w:val="hybridMultilevel"/>
    <w:tmpl w:val="9AF4134C"/>
    <w:lvl w:ilvl="0" w:tplc="C4743BA6">
      <w:start w:val="1"/>
      <w:numFmt w:val="bullet"/>
      <w:lvlText w:val="&gt;"/>
      <w:lvlJc w:val="left"/>
      <w:pPr>
        <w:tabs>
          <w:tab w:val="num" w:pos="720"/>
        </w:tabs>
        <w:ind w:left="720" w:hanging="360"/>
      </w:pPr>
      <w:rPr>
        <w:rFonts w:ascii="Tahoma" w:hAnsi="Tahoma" w:hint="default"/>
      </w:rPr>
    </w:lvl>
    <w:lvl w:ilvl="1" w:tplc="ABDCA782" w:tentative="1">
      <w:start w:val="1"/>
      <w:numFmt w:val="bullet"/>
      <w:lvlText w:val="&gt;"/>
      <w:lvlJc w:val="left"/>
      <w:pPr>
        <w:tabs>
          <w:tab w:val="num" w:pos="1440"/>
        </w:tabs>
        <w:ind w:left="1440" w:hanging="360"/>
      </w:pPr>
      <w:rPr>
        <w:rFonts w:ascii="Tahoma" w:hAnsi="Tahoma" w:hint="default"/>
      </w:rPr>
    </w:lvl>
    <w:lvl w:ilvl="2" w:tplc="CDBC4B52" w:tentative="1">
      <w:start w:val="1"/>
      <w:numFmt w:val="bullet"/>
      <w:lvlText w:val="&gt;"/>
      <w:lvlJc w:val="left"/>
      <w:pPr>
        <w:tabs>
          <w:tab w:val="num" w:pos="2160"/>
        </w:tabs>
        <w:ind w:left="2160" w:hanging="360"/>
      </w:pPr>
      <w:rPr>
        <w:rFonts w:ascii="Tahoma" w:hAnsi="Tahoma" w:hint="default"/>
      </w:rPr>
    </w:lvl>
    <w:lvl w:ilvl="3" w:tplc="E8DAAA8E" w:tentative="1">
      <w:start w:val="1"/>
      <w:numFmt w:val="bullet"/>
      <w:lvlText w:val="&gt;"/>
      <w:lvlJc w:val="left"/>
      <w:pPr>
        <w:tabs>
          <w:tab w:val="num" w:pos="2880"/>
        </w:tabs>
        <w:ind w:left="2880" w:hanging="360"/>
      </w:pPr>
      <w:rPr>
        <w:rFonts w:ascii="Tahoma" w:hAnsi="Tahoma" w:hint="default"/>
      </w:rPr>
    </w:lvl>
    <w:lvl w:ilvl="4" w:tplc="96B2CF14" w:tentative="1">
      <w:start w:val="1"/>
      <w:numFmt w:val="bullet"/>
      <w:lvlText w:val="&gt;"/>
      <w:lvlJc w:val="left"/>
      <w:pPr>
        <w:tabs>
          <w:tab w:val="num" w:pos="3600"/>
        </w:tabs>
        <w:ind w:left="3600" w:hanging="360"/>
      </w:pPr>
      <w:rPr>
        <w:rFonts w:ascii="Tahoma" w:hAnsi="Tahoma" w:hint="default"/>
      </w:rPr>
    </w:lvl>
    <w:lvl w:ilvl="5" w:tplc="C61002D6" w:tentative="1">
      <w:start w:val="1"/>
      <w:numFmt w:val="bullet"/>
      <w:lvlText w:val="&gt;"/>
      <w:lvlJc w:val="left"/>
      <w:pPr>
        <w:tabs>
          <w:tab w:val="num" w:pos="4320"/>
        </w:tabs>
        <w:ind w:left="4320" w:hanging="360"/>
      </w:pPr>
      <w:rPr>
        <w:rFonts w:ascii="Tahoma" w:hAnsi="Tahoma" w:hint="default"/>
      </w:rPr>
    </w:lvl>
    <w:lvl w:ilvl="6" w:tplc="17629114" w:tentative="1">
      <w:start w:val="1"/>
      <w:numFmt w:val="bullet"/>
      <w:lvlText w:val="&gt;"/>
      <w:lvlJc w:val="left"/>
      <w:pPr>
        <w:tabs>
          <w:tab w:val="num" w:pos="5040"/>
        </w:tabs>
        <w:ind w:left="5040" w:hanging="360"/>
      </w:pPr>
      <w:rPr>
        <w:rFonts w:ascii="Tahoma" w:hAnsi="Tahoma" w:hint="default"/>
      </w:rPr>
    </w:lvl>
    <w:lvl w:ilvl="7" w:tplc="412826D6" w:tentative="1">
      <w:start w:val="1"/>
      <w:numFmt w:val="bullet"/>
      <w:lvlText w:val="&gt;"/>
      <w:lvlJc w:val="left"/>
      <w:pPr>
        <w:tabs>
          <w:tab w:val="num" w:pos="5760"/>
        </w:tabs>
        <w:ind w:left="5760" w:hanging="360"/>
      </w:pPr>
      <w:rPr>
        <w:rFonts w:ascii="Tahoma" w:hAnsi="Tahoma" w:hint="default"/>
      </w:rPr>
    </w:lvl>
    <w:lvl w:ilvl="8" w:tplc="299C95B8" w:tentative="1">
      <w:start w:val="1"/>
      <w:numFmt w:val="bullet"/>
      <w:lvlText w:val="&gt;"/>
      <w:lvlJc w:val="left"/>
      <w:pPr>
        <w:tabs>
          <w:tab w:val="num" w:pos="6480"/>
        </w:tabs>
        <w:ind w:left="6480" w:hanging="360"/>
      </w:pPr>
      <w:rPr>
        <w:rFonts w:ascii="Tahoma" w:hAnsi="Tahoma" w:hint="default"/>
      </w:rPr>
    </w:lvl>
  </w:abstractNum>
  <w:abstractNum w:abstractNumId="82" w15:restartNumberingAfterBreak="0">
    <w:nsid w:val="32DD0BC7"/>
    <w:multiLevelType w:val="hybridMultilevel"/>
    <w:tmpl w:val="E640A478"/>
    <w:lvl w:ilvl="0" w:tplc="438493CA">
      <w:start w:val="1"/>
      <w:numFmt w:val="bullet"/>
      <w:lvlText w:val="•"/>
      <w:lvlJc w:val="left"/>
      <w:pPr>
        <w:tabs>
          <w:tab w:val="num" w:pos="720"/>
        </w:tabs>
        <w:ind w:left="720" w:hanging="360"/>
      </w:pPr>
      <w:rPr>
        <w:rFonts w:ascii="Arial" w:hAnsi="Arial" w:hint="default"/>
      </w:rPr>
    </w:lvl>
    <w:lvl w:ilvl="1" w:tplc="5928EF56" w:tentative="1">
      <w:start w:val="1"/>
      <w:numFmt w:val="bullet"/>
      <w:lvlText w:val="•"/>
      <w:lvlJc w:val="left"/>
      <w:pPr>
        <w:tabs>
          <w:tab w:val="num" w:pos="1440"/>
        </w:tabs>
        <w:ind w:left="1440" w:hanging="360"/>
      </w:pPr>
      <w:rPr>
        <w:rFonts w:ascii="Arial" w:hAnsi="Arial" w:hint="default"/>
      </w:rPr>
    </w:lvl>
    <w:lvl w:ilvl="2" w:tplc="6F3A6354" w:tentative="1">
      <w:start w:val="1"/>
      <w:numFmt w:val="bullet"/>
      <w:lvlText w:val="•"/>
      <w:lvlJc w:val="left"/>
      <w:pPr>
        <w:tabs>
          <w:tab w:val="num" w:pos="2160"/>
        </w:tabs>
        <w:ind w:left="2160" w:hanging="360"/>
      </w:pPr>
      <w:rPr>
        <w:rFonts w:ascii="Arial" w:hAnsi="Arial" w:hint="default"/>
      </w:rPr>
    </w:lvl>
    <w:lvl w:ilvl="3" w:tplc="17102C08" w:tentative="1">
      <w:start w:val="1"/>
      <w:numFmt w:val="bullet"/>
      <w:lvlText w:val="•"/>
      <w:lvlJc w:val="left"/>
      <w:pPr>
        <w:tabs>
          <w:tab w:val="num" w:pos="2880"/>
        </w:tabs>
        <w:ind w:left="2880" w:hanging="360"/>
      </w:pPr>
      <w:rPr>
        <w:rFonts w:ascii="Arial" w:hAnsi="Arial" w:hint="default"/>
      </w:rPr>
    </w:lvl>
    <w:lvl w:ilvl="4" w:tplc="735AA000" w:tentative="1">
      <w:start w:val="1"/>
      <w:numFmt w:val="bullet"/>
      <w:lvlText w:val="•"/>
      <w:lvlJc w:val="left"/>
      <w:pPr>
        <w:tabs>
          <w:tab w:val="num" w:pos="3600"/>
        </w:tabs>
        <w:ind w:left="3600" w:hanging="360"/>
      </w:pPr>
      <w:rPr>
        <w:rFonts w:ascii="Arial" w:hAnsi="Arial" w:hint="default"/>
      </w:rPr>
    </w:lvl>
    <w:lvl w:ilvl="5" w:tplc="8BE0A922" w:tentative="1">
      <w:start w:val="1"/>
      <w:numFmt w:val="bullet"/>
      <w:lvlText w:val="•"/>
      <w:lvlJc w:val="left"/>
      <w:pPr>
        <w:tabs>
          <w:tab w:val="num" w:pos="4320"/>
        </w:tabs>
        <w:ind w:left="4320" w:hanging="360"/>
      </w:pPr>
      <w:rPr>
        <w:rFonts w:ascii="Arial" w:hAnsi="Arial" w:hint="default"/>
      </w:rPr>
    </w:lvl>
    <w:lvl w:ilvl="6" w:tplc="FF9A75AC" w:tentative="1">
      <w:start w:val="1"/>
      <w:numFmt w:val="bullet"/>
      <w:lvlText w:val="•"/>
      <w:lvlJc w:val="left"/>
      <w:pPr>
        <w:tabs>
          <w:tab w:val="num" w:pos="5040"/>
        </w:tabs>
        <w:ind w:left="5040" w:hanging="360"/>
      </w:pPr>
      <w:rPr>
        <w:rFonts w:ascii="Arial" w:hAnsi="Arial" w:hint="default"/>
      </w:rPr>
    </w:lvl>
    <w:lvl w:ilvl="7" w:tplc="AE880B56" w:tentative="1">
      <w:start w:val="1"/>
      <w:numFmt w:val="bullet"/>
      <w:lvlText w:val="•"/>
      <w:lvlJc w:val="left"/>
      <w:pPr>
        <w:tabs>
          <w:tab w:val="num" w:pos="5760"/>
        </w:tabs>
        <w:ind w:left="5760" w:hanging="360"/>
      </w:pPr>
      <w:rPr>
        <w:rFonts w:ascii="Arial" w:hAnsi="Arial" w:hint="default"/>
      </w:rPr>
    </w:lvl>
    <w:lvl w:ilvl="8" w:tplc="5A6A288E"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33335611"/>
    <w:multiLevelType w:val="hybridMultilevel"/>
    <w:tmpl w:val="0C30E51C"/>
    <w:lvl w:ilvl="0" w:tplc="82B0290E">
      <w:start w:val="1"/>
      <w:numFmt w:val="bullet"/>
      <w:lvlText w:val="&gt;"/>
      <w:lvlJc w:val="left"/>
      <w:pPr>
        <w:ind w:left="360" w:hanging="360"/>
      </w:pPr>
      <w:rPr>
        <w:rFonts w:ascii="Tahoma" w:hAnsi="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339A4583"/>
    <w:multiLevelType w:val="hybridMultilevel"/>
    <w:tmpl w:val="D86C4D44"/>
    <w:lvl w:ilvl="0" w:tplc="7110D6A8">
      <w:start w:val="1"/>
      <w:numFmt w:val="bullet"/>
      <w:lvlText w:val="&gt;"/>
      <w:lvlJc w:val="left"/>
      <w:pPr>
        <w:tabs>
          <w:tab w:val="num" w:pos="720"/>
        </w:tabs>
        <w:ind w:left="720" w:hanging="360"/>
      </w:pPr>
      <w:rPr>
        <w:rFonts w:ascii="Tahoma" w:hAnsi="Tahoma" w:hint="default"/>
      </w:rPr>
    </w:lvl>
    <w:lvl w:ilvl="1" w:tplc="7110D6A8">
      <w:start w:val="1"/>
      <w:numFmt w:val="bullet"/>
      <w:lvlText w:val="&gt;"/>
      <w:lvlJc w:val="left"/>
      <w:pPr>
        <w:tabs>
          <w:tab w:val="num" w:pos="1440"/>
        </w:tabs>
        <w:ind w:left="1440" w:hanging="360"/>
      </w:pPr>
      <w:rPr>
        <w:rFonts w:ascii="Tahoma" w:hAnsi="Tahoma" w:hint="default"/>
      </w:rPr>
    </w:lvl>
    <w:lvl w:ilvl="2" w:tplc="92A0AA5C" w:tentative="1">
      <w:start w:val="1"/>
      <w:numFmt w:val="bullet"/>
      <w:lvlText w:val="•"/>
      <w:lvlJc w:val="left"/>
      <w:pPr>
        <w:tabs>
          <w:tab w:val="num" w:pos="2160"/>
        </w:tabs>
        <w:ind w:left="2160" w:hanging="360"/>
      </w:pPr>
      <w:rPr>
        <w:rFonts w:ascii="Arial" w:hAnsi="Arial" w:hint="default"/>
      </w:rPr>
    </w:lvl>
    <w:lvl w:ilvl="3" w:tplc="F85A2474" w:tentative="1">
      <w:start w:val="1"/>
      <w:numFmt w:val="bullet"/>
      <w:lvlText w:val="•"/>
      <w:lvlJc w:val="left"/>
      <w:pPr>
        <w:tabs>
          <w:tab w:val="num" w:pos="2880"/>
        </w:tabs>
        <w:ind w:left="2880" w:hanging="360"/>
      </w:pPr>
      <w:rPr>
        <w:rFonts w:ascii="Arial" w:hAnsi="Arial" w:hint="default"/>
      </w:rPr>
    </w:lvl>
    <w:lvl w:ilvl="4" w:tplc="BA7E1E80" w:tentative="1">
      <w:start w:val="1"/>
      <w:numFmt w:val="bullet"/>
      <w:lvlText w:val="•"/>
      <w:lvlJc w:val="left"/>
      <w:pPr>
        <w:tabs>
          <w:tab w:val="num" w:pos="3600"/>
        </w:tabs>
        <w:ind w:left="3600" w:hanging="360"/>
      </w:pPr>
      <w:rPr>
        <w:rFonts w:ascii="Arial" w:hAnsi="Arial" w:hint="default"/>
      </w:rPr>
    </w:lvl>
    <w:lvl w:ilvl="5" w:tplc="992481B8" w:tentative="1">
      <w:start w:val="1"/>
      <w:numFmt w:val="bullet"/>
      <w:lvlText w:val="•"/>
      <w:lvlJc w:val="left"/>
      <w:pPr>
        <w:tabs>
          <w:tab w:val="num" w:pos="4320"/>
        </w:tabs>
        <w:ind w:left="4320" w:hanging="360"/>
      </w:pPr>
      <w:rPr>
        <w:rFonts w:ascii="Arial" w:hAnsi="Arial" w:hint="default"/>
      </w:rPr>
    </w:lvl>
    <w:lvl w:ilvl="6" w:tplc="0D54BB3E" w:tentative="1">
      <w:start w:val="1"/>
      <w:numFmt w:val="bullet"/>
      <w:lvlText w:val="•"/>
      <w:lvlJc w:val="left"/>
      <w:pPr>
        <w:tabs>
          <w:tab w:val="num" w:pos="5040"/>
        </w:tabs>
        <w:ind w:left="5040" w:hanging="360"/>
      </w:pPr>
      <w:rPr>
        <w:rFonts w:ascii="Arial" w:hAnsi="Arial" w:hint="default"/>
      </w:rPr>
    </w:lvl>
    <w:lvl w:ilvl="7" w:tplc="C0FAB3F4" w:tentative="1">
      <w:start w:val="1"/>
      <w:numFmt w:val="bullet"/>
      <w:lvlText w:val="•"/>
      <w:lvlJc w:val="left"/>
      <w:pPr>
        <w:tabs>
          <w:tab w:val="num" w:pos="5760"/>
        </w:tabs>
        <w:ind w:left="5760" w:hanging="360"/>
      </w:pPr>
      <w:rPr>
        <w:rFonts w:ascii="Arial" w:hAnsi="Arial" w:hint="default"/>
      </w:rPr>
    </w:lvl>
    <w:lvl w:ilvl="8" w:tplc="056A2214"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34402F16"/>
    <w:multiLevelType w:val="hybridMultilevel"/>
    <w:tmpl w:val="FEFE095A"/>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36A17885"/>
    <w:multiLevelType w:val="hybridMultilevel"/>
    <w:tmpl w:val="C546A8D4"/>
    <w:lvl w:ilvl="0" w:tplc="428439F0">
      <w:start w:val="1"/>
      <w:numFmt w:val="bullet"/>
      <w:lvlText w:val="&gt;"/>
      <w:lvlJc w:val="left"/>
      <w:pPr>
        <w:tabs>
          <w:tab w:val="num" w:pos="720"/>
        </w:tabs>
        <w:ind w:left="720" w:hanging="360"/>
      </w:pPr>
      <w:rPr>
        <w:rFonts w:ascii="Tahoma" w:hAnsi="Tahoma" w:hint="default"/>
      </w:rPr>
    </w:lvl>
    <w:lvl w:ilvl="1" w:tplc="F9969A36" w:tentative="1">
      <w:start w:val="1"/>
      <w:numFmt w:val="bullet"/>
      <w:lvlText w:val="&gt;"/>
      <w:lvlJc w:val="left"/>
      <w:pPr>
        <w:tabs>
          <w:tab w:val="num" w:pos="1440"/>
        </w:tabs>
        <w:ind w:left="1440" w:hanging="360"/>
      </w:pPr>
      <w:rPr>
        <w:rFonts w:ascii="Tahoma" w:hAnsi="Tahoma" w:hint="default"/>
      </w:rPr>
    </w:lvl>
    <w:lvl w:ilvl="2" w:tplc="AEAEB3DA" w:tentative="1">
      <w:start w:val="1"/>
      <w:numFmt w:val="bullet"/>
      <w:lvlText w:val="&gt;"/>
      <w:lvlJc w:val="left"/>
      <w:pPr>
        <w:tabs>
          <w:tab w:val="num" w:pos="2160"/>
        </w:tabs>
        <w:ind w:left="2160" w:hanging="360"/>
      </w:pPr>
      <w:rPr>
        <w:rFonts w:ascii="Tahoma" w:hAnsi="Tahoma" w:hint="default"/>
      </w:rPr>
    </w:lvl>
    <w:lvl w:ilvl="3" w:tplc="3E2C9FD6" w:tentative="1">
      <w:start w:val="1"/>
      <w:numFmt w:val="bullet"/>
      <w:lvlText w:val="&gt;"/>
      <w:lvlJc w:val="left"/>
      <w:pPr>
        <w:tabs>
          <w:tab w:val="num" w:pos="2880"/>
        </w:tabs>
        <w:ind w:left="2880" w:hanging="360"/>
      </w:pPr>
      <w:rPr>
        <w:rFonts w:ascii="Tahoma" w:hAnsi="Tahoma" w:hint="default"/>
      </w:rPr>
    </w:lvl>
    <w:lvl w:ilvl="4" w:tplc="7F50ABDE" w:tentative="1">
      <w:start w:val="1"/>
      <w:numFmt w:val="bullet"/>
      <w:lvlText w:val="&gt;"/>
      <w:lvlJc w:val="left"/>
      <w:pPr>
        <w:tabs>
          <w:tab w:val="num" w:pos="3600"/>
        </w:tabs>
        <w:ind w:left="3600" w:hanging="360"/>
      </w:pPr>
      <w:rPr>
        <w:rFonts w:ascii="Tahoma" w:hAnsi="Tahoma" w:hint="default"/>
      </w:rPr>
    </w:lvl>
    <w:lvl w:ilvl="5" w:tplc="EA0A3EFC" w:tentative="1">
      <w:start w:val="1"/>
      <w:numFmt w:val="bullet"/>
      <w:lvlText w:val="&gt;"/>
      <w:lvlJc w:val="left"/>
      <w:pPr>
        <w:tabs>
          <w:tab w:val="num" w:pos="4320"/>
        </w:tabs>
        <w:ind w:left="4320" w:hanging="360"/>
      </w:pPr>
      <w:rPr>
        <w:rFonts w:ascii="Tahoma" w:hAnsi="Tahoma" w:hint="default"/>
      </w:rPr>
    </w:lvl>
    <w:lvl w:ilvl="6" w:tplc="BA7215D8" w:tentative="1">
      <w:start w:val="1"/>
      <w:numFmt w:val="bullet"/>
      <w:lvlText w:val="&gt;"/>
      <w:lvlJc w:val="left"/>
      <w:pPr>
        <w:tabs>
          <w:tab w:val="num" w:pos="5040"/>
        </w:tabs>
        <w:ind w:left="5040" w:hanging="360"/>
      </w:pPr>
      <w:rPr>
        <w:rFonts w:ascii="Tahoma" w:hAnsi="Tahoma" w:hint="default"/>
      </w:rPr>
    </w:lvl>
    <w:lvl w:ilvl="7" w:tplc="5C4E9A90" w:tentative="1">
      <w:start w:val="1"/>
      <w:numFmt w:val="bullet"/>
      <w:lvlText w:val="&gt;"/>
      <w:lvlJc w:val="left"/>
      <w:pPr>
        <w:tabs>
          <w:tab w:val="num" w:pos="5760"/>
        </w:tabs>
        <w:ind w:left="5760" w:hanging="360"/>
      </w:pPr>
      <w:rPr>
        <w:rFonts w:ascii="Tahoma" w:hAnsi="Tahoma" w:hint="default"/>
      </w:rPr>
    </w:lvl>
    <w:lvl w:ilvl="8" w:tplc="1CBCAF8E" w:tentative="1">
      <w:start w:val="1"/>
      <w:numFmt w:val="bullet"/>
      <w:lvlText w:val="&gt;"/>
      <w:lvlJc w:val="left"/>
      <w:pPr>
        <w:tabs>
          <w:tab w:val="num" w:pos="6480"/>
        </w:tabs>
        <w:ind w:left="6480" w:hanging="360"/>
      </w:pPr>
      <w:rPr>
        <w:rFonts w:ascii="Tahoma" w:hAnsi="Tahoma" w:hint="default"/>
      </w:rPr>
    </w:lvl>
  </w:abstractNum>
  <w:abstractNum w:abstractNumId="87" w15:restartNumberingAfterBreak="0">
    <w:nsid w:val="377251E0"/>
    <w:multiLevelType w:val="hybridMultilevel"/>
    <w:tmpl w:val="76AC3A7E"/>
    <w:lvl w:ilvl="0" w:tplc="7D7ED086">
      <w:start w:val="1"/>
      <w:numFmt w:val="bullet"/>
      <w:lvlText w:val="&gt;"/>
      <w:lvlJc w:val="left"/>
      <w:pPr>
        <w:tabs>
          <w:tab w:val="num" w:pos="720"/>
        </w:tabs>
        <w:ind w:left="720" w:hanging="360"/>
      </w:pPr>
      <w:rPr>
        <w:rFonts w:ascii="Tahoma" w:hAnsi="Tahoma" w:hint="default"/>
      </w:rPr>
    </w:lvl>
    <w:lvl w:ilvl="1" w:tplc="3A285F30">
      <w:numFmt w:val="bullet"/>
      <w:lvlText w:val="•"/>
      <w:lvlJc w:val="left"/>
      <w:pPr>
        <w:tabs>
          <w:tab w:val="num" w:pos="1440"/>
        </w:tabs>
        <w:ind w:left="1440" w:hanging="360"/>
      </w:pPr>
      <w:rPr>
        <w:rFonts w:ascii="Arial" w:hAnsi="Arial" w:hint="default"/>
      </w:rPr>
    </w:lvl>
    <w:lvl w:ilvl="2" w:tplc="194E3F24" w:tentative="1">
      <w:start w:val="1"/>
      <w:numFmt w:val="bullet"/>
      <w:lvlText w:val="&gt;"/>
      <w:lvlJc w:val="left"/>
      <w:pPr>
        <w:tabs>
          <w:tab w:val="num" w:pos="2160"/>
        </w:tabs>
        <w:ind w:left="2160" w:hanging="360"/>
      </w:pPr>
      <w:rPr>
        <w:rFonts w:ascii="Tahoma" w:hAnsi="Tahoma" w:hint="default"/>
      </w:rPr>
    </w:lvl>
    <w:lvl w:ilvl="3" w:tplc="A6FA4EE6" w:tentative="1">
      <w:start w:val="1"/>
      <w:numFmt w:val="bullet"/>
      <w:lvlText w:val="&gt;"/>
      <w:lvlJc w:val="left"/>
      <w:pPr>
        <w:tabs>
          <w:tab w:val="num" w:pos="2880"/>
        </w:tabs>
        <w:ind w:left="2880" w:hanging="360"/>
      </w:pPr>
      <w:rPr>
        <w:rFonts w:ascii="Tahoma" w:hAnsi="Tahoma" w:hint="default"/>
      </w:rPr>
    </w:lvl>
    <w:lvl w:ilvl="4" w:tplc="2FDC68E6" w:tentative="1">
      <w:start w:val="1"/>
      <w:numFmt w:val="bullet"/>
      <w:lvlText w:val="&gt;"/>
      <w:lvlJc w:val="left"/>
      <w:pPr>
        <w:tabs>
          <w:tab w:val="num" w:pos="3600"/>
        </w:tabs>
        <w:ind w:left="3600" w:hanging="360"/>
      </w:pPr>
      <w:rPr>
        <w:rFonts w:ascii="Tahoma" w:hAnsi="Tahoma" w:hint="default"/>
      </w:rPr>
    </w:lvl>
    <w:lvl w:ilvl="5" w:tplc="B1D253F0" w:tentative="1">
      <w:start w:val="1"/>
      <w:numFmt w:val="bullet"/>
      <w:lvlText w:val="&gt;"/>
      <w:lvlJc w:val="left"/>
      <w:pPr>
        <w:tabs>
          <w:tab w:val="num" w:pos="4320"/>
        </w:tabs>
        <w:ind w:left="4320" w:hanging="360"/>
      </w:pPr>
      <w:rPr>
        <w:rFonts w:ascii="Tahoma" w:hAnsi="Tahoma" w:hint="default"/>
      </w:rPr>
    </w:lvl>
    <w:lvl w:ilvl="6" w:tplc="B2B8CDAA" w:tentative="1">
      <w:start w:val="1"/>
      <w:numFmt w:val="bullet"/>
      <w:lvlText w:val="&gt;"/>
      <w:lvlJc w:val="left"/>
      <w:pPr>
        <w:tabs>
          <w:tab w:val="num" w:pos="5040"/>
        </w:tabs>
        <w:ind w:left="5040" w:hanging="360"/>
      </w:pPr>
      <w:rPr>
        <w:rFonts w:ascii="Tahoma" w:hAnsi="Tahoma" w:hint="default"/>
      </w:rPr>
    </w:lvl>
    <w:lvl w:ilvl="7" w:tplc="AC8C0E38" w:tentative="1">
      <w:start w:val="1"/>
      <w:numFmt w:val="bullet"/>
      <w:lvlText w:val="&gt;"/>
      <w:lvlJc w:val="left"/>
      <w:pPr>
        <w:tabs>
          <w:tab w:val="num" w:pos="5760"/>
        </w:tabs>
        <w:ind w:left="5760" w:hanging="360"/>
      </w:pPr>
      <w:rPr>
        <w:rFonts w:ascii="Tahoma" w:hAnsi="Tahoma" w:hint="default"/>
      </w:rPr>
    </w:lvl>
    <w:lvl w:ilvl="8" w:tplc="00D66F40" w:tentative="1">
      <w:start w:val="1"/>
      <w:numFmt w:val="bullet"/>
      <w:lvlText w:val="&gt;"/>
      <w:lvlJc w:val="left"/>
      <w:pPr>
        <w:tabs>
          <w:tab w:val="num" w:pos="6480"/>
        </w:tabs>
        <w:ind w:left="6480" w:hanging="360"/>
      </w:pPr>
      <w:rPr>
        <w:rFonts w:ascii="Tahoma" w:hAnsi="Tahoma" w:hint="default"/>
      </w:rPr>
    </w:lvl>
  </w:abstractNum>
  <w:abstractNum w:abstractNumId="88" w15:restartNumberingAfterBreak="0">
    <w:nsid w:val="387C39A5"/>
    <w:multiLevelType w:val="hybridMultilevel"/>
    <w:tmpl w:val="39AE40B0"/>
    <w:lvl w:ilvl="0" w:tplc="1E54CA0C">
      <w:start w:val="1"/>
      <w:numFmt w:val="bullet"/>
      <w:lvlText w:val="&gt;"/>
      <w:lvlJc w:val="left"/>
      <w:pPr>
        <w:tabs>
          <w:tab w:val="num" w:pos="720"/>
        </w:tabs>
        <w:ind w:left="720" w:hanging="360"/>
      </w:pPr>
      <w:rPr>
        <w:rFonts w:ascii="Tahoma" w:hAnsi="Tahoma" w:hint="default"/>
      </w:rPr>
    </w:lvl>
    <w:lvl w:ilvl="1" w:tplc="AD6C7E82" w:tentative="1">
      <w:start w:val="1"/>
      <w:numFmt w:val="bullet"/>
      <w:lvlText w:val="&gt;"/>
      <w:lvlJc w:val="left"/>
      <w:pPr>
        <w:tabs>
          <w:tab w:val="num" w:pos="1440"/>
        </w:tabs>
        <w:ind w:left="1440" w:hanging="360"/>
      </w:pPr>
      <w:rPr>
        <w:rFonts w:ascii="Tahoma" w:hAnsi="Tahoma" w:hint="default"/>
      </w:rPr>
    </w:lvl>
    <w:lvl w:ilvl="2" w:tplc="DECE47AC" w:tentative="1">
      <w:start w:val="1"/>
      <w:numFmt w:val="bullet"/>
      <w:lvlText w:val="&gt;"/>
      <w:lvlJc w:val="left"/>
      <w:pPr>
        <w:tabs>
          <w:tab w:val="num" w:pos="2160"/>
        </w:tabs>
        <w:ind w:left="2160" w:hanging="360"/>
      </w:pPr>
      <w:rPr>
        <w:rFonts w:ascii="Tahoma" w:hAnsi="Tahoma" w:hint="default"/>
      </w:rPr>
    </w:lvl>
    <w:lvl w:ilvl="3" w:tplc="F89AB310" w:tentative="1">
      <w:start w:val="1"/>
      <w:numFmt w:val="bullet"/>
      <w:lvlText w:val="&gt;"/>
      <w:lvlJc w:val="left"/>
      <w:pPr>
        <w:tabs>
          <w:tab w:val="num" w:pos="2880"/>
        </w:tabs>
        <w:ind w:left="2880" w:hanging="360"/>
      </w:pPr>
      <w:rPr>
        <w:rFonts w:ascii="Tahoma" w:hAnsi="Tahoma" w:hint="default"/>
      </w:rPr>
    </w:lvl>
    <w:lvl w:ilvl="4" w:tplc="0DFCECD2" w:tentative="1">
      <w:start w:val="1"/>
      <w:numFmt w:val="bullet"/>
      <w:lvlText w:val="&gt;"/>
      <w:lvlJc w:val="left"/>
      <w:pPr>
        <w:tabs>
          <w:tab w:val="num" w:pos="3600"/>
        </w:tabs>
        <w:ind w:left="3600" w:hanging="360"/>
      </w:pPr>
      <w:rPr>
        <w:rFonts w:ascii="Tahoma" w:hAnsi="Tahoma" w:hint="default"/>
      </w:rPr>
    </w:lvl>
    <w:lvl w:ilvl="5" w:tplc="E0666AEE" w:tentative="1">
      <w:start w:val="1"/>
      <w:numFmt w:val="bullet"/>
      <w:lvlText w:val="&gt;"/>
      <w:lvlJc w:val="left"/>
      <w:pPr>
        <w:tabs>
          <w:tab w:val="num" w:pos="4320"/>
        </w:tabs>
        <w:ind w:left="4320" w:hanging="360"/>
      </w:pPr>
      <w:rPr>
        <w:rFonts w:ascii="Tahoma" w:hAnsi="Tahoma" w:hint="default"/>
      </w:rPr>
    </w:lvl>
    <w:lvl w:ilvl="6" w:tplc="B3D8FBA4" w:tentative="1">
      <w:start w:val="1"/>
      <w:numFmt w:val="bullet"/>
      <w:lvlText w:val="&gt;"/>
      <w:lvlJc w:val="left"/>
      <w:pPr>
        <w:tabs>
          <w:tab w:val="num" w:pos="5040"/>
        </w:tabs>
        <w:ind w:left="5040" w:hanging="360"/>
      </w:pPr>
      <w:rPr>
        <w:rFonts w:ascii="Tahoma" w:hAnsi="Tahoma" w:hint="default"/>
      </w:rPr>
    </w:lvl>
    <w:lvl w:ilvl="7" w:tplc="8DFED10A" w:tentative="1">
      <w:start w:val="1"/>
      <w:numFmt w:val="bullet"/>
      <w:lvlText w:val="&gt;"/>
      <w:lvlJc w:val="left"/>
      <w:pPr>
        <w:tabs>
          <w:tab w:val="num" w:pos="5760"/>
        </w:tabs>
        <w:ind w:left="5760" w:hanging="360"/>
      </w:pPr>
      <w:rPr>
        <w:rFonts w:ascii="Tahoma" w:hAnsi="Tahoma" w:hint="default"/>
      </w:rPr>
    </w:lvl>
    <w:lvl w:ilvl="8" w:tplc="F38E0EC6" w:tentative="1">
      <w:start w:val="1"/>
      <w:numFmt w:val="bullet"/>
      <w:lvlText w:val="&gt;"/>
      <w:lvlJc w:val="left"/>
      <w:pPr>
        <w:tabs>
          <w:tab w:val="num" w:pos="6480"/>
        </w:tabs>
        <w:ind w:left="6480" w:hanging="360"/>
      </w:pPr>
      <w:rPr>
        <w:rFonts w:ascii="Tahoma" w:hAnsi="Tahoma" w:hint="default"/>
      </w:rPr>
    </w:lvl>
  </w:abstractNum>
  <w:abstractNum w:abstractNumId="89" w15:restartNumberingAfterBreak="0">
    <w:nsid w:val="39581ED3"/>
    <w:multiLevelType w:val="hybridMultilevel"/>
    <w:tmpl w:val="53C65BEC"/>
    <w:lvl w:ilvl="0" w:tplc="82B0290E">
      <w:start w:val="1"/>
      <w:numFmt w:val="bullet"/>
      <w:lvlText w:val="&gt;"/>
      <w:lvlJc w:val="left"/>
      <w:pPr>
        <w:ind w:left="360" w:hanging="360"/>
      </w:pPr>
      <w:rPr>
        <w:rFonts w:ascii="Tahoma" w:hAnsi="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0" w15:restartNumberingAfterBreak="0">
    <w:nsid w:val="39D97103"/>
    <w:multiLevelType w:val="hybridMultilevel"/>
    <w:tmpl w:val="935463C0"/>
    <w:lvl w:ilvl="0" w:tplc="82B0290E">
      <w:start w:val="1"/>
      <w:numFmt w:val="bullet"/>
      <w:lvlText w:val="&gt;"/>
      <w:lvlJc w:val="left"/>
      <w:pPr>
        <w:tabs>
          <w:tab w:val="num" w:pos="360"/>
        </w:tabs>
        <w:ind w:left="360" w:hanging="360"/>
      </w:pPr>
      <w:rPr>
        <w:rFonts w:ascii="Tahoma" w:hAnsi="Tahoma" w:hint="default"/>
      </w:rPr>
    </w:lvl>
    <w:lvl w:ilvl="1" w:tplc="B4189F14" w:tentative="1">
      <w:start w:val="1"/>
      <w:numFmt w:val="bullet"/>
      <w:lvlText w:val="•"/>
      <w:lvlJc w:val="left"/>
      <w:pPr>
        <w:tabs>
          <w:tab w:val="num" w:pos="1080"/>
        </w:tabs>
        <w:ind w:left="1080" w:hanging="360"/>
      </w:pPr>
      <w:rPr>
        <w:rFonts w:ascii="Arial" w:hAnsi="Arial" w:hint="default"/>
      </w:rPr>
    </w:lvl>
    <w:lvl w:ilvl="2" w:tplc="5600A526" w:tentative="1">
      <w:start w:val="1"/>
      <w:numFmt w:val="bullet"/>
      <w:lvlText w:val="•"/>
      <w:lvlJc w:val="left"/>
      <w:pPr>
        <w:tabs>
          <w:tab w:val="num" w:pos="1800"/>
        </w:tabs>
        <w:ind w:left="1800" w:hanging="360"/>
      </w:pPr>
      <w:rPr>
        <w:rFonts w:ascii="Arial" w:hAnsi="Arial" w:hint="default"/>
      </w:rPr>
    </w:lvl>
    <w:lvl w:ilvl="3" w:tplc="3EFCA760" w:tentative="1">
      <w:start w:val="1"/>
      <w:numFmt w:val="bullet"/>
      <w:lvlText w:val="•"/>
      <w:lvlJc w:val="left"/>
      <w:pPr>
        <w:tabs>
          <w:tab w:val="num" w:pos="2520"/>
        </w:tabs>
        <w:ind w:left="2520" w:hanging="360"/>
      </w:pPr>
      <w:rPr>
        <w:rFonts w:ascii="Arial" w:hAnsi="Arial" w:hint="default"/>
      </w:rPr>
    </w:lvl>
    <w:lvl w:ilvl="4" w:tplc="B63A5A0E" w:tentative="1">
      <w:start w:val="1"/>
      <w:numFmt w:val="bullet"/>
      <w:lvlText w:val="•"/>
      <w:lvlJc w:val="left"/>
      <w:pPr>
        <w:tabs>
          <w:tab w:val="num" w:pos="3240"/>
        </w:tabs>
        <w:ind w:left="3240" w:hanging="360"/>
      </w:pPr>
      <w:rPr>
        <w:rFonts w:ascii="Arial" w:hAnsi="Arial" w:hint="default"/>
      </w:rPr>
    </w:lvl>
    <w:lvl w:ilvl="5" w:tplc="575279B8" w:tentative="1">
      <w:start w:val="1"/>
      <w:numFmt w:val="bullet"/>
      <w:lvlText w:val="•"/>
      <w:lvlJc w:val="left"/>
      <w:pPr>
        <w:tabs>
          <w:tab w:val="num" w:pos="3960"/>
        </w:tabs>
        <w:ind w:left="3960" w:hanging="360"/>
      </w:pPr>
      <w:rPr>
        <w:rFonts w:ascii="Arial" w:hAnsi="Arial" w:hint="default"/>
      </w:rPr>
    </w:lvl>
    <w:lvl w:ilvl="6" w:tplc="E4C64494" w:tentative="1">
      <w:start w:val="1"/>
      <w:numFmt w:val="bullet"/>
      <w:lvlText w:val="•"/>
      <w:lvlJc w:val="left"/>
      <w:pPr>
        <w:tabs>
          <w:tab w:val="num" w:pos="4680"/>
        </w:tabs>
        <w:ind w:left="4680" w:hanging="360"/>
      </w:pPr>
      <w:rPr>
        <w:rFonts w:ascii="Arial" w:hAnsi="Arial" w:hint="default"/>
      </w:rPr>
    </w:lvl>
    <w:lvl w:ilvl="7" w:tplc="6B0E8CA4" w:tentative="1">
      <w:start w:val="1"/>
      <w:numFmt w:val="bullet"/>
      <w:lvlText w:val="•"/>
      <w:lvlJc w:val="left"/>
      <w:pPr>
        <w:tabs>
          <w:tab w:val="num" w:pos="5400"/>
        </w:tabs>
        <w:ind w:left="5400" w:hanging="360"/>
      </w:pPr>
      <w:rPr>
        <w:rFonts w:ascii="Arial" w:hAnsi="Arial" w:hint="default"/>
      </w:rPr>
    </w:lvl>
    <w:lvl w:ilvl="8" w:tplc="D2EE98C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3B04562F"/>
    <w:multiLevelType w:val="hybridMultilevel"/>
    <w:tmpl w:val="40BE2F7E"/>
    <w:lvl w:ilvl="0" w:tplc="82B0290E">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C6813E8"/>
    <w:multiLevelType w:val="hybridMultilevel"/>
    <w:tmpl w:val="BE7AC0DC"/>
    <w:lvl w:ilvl="0" w:tplc="6F1034BE">
      <w:start w:val="1"/>
      <w:numFmt w:val="bullet"/>
      <w:lvlText w:val="&gt;"/>
      <w:lvlJc w:val="left"/>
      <w:pPr>
        <w:tabs>
          <w:tab w:val="num" w:pos="360"/>
        </w:tabs>
        <w:ind w:left="360" w:hanging="360"/>
      </w:pPr>
      <w:rPr>
        <w:rFonts w:ascii="Tahoma" w:hAnsi="Tahoma" w:hint="default"/>
      </w:rPr>
    </w:lvl>
    <w:lvl w:ilvl="1" w:tplc="D858465E" w:tentative="1">
      <w:start w:val="1"/>
      <w:numFmt w:val="bullet"/>
      <w:lvlText w:val="&gt;"/>
      <w:lvlJc w:val="left"/>
      <w:pPr>
        <w:tabs>
          <w:tab w:val="num" w:pos="1080"/>
        </w:tabs>
        <w:ind w:left="1080" w:hanging="360"/>
      </w:pPr>
      <w:rPr>
        <w:rFonts w:ascii="Tahoma" w:hAnsi="Tahoma" w:hint="default"/>
      </w:rPr>
    </w:lvl>
    <w:lvl w:ilvl="2" w:tplc="F964000E" w:tentative="1">
      <w:start w:val="1"/>
      <w:numFmt w:val="bullet"/>
      <w:lvlText w:val="&gt;"/>
      <w:lvlJc w:val="left"/>
      <w:pPr>
        <w:tabs>
          <w:tab w:val="num" w:pos="1800"/>
        </w:tabs>
        <w:ind w:left="1800" w:hanging="360"/>
      </w:pPr>
      <w:rPr>
        <w:rFonts w:ascii="Tahoma" w:hAnsi="Tahoma" w:hint="default"/>
      </w:rPr>
    </w:lvl>
    <w:lvl w:ilvl="3" w:tplc="7F22BBC8" w:tentative="1">
      <w:start w:val="1"/>
      <w:numFmt w:val="bullet"/>
      <w:lvlText w:val="&gt;"/>
      <w:lvlJc w:val="left"/>
      <w:pPr>
        <w:tabs>
          <w:tab w:val="num" w:pos="2520"/>
        </w:tabs>
        <w:ind w:left="2520" w:hanging="360"/>
      </w:pPr>
      <w:rPr>
        <w:rFonts w:ascii="Tahoma" w:hAnsi="Tahoma" w:hint="default"/>
      </w:rPr>
    </w:lvl>
    <w:lvl w:ilvl="4" w:tplc="9168A49E" w:tentative="1">
      <w:start w:val="1"/>
      <w:numFmt w:val="bullet"/>
      <w:lvlText w:val="&gt;"/>
      <w:lvlJc w:val="left"/>
      <w:pPr>
        <w:tabs>
          <w:tab w:val="num" w:pos="3240"/>
        </w:tabs>
        <w:ind w:left="3240" w:hanging="360"/>
      </w:pPr>
      <w:rPr>
        <w:rFonts w:ascii="Tahoma" w:hAnsi="Tahoma" w:hint="default"/>
      </w:rPr>
    </w:lvl>
    <w:lvl w:ilvl="5" w:tplc="AEC2C18C" w:tentative="1">
      <w:start w:val="1"/>
      <w:numFmt w:val="bullet"/>
      <w:lvlText w:val="&gt;"/>
      <w:lvlJc w:val="left"/>
      <w:pPr>
        <w:tabs>
          <w:tab w:val="num" w:pos="3960"/>
        </w:tabs>
        <w:ind w:left="3960" w:hanging="360"/>
      </w:pPr>
      <w:rPr>
        <w:rFonts w:ascii="Tahoma" w:hAnsi="Tahoma" w:hint="default"/>
      </w:rPr>
    </w:lvl>
    <w:lvl w:ilvl="6" w:tplc="9258CD7A" w:tentative="1">
      <w:start w:val="1"/>
      <w:numFmt w:val="bullet"/>
      <w:lvlText w:val="&gt;"/>
      <w:lvlJc w:val="left"/>
      <w:pPr>
        <w:tabs>
          <w:tab w:val="num" w:pos="4680"/>
        </w:tabs>
        <w:ind w:left="4680" w:hanging="360"/>
      </w:pPr>
      <w:rPr>
        <w:rFonts w:ascii="Tahoma" w:hAnsi="Tahoma" w:hint="default"/>
      </w:rPr>
    </w:lvl>
    <w:lvl w:ilvl="7" w:tplc="60DEC384" w:tentative="1">
      <w:start w:val="1"/>
      <w:numFmt w:val="bullet"/>
      <w:lvlText w:val="&gt;"/>
      <w:lvlJc w:val="left"/>
      <w:pPr>
        <w:tabs>
          <w:tab w:val="num" w:pos="5400"/>
        </w:tabs>
        <w:ind w:left="5400" w:hanging="360"/>
      </w:pPr>
      <w:rPr>
        <w:rFonts w:ascii="Tahoma" w:hAnsi="Tahoma" w:hint="default"/>
      </w:rPr>
    </w:lvl>
    <w:lvl w:ilvl="8" w:tplc="5B1820FA" w:tentative="1">
      <w:start w:val="1"/>
      <w:numFmt w:val="bullet"/>
      <w:lvlText w:val="&gt;"/>
      <w:lvlJc w:val="left"/>
      <w:pPr>
        <w:tabs>
          <w:tab w:val="num" w:pos="6120"/>
        </w:tabs>
        <w:ind w:left="6120" w:hanging="360"/>
      </w:pPr>
      <w:rPr>
        <w:rFonts w:ascii="Tahoma" w:hAnsi="Tahoma" w:hint="default"/>
      </w:rPr>
    </w:lvl>
  </w:abstractNum>
  <w:abstractNum w:abstractNumId="93" w15:restartNumberingAfterBreak="0">
    <w:nsid w:val="3CCD34DC"/>
    <w:multiLevelType w:val="hybridMultilevel"/>
    <w:tmpl w:val="4EE640AC"/>
    <w:lvl w:ilvl="0" w:tplc="8A5208BE">
      <w:start w:val="1"/>
      <w:numFmt w:val="bullet"/>
      <w:lvlText w:val="&gt;"/>
      <w:lvlJc w:val="left"/>
      <w:pPr>
        <w:tabs>
          <w:tab w:val="num" w:pos="720"/>
        </w:tabs>
        <w:ind w:left="720" w:hanging="360"/>
      </w:pPr>
      <w:rPr>
        <w:rFonts w:ascii="Tahoma" w:hAnsi="Tahoma" w:hint="default"/>
      </w:rPr>
    </w:lvl>
    <w:lvl w:ilvl="1" w:tplc="D23E5510" w:tentative="1">
      <w:start w:val="1"/>
      <w:numFmt w:val="bullet"/>
      <w:lvlText w:val="&gt;"/>
      <w:lvlJc w:val="left"/>
      <w:pPr>
        <w:tabs>
          <w:tab w:val="num" w:pos="1440"/>
        </w:tabs>
        <w:ind w:left="1440" w:hanging="360"/>
      </w:pPr>
      <w:rPr>
        <w:rFonts w:ascii="Tahoma" w:hAnsi="Tahoma" w:hint="default"/>
      </w:rPr>
    </w:lvl>
    <w:lvl w:ilvl="2" w:tplc="B7C0F598" w:tentative="1">
      <w:start w:val="1"/>
      <w:numFmt w:val="bullet"/>
      <w:lvlText w:val="&gt;"/>
      <w:lvlJc w:val="left"/>
      <w:pPr>
        <w:tabs>
          <w:tab w:val="num" w:pos="2160"/>
        </w:tabs>
        <w:ind w:left="2160" w:hanging="360"/>
      </w:pPr>
      <w:rPr>
        <w:rFonts w:ascii="Tahoma" w:hAnsi="Tahoma" w:hint="default"/>
      </w:rPr>
    </w:lvl>
    <w:lvl w:ilvl="3" w:tplc="914CA56A" w:tentative="1">
      <w:start w:val="1"/>
      <w:numFmt w:val="bullet"/>
      <w:lvlText w:val="&gt;"/>
      <w:lvlJc w:val="left"/>
      <w:pPr>
        <w:tabs>
          <w:tab w:val="num" w:pos="2880"/>
        </w:tabs>
        <w:ind w:left="2880" w:hanging="360"/>
      </w:pPr>
      <w:rPr>
        <w:rFonts w:ascii="Tahoma" w:hAnsi="Tahoma" w:hint="default"/>
      </w:rPr>
    </w:lvl>
    <w:lvl w:ilvl="4" w:tplc="3FE460D0" w:tentative="1">
      <w:start w:val="1"/>
      <w:numFmt w:val="bullet"/>
      <w:lvlText w:val="&gt;"/>
      <w:lvlJc w:val="left"/>
      <w:pPr>
        <w:tabs>
          <w:tab w:val="num" w:pos="3600"/>
        </w:tabs>
        <w:ind w:left="3600" w:hanging="360"/>
      </w:pPr>
      <w:rPr>
        <w:rFonts w:ascii="Tahoma" w:hAnsi="Tahoma" w:hint="default"/>
      </w:rPr>
    </w:lvl>
    <w:lvl w:ilvl="5" w:tplc="849AA5CA" w:tentative="1">
      <w:start w:val="1"/>
      <w:numFmt w:val="bullet"/>
      <w:lvlText w:val="&gt;"/>
      <w:lvlJc w:val="left"/>
      <w:pPr>
        <w:tabs>
          <w:tab w:val="num" w:pos="4320"/>
        </w:tabs>
        <w:ind w:left="4320" w:hanging="360"/>
      </w:pPr>
      <w:rPr>
        <w:rFonts w:ascii="Tahoma" w:hAnsi="Tahoma" w:hint="default"/>
      </w:rPr>
    </w:lvl>
    <w:lvl w:ilvl="6" w:tplc="ABDECF14" w:tentative="1">
      <w:start w:val="1"/>
      <w:numFmt w:val="bullet"/>
      <w:lvlText w:val="&gt;"/>
      <w:lvlJc w:val="left"/>
      <w:pPr>
        <w:tabs>
          <w:tab w:val="num" w:pos="5040"/>
        </w:tabs>
        <w:ind w:left="5040" w:hanging="360"/>
      </w:pPr>
      <w:rPr>
        <w:rFonts w:ascii="Tahoma" w:hAnsi="Tahoma" w:hint="default"/>
      </w:rPr>
    </w:lvl>
    <w:lvl w:ilvl="7" w:tplc="B802A1F4" w:tentative="1">
      <w:start w:val="1"/>
      <w:numFmt w:val="bullet"/>
      <w:lvlText w:val="&gt;"/>
      <w:lvlJc w:val="left"/>
      <w:pPr>
        <w:tabs>
          <w:tab w:val="num" w:pos="5760"/>
        </w:tabs>
        <w:ind w:left="5760" w:hanging="360"/>
      </w:pPr>
      <w:rPr>
        <w:rFonts w:ascii="Tahoma" w:hAnsi="Tahoma" w:hint="default"/>
      </w:rPr>
    </w:lvl>
    <w:lvl w:ilvl="8" w:tplc="BDD63644" w:tentative="1">
      <w:start w:val="1"/>
      <w:numFmt w:val="bullet"/>
      <w:lvlText w:val="&gt;"/>
      <w:lvlJc w:val="left"/>
      <w:pPr>
        <w:tabs>
          <w:tab w:val="num" w:pos="6480"/>
        </w:tabs>
        <w:ind w:left="6480" w:hanging="360"/>
      </w:pPr>
      <w:rPr>
        <w:rFonts w:ascii="Tahoma" w:hAnsi="Tahoma" w:hint="default"/>
      </w:rPr>
    </w:lvl>
  </w:abstractNum>
  <w:abstractNum w:abstractNumId="94" w15:restartNumberingAfterBreak="0">
    <w:nsid w:val="3D1E649F"/>
    <w:multiLevelType w:val="hybridMultilevel"/>
    <w:tmpl w:val="F4A87356"/>
    <w:lvl w:ilvl="0" w:tplc="82B0290E">
      <w:start w:val="1"/>
      <w:numFmt w:val="bullet"/>
      <w:lvlText w:val="&gt;"/>
      <w:lvlJc w:val="left"/>
      <w:pPr>
        <w:ind w:left="720" w:hanging="360"/>
      </w:pPr>
      <w:rPr>
        <w:rFonts w:ascii="Tahoma" w:hAnsi="Tahoma"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5" w15:restartNumberingAfterBreak="0">
    <w:nsid w:val="3F94477A"/>
    <w:multiLevelType w:val="hybridMultilevel"/>
    <w:tmpl w:val="99E0B012"/>
    <w:lvl w:ilvl="0" w:tplc="5100F9D0">
      <w:start w:val="1"/>
      <w:numFmt w:val="upperLetter"/>
      <w:lvlText w:val="%1."/>
      <w:lvlJc w:val="left"/>
      <w:pPr>
        <w:tabs>
          <w:tab w:val="num" w:pos="360"/>
        </w:tabs>
        <w:ind w:left="360" w:hanging="360"/>
      </w:pPr>
    </w:lvl>
    <w:lvl w:ilvl="1" w:tplc="48147954" w:tentative="1">
      <w:start w:val="1"/>
      <w:numFmt w:val="upperLetter"/>
      <w:lvlText w:val="%2."/>
      <w:lvlJc w:val="left"/>
      <w:pPr>
        <w:tabs>
          <w:tab w:val="num" w:pos="1080"/>
        </w:tabs>
        <w:ind w:left="1080" w:hanging="360"/>
      </w:pPr>
    </w:lvl>
    <w:lvl w:ilvl="2" w:tplc="0B46CECE" w:tentative="1">
      <w:start w:val="1"/>
      <w:numFmt w:val="upperLetter"/>
      <w:lvlText w:val="%3."/>
      <w:lvlJc w:val="left"/>
      <w:pPr>
        <w:tabs>
          <w:tab w:val="num" w:pos="1800"/>
        </w:tabs>
        <w:ind w:left="1800" w:hanging="360"/>
      </w:pPr>
    </w:lvl>
    <w:lvl w:ilvl="3" w:tplc="6AE424B4" w:tentative="1">
      <w:start w:val="1"/>
      <w:numFmt w:val="upperLetter"/>
      <w:lvlText w:val="%4."/>
      <w:lvlJc w:val="left"/>
      <w:pPr>
        <w:tabs>
          <w:tab w:val="num" w:pos="2520"/>
        </w:tabs>
        <w:ind w:left="2520" w:hanging="360"/>
      </w:pPr>
    </w:lvl>
    <w:lvl w:ilvl="4" w:tplc="8910B89C" w:tentative="1">
      <w:start w:val="1"/>
      <w:numFmt w:val="upperLetter"/>
      <w:lvlText w:val="%5."/>
      <w:lvlJc w:val="left"/>
      <w:pPr>
        <w:tabs>
          <w:tab w:val="num" w:pos="3240"/>
        </w:tabs>
        <w:ind w:left="3240" w:hanging="360"/>
      </w:pPr>
    </w:lvl>
    <w:lvl w:ilvl="5" w:tplc="E3E458DE" w:tentative="1">
      <w:start w:val="1"/>
      <w:numFmt w:val="upperLetter"/>
      <w:lvlText w:val="%6."/>
      <w:lvlJc w:val="left"/>
      <w:pPr>
        <w:tabs>
          <w:tab w:val="num" w:pos="3960"/>
        </w:tabs>
        <w:ind w:left="3960" w:hanging="360"/>
      </w:pPr>
    </w:lvl>
    <w:lvl w:ilvl="6" w:tplc="BAFA84DA" w:tentative="1">
      <w:start w:val="1"/>
      <w:numFmt w:val="upperLetter"/>
      <w:lvlText w:val="%7."/>
      <w:lvlJc w:val="left"/>
      <w:pPr>
        <w:tabs>
          <w:tab w:val="num" w:pos="4680"/>
        </w:tabs>
        <w:ind w:left="4680" w:hanging="360"/>
      </w:pPr>
    </w:lvl>
    <w:lvl w:ilvl="7" w:tplc="4588D4EC" w:tentative="1">
      <w:start w:val="1"/>
      <w:numFmt w:val="upperLetter"/>
      <w:lvlText w:val="%8."/>
      <w:lvlJc w:val="left"/>
      <w:pPr>
        <w:tabs>
          <w:tab w:val="num" w:pos="5400"/>
        </w:tabs>
        <w:ind w:left="5400" w:hanging="360"/>
      </w:pPr>
    </w:lvl>
    <w:lvl w:ilvl="8" w:tplc="E1DC4DEE" w:tentative="1">
      <w:start w:val="1"/>
      <w:numFmt w:val="upperLetter"/>
      <w:lvlText w:val="%9."/>
      <w:lvlJc w:val="left"/>
      <w:pPr>
        <w:tabs>
          <w:tab w:val="num" w:pos="6120"/>
        </w:tabs>
        <w:ind w:left="6120" w:hanging="360"/>
      </w:pPr>
    </w:lvl>
  </w:abstractNum>
  <w:abstractNum w:abstractNumId="96" w15:restartNumberingAfterBreak="0">
    <w:nsid w:val="3FDA56AB"/>
    <w:multiLevelType w:val="hybridMultilevel"/>
    <w:tmpl w:val="3364FE8C"/>
    <w:lvl w:ilvl="0" w:tplc="D0CA5ED6">
      <w:start w:val="1"/>
      <w:numFmt w:val="bullet"/>
      <w:lvlText w:val="&gt;"/>
      <w:lvlJc w:val="left"/>
      <w:pPr>
        <w:tabs>
          <w:tab w:val="num" w:pos="720"/>
        </w:tabs>
        <w:ind w:left="720" w:hanging="360"/>
      </w:pPr>
      <w:rPr>
        <w:rFonts w:ascii="Tahoma" w:hAnsi="Tahoma" w:hint="default"/>
      </w:rPr>
    </w:lvl>
    <w:lvl w:ilvl="1" w:tplc="A6EAC9A6" w:tentative="1">
      <w:start w:val="1"/>
      <w:numFmt w:val="bullet"/>
      <w:lvlText w:val="&gt;"/>
      <w:lvlJc w:val="left"/>
      <w:pPr>
        <w:tabs>
          <w:tab w:val="num" w:pos="1440"/>
        </w:tabs>
        <w:ind w:left="1440" w:hanging="360"/>
      </w:pPr>
      <w:rPr>
        <w:rFonts w:ascii="Tahoma" w:hAnsi="Tahoma" w:hint="default"/>
      </w:rPr>
    </w:lvl>
    <w:lvl w:ilvl="2" w:tplc="9AC2950E" w:tentative="1">
      <w:start w:val="1"/>
      <w:numFmt w:val="bullet"/>
      <w:lvlText w:val="&gt;"/>
      <w:lvlJc w:val="left"/>
      <w:pPr>
        <w:tabs>
          <w:tab w:val="num" w:pos="2160"/>
        </w:tabs>
        <w:ind w:left="2160" w:hanging="360"/>
      </w:pPr>
      <w:rPr>
        <w:rFonts w:ascii="Tahoma" w:hAnsi="Tahoma" w:hint="default"/>
      </w:rPr>
    </w:lvl>
    <w:lvl w:ilvl="3" w:tplc="E378304E" w:tentative="1">
      <w:start w:val="1"/>
      <w:numFmt w:val="bullet"/>
      <w:lvlText w:val="&gt;"/>
      <w:lvlJc w:val="left"/>
      <w:pPr>
        <w:tabs>
          <w:tab w:val="num" w:pos="2880"/>
        </w:tabs>
        <w:ind w:left="2880" w:hanging="360"/>
      </w:pPr>
      <w:rPr>
        <w:rFonts w:ascii="Tahoma" w:hAnsi="Tahoma" w:hint="default"/>
      </w:rPr>
    </w:lvl>
    <w:lvl w:ilvl="4" w:tplc="9B80255A" w:tentative="1">
      <w:start w:val="1"/>
      <w:numFmt w:val="bullet"/>
      <w:lvlText w:val="&gt;"/>
      <w:lvlJc w:val="left"/>
      <w:pPr>
        <w:tabs>
          <w:tab w:val="num" w:pos="3600"/>
        </w:tabs>
        <w:ind w:left="3600" w:hanging="360"/>
      </w:pPr>
      <w:rPr>
        <w:rFonts w:ascii="Tahoma" w:hAnsi="Tahoma" w:hint="default"/>
      </w:rPr>
    </w:lvl>
    <w:lvl w:ilvl="5" w:tplc="70EC7E38" w:tentative="1">
      <w:start w:val="1"/>
      <w:numFmt w:val="bullet"/>
      <w:lvlText w:val="&gt;"/>
      <w:lvlJc w:val="left"/>
      <w:pPr>
        <w:tabs>
          <w:tab w:val="num" w:pos="4320"/>
        </w:tabs>
        <w:ind w:left="4320" w:hanging="360"/>
      </w:pPr>
      <w:rPr>
        <w:rFonts w:ascii="Tahoma" w:hAnsi="Tahoma" w:hint="default"/>
      </w:rPr>
    </w:lvl>
    <w:lvl w:ilvl="6" w:tplc="9BCC66F8" w:tentative="1">
      <w:start w:val="1"/>
      <w:numFmt w:val="bullet"/>
      <w:lvlText w:val="&gt;"/>
      <w:lvlJc w:val="left"/>
      <w:pPr>
        <w:tabs>
          <w:tab w:val="num" w:pos="5040"/>
        </w:tabs>
        <w:ind w:left="5040" w:hanging="360"/>
      </w:pPr>
      <w:rPr>
        <w:rFonts w:ascii="Tahoma" w:hAnsi="Tahoma" w:hint="default"/>
      </w:rPr>
    </w:lvl>
    <w:lvl w:ilvl="7" w:tplc="A286A166" w:tentative="1">
      <w:start w:val="1"/>
      <w:numFmt w:val="bullet"/>
      <w:lvlText w:val="&gt;"/>
      <w:lvlJc w:val="left"/>
      <w:pPr>
        <w:tabs>
          <w:tab w:val="num" w:pos="5760"/>
        </w:tabs>
        <w:ind w:left="5760" w:hanging="360"/>
      </w:pPr>
      <w:rPr>
        <w:rFonts w:ascii="Tahoma" w:hAnsi="Tahoma" w:hint="default"/>
      </w:rPr>
    </w:lvl>
    <w:lvl w:ilvl="8" w:tplc="4FFE4622" w:tentative="1">
      <w:start w:val="1"/>
      <w:numFmt w:val="bullet"/>
      <w:lvlText w:val="&gt;"/>
      <w:lvlJc w:val="left"/>
      <w:pPr>
        <w:tabs>
          <w:tab w:val="num" w:pos="6480"/>
        </w:tabs>
        <w:ind w:left="6480" w:hanging="360"/>
      </w:pPr>
      <w:rPr>
        <w:rFonts w:ascii="Tahoma" w:hAnsi="Tahoma" w:hint="default"/>
      </w:rPr>
    </w:lvl>
  </w:abstractNum>
  <w:abstractNum w:abstractNumId="97" w15:restartNumberingAfterBreak="0">
    <w:nsid w:val="40A13294"/>
    <w:multiLevelType w:val="hybridMultilevel"/>
    <w:tmpl w:val="3E5A5CB4"/>
    <w:lvl w:ilvl="0" w:tplc="7110D6A8">
      <w:start w:val="1"/>
      <w:numFmt w:val="bullet"/>
      <w:lvlText w:val="&gt;"/>
      <w:lvlJc w:val="left"/>
      <w:pPr>
        <w:tabs>
          <w:tab w:val="num" w:pos="360"/>
        </w:tabs>
        <w:ind w:left="360" w:hanging="360"/>
      </w:pPr>
      <w:rPr>
        <w:rFonts w:ascii="Tahoma" w:hAnsi="Tahoma" w:hint="default"/>
      </w:rPr>
    </w:lvl>
    <w:lvl w:ilvl="1" w:tplc="369432DE" w:tentative="1">
      <w:start w:val="1"/>
      <w:numFmt w:val="bullet"/>
      <w:lvlText w:val=""/>
      <w:lvlJc w:val="left"/>
      <w:pPr>
        <w:tabs>
          <w:tab w:val="num" w:pos="1080"/>
        </w:tabs>
        <w:ind w:left="1080" w:hanging="360"/>
      </w:pPr>
      <w:rPr>
        <w:rFonts w:ascii="Wingdings" w:hAnsi="Wingdings" w:hint="default"/>
      </w:rPr>
    </w:lvl>
    <w:lvl w:ilvl="2" w:tplc="B4A6C254" w:tentative="1">
      <w:start w:val="1"/>
      <w:numFmt w:val="bullet"/>
      <w:lvlText w:val=""/>
      <w:lvlJc w:val="left"/>
      <w:pPr>
        <w:tabs>
          <w:tab w:val="num" w:pos="1800"/>
        </w:tabs>
        <w:ind w:left="1800" w:hanging="360"/>
      </w:pPr>
      <w:rPr>
        <w:rFonts w:ascii="Wingdings" w:hAnsi="Wingdings" w:hint="default"/>
      </w:rPr>
    </w:lvl>
    <w:lvl w:ilvl="3" w:tplc="8764B1DE" w:tentative="1">
      <w:start w:val="1"/>
      <w:numFmt w:val="bullet"/>
      <w:lvlText w:val=""/>
      <w:lvlJc w:val="left"/>
      <w:pPr>
        <w:tabs>
          <w:tab w:val="num" w:pos="2520"/>
        </w:tabs>
        <w:ind w:left="2520" w:hanging="360"/>
      </w:pPr>
      <w:rPr>
        <w:rFonts w:ascii="Wingdings" w:hAnsi="Wingdings" w:hint="default"/>
      </w:rPr>
    </w:lvl>
    <w:lvl w:ilvl="4" w:tplc="028AD27C" w:tentative="1">
      <w:start w:val="1"/>
      <w:numFmt w:val="bullet"/>
      <w:lvlText w:val=""/>
      <w:lvlJc w:val="left"/>
      <w:pPr>
        <w:tabs>
          <w:tab w:val="num" w:pos="3240"/>
        </w:tabs>
        <w:ind w:left="3240" w:hanging="360"/>
      </w:pPr>
      <w:rPr>
        <w:rFonts w:ascii="Wingdings" w:hAnsi="Wingdings" w:hint="default"/>
      </w:rPr>
    </w:lvl>
    <w:lvl w:ilvl="5" w:tplc="67709DF4" w:tentative="1">
      <w:start w:val="1"/>
      <w:numFmt w:val="bullet"/>
      <w:lvlText w:val=""/>
      <w:lvlJc w:val="left"/>
      <w:pPr>
        <w:tabs>
          <w:tab w:val="num" w:pos="3960"/>
        </w:tabs>
        <w:ind w:left="3960" w:hanging="360"/>
      </w:pPr>
      <w:rPr>
        <w:rFonts w:ascii="Wingdings" w:hAnsi="Wingdings" w:hint="default"/>
      </w:rPr>
    </w:lvl>
    <w:lvl w:ilvl="6" w:tplc="22403D4C" w:tentative="1">
      <w:start w:val="1"/>
      <w:numFmt w:val="bullet"/>
      <w:lvlText w:val=""/>
      <w:lvlJc w:val="left"/>
      <w:pPr>
        <w:tabs>
          <w:tab w:val="num" w:pos="4680"/>
        </w:tabs>
        <w:ind w:left="4680" w:hanging="360"/>
      </w:pPr>
      <w:rPr>
        <w:rFonts w:ascii="Wingdings" w:hAnsi="Wingdings" w:hint="default"/>
      </w:rPr>
    </w:lvl>
    <w:lvl w:ilvl="7" w:tplc="E9A614DC" w:tentative="1">
      <w:start w:val="1"/>
      <w:numFmt w:val="bullet"/>
      <w:lvlText w:val=""/>
      <w:lvlJc w:val="left"/>
      <w:pPr>
        <w:tabs>
          <w:tab w:val="num" w:pos="5400"/>
        </w:tabs>
        <w:ind w:left="5400" w:hanging="360"/>
      </w:pPr>
      <w:rPr>
        <w:rFonts w:ascii="Wingdings" w:hAnsi="Wingdings" w:hint="default"/>
      </w:rPr>
    </w:lvl>
    <w:lvl w:ilvl="8" w:tplc="A1305062" w:tentative="1">
      <w:start w:val="1"/>
      <w:numFmt w:val="bullet"/>
      <w:lvlText w:val=""/>
      <w:lvlJc w:val="left"/>
      <w:pPr>
        <w:tabs>
          <w:tab w:val="num" w:pos="6120"/>
        </w:tabs>
        <w:ind w:left="6120" w:hanging="360"/>
      </w:pPr>
      <w:rPr>
        <w:rFonts w:ascii="Wingdings" w:hAnsi="Wingdings" w:hint="default"/>
      </w:rPr>
    </w:lvl>
  </w:abstractNum>
  <w:abstractNum w:abstractNumId="98" w15:restartNumberingAfterBreak="0">
    <w:nsid w:val="41CD1B09"/>
    <w:multiLevelType w:val="hybridMultilevel"/>
    <w:tmpl w:val="D3AE6CCC"/>
    <w:lvl w:ilvl="0" w:tplc="5C408F7E">
      <w:start w:val="1"/>
      <w:numFmt w:val="bullet"/>
      <w:lvlText w:val="&gt;"/>
      <w:lvlJc w:val="left"/>
      <w:pPr>
        <w:tabs>
          <w:tab w:val="num" w:pos="720"/>
        </w:tabs>
        <w:ind w:left="720" w:hanging="360"/>
      </w:pPr>
      <w:rPr>
        <w:rFonts w:ascii="Tahoma" w:hAnsi="Tahoma" w:hint="default"/>
      </w:rPr>
    </w:lvl>
    <w:lvl w:ilvl="1" w:tplc="827439B0" w:tentative="1">
      <w:start w:val="1"/>
      <w:numFmt w:val="bullet"/>
      <w:lvlText w:val="&gt;"/>
      <w:lvlJc w:val="left"/>
      <w:pPr>
        <w:tabs>
          <w:tab w:val="num" w:pos="1440"/>
        </w:tabs>
        <w:ind w:left="1440" w:hanging="360"/>
      </w:pPr>
      <w:rPr>
        <w:rFonts w:ascii="Tahoma" w:hAnsi="Tahoma" w:hint="default"/>
      </w:rPr>
    </w:lvl>
    <w:lvl w:ilvl="2" w:tplc="9D9E2DCC" w:tentative="1">
      <w:start w:val="1"/>
      <w:numFmt w:val="bullet"/>
      <w:lvlText w:val="&gt;"/>
      <w:lvlJc w:val="left"/>
      <w:pPr>
        <w:tabs>
          <w:tab w:val="num" w:pos="2160"/>
        </w:tabs>
        <w:ind w:left="2160" w:hanging="360"/>
      </w:pPr>
      <w:rPr>
        <w:rFonts w:ascii="Tahoma" w:hAnsi="Tahoma" w:hint="default"/>
      </w:rPr>
    </w:lvl>
    <w:lvl w:ilvl="3" w:tplc="6DCEE914" w:tentative="1">
      <w:start w:val="1"/>
      <w:numFmt w:val="bullet"/>
      <w:lvlText w:val="&gt;"/>
      <w:lvlJc w:val="left"/>
      <w:pPr>
        <w:tabs>
          <w:tab w:val="num" w:pos="2880"/>
        </w:tabs>
        <w:ind w:left="2880" w:hanging="360"/>
      </w:pPr>
      <w:rPr>
        <w:rFonts w:ascii="Tahoma" w:hAnsi="Tahoma" w:hint="default"/>
      </w:rPr>
    </w:lvl>
    <w:lvl w:ilvl="4" w:tplc="2708C250" w:tentative="1">
      <w:start w:val="1"/>
      <w:numFmt w:val="bullet"/>
      <w:lvlText w:val="&gt;"/>
      <w:lvlJc w:val="left"/>
      <w:pPr>
        <w:tabs>
          <w:tab w:val="num" w:pos="3600"/>
        </w:tabs>
        <w:ind w:left="3600" w:hanging="360"/>
      </w:pPr>
      <w:rPr>
        <w:rFonts w:ascii="Tahoma" w:hAnsi="Tahoma" w:hint="default"/>
      </w:rPr>
    </w:lvl>
    <w:lvl w:ilvl="5" w:tplc="2098ED3E" w:tentative="1">
      <w:start w:val="1"/>
      <w:numFmt w:val="bullet"/>
      <w:lvlText w:val="&gt;"/>
      <w:lvlJc w:val="left"/>
      <w:pPr>
        <w:tabs>
          <w:tab w:val="num" w:pos="4320"/>
        </w:tabs>
        <w:ind w:left="4320" w:hanging="360"/>
      </w:pPr>
      <w:rPr>
        <w:rFonts w:ascii="Tahoma" w:hAnsi="Tahoma" w:hint="default"/>
      </w:rPr>
    </w:lvl>
    <w:lvl w:ilvl="6" w:tplc="28406668" w:tentative="1">
      <w:start w:val="1"/>
      <w:numFmt w:val="bullet"/>
      <w:lvlText w:val="&gt;"/>
      <w:lvlJc w:val="left"/>
      <w:pPr>
        <w:tabs>
          <w:tab w:val="num" w:pos="5040"/>
        </w:tabs>
        <w:ind w:left="5040" w:hanging="360"/>
      </w:pPr>
      <w:rPr>
        <w:rFonts w:ascii="Tahoma" w:hAnsi="Tahoma" w:hint="default"/>
      </w:rPr>
    </w:lvl>
    <w:lvl w:ilvl="7" w:tplc="19D69C3C" w:tentative="1">
      <w:start w:val="1"/>
      <w:numFmt w:val="bullet"/>
      <w:lvlText w:val="&gt;"/>
      <w:lvlJc w:val="left"/>
      <w:pPr>
        <w:tabs>
          <w:tab w:val="num" w:pos="5760"/>
        </w:tabs>
        <w:ind w:left="5760" w:hanging="360"/>
      </w:pPr>
      <w:rPr>
        <w:rFonts w:ascii="Tahoma" w:hAnsi="Tahoma" w:hint="default"/>
      </w:rPr>
    </w:lvl>
    <w:lvl w:ilvl="8" w:tplc="44B672E2" w:tentative="1">
      <w:start w:val="1"/>
      <w:numFmt w:val="bullet"/>
      <w:lvlText w:val="&gt;"/>
      <w:lvlJc w:val="left"/>
      <w:pPr>
        <w:tabs>
          <w:tab w:val="num" w:pos="6480"/>
        </w:tabs>
        <w:ind w:left="6480" w:hanging="360"/>
      </w:pPr>
      <w:rPr>
        <w:rFonts w:ascii="Tahoma" w:hAnsi="Tahoma" w:hint="default"/>
      </w:rPr>
    </w:lvl>
  </w:abstractNum>
  <w:abstractNum w:abstractNumId="99" w15:restartNumberingAfterBreak="0">
    <w:nsid w:val="41E07074"/>
    <w:multiLevelType w:val="hybridMultilevel"/>
    <w:tmpl w:val="E2E64DBA"/>
    <w:lvl w:ilvl="0" w:tplc="2612DF62">
      <w:start w:val="1"/>
      <w:numFmt w:val="decimal"/>
      <w:lvlText w:val="%1."/>
      <w:lvlJc w:val="left"/>
      <w:pPr>
        <w:tabs>
          <w:tab w:val="num" w:pos="720"/>
        </w:tabs>
        <w:ind w:left="720" w:hanging="360"/>
      </w:pPr>
    </w:lvl>
    <w:lvl w:ilvl="1" w:tplc="3C5881E8" w:tentative="1">
      <w:start w:val="1"/>
      <w:numFmt w:val="decimal"/>
      <w:lvlText w:val="%2."/>
      <w:lvlJc w:val="left"/>
      <w:pPr>
        <w:tabs>
          <w:tab w:val="num" w:pos="1440"/>
        </w:tabs>
        <w:ind w:left="1440" w:hanging="360"/>
      </w:pPr>
    </w:lvl>
    <w:lvl w:ilvl="2" w:tplc="15A0E5AA" w:tentative="1">
      <w:start w:val="1"/>
      <w:numFmt w:val="decimal"/>
      <w:lvlText w:val="%3."/>
      <w:lvlJc w:val="left"/>
      <w:pPr>
        <w:tabs>
          <w:tab w:val="num" w:pos="2160"/>
        </w:tabs>
        <w:ind w:left="2160" w:hanging="360"/>
      </w:pPr>
    </w:lvl>
    <w:lvl w:ilvl="3" w:tplc="68E6C9F2" w:tentative="1">
      <w:start w:val="1"/>
      <w:numFmt w:val="decimal"/>
      <w:lvlText w:val="%4."/>
      <w:lvlJc w:val="left"/>
      <w:pPr>
        <w:tabs>
          <w:tab w:val="num" w:pos="2880"/>
        </w:tabs>
        <w:ind w:left="2880" w:hanging="360"/>
      </w:pPr>
    </w:lvl>
    <w:lvl w:ilvl="4" w:tplc="E572CCB0" w:tentative="1">
      <w:start w:val="1"/>
      <w:numFmt w:val="decimal"/>
      <w:lvlText w:val="%5."/>
      <w:lvlJc w:val="left"/>
      <w:pPr>
        <w:tabs>
          <w:tab w:val="num" w:pos="3600"/>
        </w:tabs>
        <w:ind w:left="3600" w:hanging="360"/>
      </w:pPr>
    </w:lvl>
    <w:lvl w:ilvl="5" w:tplc="1E3061F8" w:tentative="1">
      <w:start w:val="1"/>
      <w:numFmt w:val="decimal"/>
      <w:lvlText w:val="%6."/>
      <w:lvlJc w:val="left"/>
      <w:pPr>
        <w:tabs>
          <w:tab w:val="num" w:pos="4320"/>
        </w:tabs>
        <w:ind w:left="4320" w:hanging="360"/>
      </w:pPr>
    </w:lvl>
    <w:lvl w:ilvl="6" w:tplc="E6120626" w:tentative="1">
      <w:start w:val="1"/>
      <w:numFmt w:val="decimal"/>
      <w:lvlText w:val="%7."/>
      <w:lvlJc w:val="left"/>
      <w:pPr>
        <w:tabs>
          <w:tab w:val="num" w:pos="5040"/>
        </w:tabs>
        <w:ind w:left="5040" w:hanging="360"/>
      </w:pPr>
    </w:lvl>
    <w:lvl w:ilvl="7" w:tplc="534CEADA" w:tentative="1">
      <w:start w:val="1"/>
      <w:numFmt w:val="decimal"/>
      <w:lvlText w:val="%8."/>
      <w:lvlJc w:val="left"/>
      <w:pPr>
        <w:tabs>
          <w:tab w:val="num" w:pos="5760"/>
        </w:tabs>
        <w:ind w:left="5760" w:hanging="360"/>
      </w:pPr>
    </w:lvl>
    <w:lvl w:ilvl="8" w:tplc="6CE4FA08" w:tentative="1">
      <w:start w:val="1"/>
      <w:numFmt w:val="decimal"/>
      <w:lvlText w:val="%9."/>
      <w:lvlJc w:val="left"/>
      <w:pPr>
        <w:tabs>
          <w:tab w:val="num" w:pos="6480"/>
        </w:tabs>
        <w:ind w:left="6480" w:hanging="360"/>
      </w:pPr>
    </w:lvl>
  </w:abstractNum>
  <w:abstractNum w:abstractNumId="100" w15:restartNumberingAfterBreak="0">
    <w:nsid w:val="42C53F26"/>
    <w:multiLevelType w:val="hybridMultilevel"/>
    <w:tmpl w:val="ADD66B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488690A"/>
    <w:multiLevelType w:val="hybridMultilevel"/>
    <w:tmpl w:val="D8362B24"/>
    <w:lvl w:ilvl="0" w:tplc="7110D6A8">
      <w:start w:val="1"/>
      <w:numFmt w:val="bullet"/>
      <w:lvlText w:val="&gt;"/>
      <w:lvlJc w:val="left"/>
      <w:pPr>
        <w:tabs>
          <w:tab w:val="num" w:pos="360"/>
        </w:tabs>
        <w:ind w:left="360" w:hanging="360"/>
      </w:pPr>
      <w:rPr>
        <w:rFonts w:ascii="Tahoma" w:hAnsi="Tahoma" w:hint="default"/>
      </w:rPr>
    </w:lvl>
    <w:lvl w:ilvl="1" w:tplc="0C3A5B92" w:tentative="1">
      <w:start w:val="1"/>
      <w:numFmt w:val="bullet"/>
      <w:lvlText w:val="•"/>
      <w:lvlJc w:val="left"/>
      <w:pPr>
        <w:tabs>
          <w:tab w:val="num" w:pos="1080"/>
        </w:tabs>
        <w:ind w:left="1080" w:hanging="360"/>
      </w:pPr>
      <w:rPr>
        <w:rFonts w:ascii="Arial" w:hAnsi="Arial" w:hint="default"/>
      </w:rPr>
    </w:lvl>
    <w:lvl w:ilvl="2" w:tplc="52C00ECE" w:tentative="1">
      <w:start w:val="1"/>
      <w:numFmt w:val="bullet"/>
      <w:lvlText w:val="•"/>
      <w:lvlJc w:val="left"/>
      <w:pPr>
        <w:tabs>
          <w:tab w:val="num" w:pos="1800"/>
        </w:tabs>
        <w:ind w:left="1800" w:hanging="360"/>
      </w:pPr>
      <w:rPr>
        <w:rFonts w:ascii="Arial" w:hAnsi="Arial" w:hint="default"/>
      </w:rPr>
    </w:lvl>
    <w:lvl w:ilvl="3" w:tplc="411090D0" w:tentative="1">
      <w:start w:val="1"/>
      <w:numFmt w:val="bullet"/>
      <w:lvlText w:val="•"/>
      <w:lvlJc w:val="left"/>
      <w:pPr>
        <w:tabs>
          <w:tab w:val="num" w:pos="2520"/>
        </w:tabs>
        <w:ind w:left="2520" w:hanging="360"/>
      </w:pPr>
      <w:rPr>
        <w:rFonts w:ascii="Arial" w:hAnsi="Arial" w:hint="default"/>
      </w:rPr>
    </w:lvl>
    <w:lvl w:ilvl="4" w:tplc="0756D53A" w:tentative="1">
      <w:start w:val="1"/>
      <w:numFmt w:val="bullet"/>
      <w:lvlText w:val="•"/>
      <w:lvlJc w:val="left"/>
      <w:pPr>
        <w:tabs>
          <w:tab w:val="num" w:pos="3240"/>
        </w:tabs>
        <w:ind w:left="3240" w:hanging="360"/>
      </w:pPr>
      <w:rPr>
        <w:rFonts w:ascii="Arial" w:hAnsi="Arial" w:hint="default"/>
      </w:rPr>
    </w:lvl>
    <w:lvl w:ilvl="5" w:tplc="BB20583A" w:tentative="1">
      <w:start w:val="1"/>
      <w:numFmt w:val="bullet"/>
      <w:lvlText w:val="•"/>
      <w:lvlJc w:val="left"/>
      <w:pPr>
        <w:tabs>
          <w:tab w:val="num" w:pos="3960"/>
        </w:tabs>
        <w:ind w:left="3960" w:hanging="360"/>
      </w:pPr>
      <w:rPr>
        <w:rFonts w:ascii="Arial" w:hAnsi="Arial" w:hint="default"/>
      </w:rPr>
    </w:lvl>
    <w:lvl w:ilvl="6" w:tplc="2B14FE1E" w:tentative="1">
      <w:start w:val="1"/>
      <w:numFmt w:val="bullet"/>
      <w:lvlText w:val="•"/>
      <w:lvlJc w:val="left"/>
      <w:pPr>
        <w:tabs>
          <w:tab w:val="num" w:pos="4680"/>
        </w:tabs>
        <w:ind w:left="4680" w:hanging="360"/>
      </w:pPr>
      <w:rPr>
        <w:rFonts w:ascii="Arial" w:hAnsi="Arial" w:hint="default"/>
      </w:rPr>
    </w:lvl>
    <w:lvl w:ilvl="7" w:tplc="79D0C34C" w:tentative="1">
      <w:start w:val="1"/>
      <w:numFmt w:val="bullet"/>
      <w:lvlText w:val="•"/>
      <w:lvlJc w:val="left"/>
      <w:pPr>
        <w:tabs>
          <w:tab w:val="num" w:pos="5400"/>
        </w:tabs>
        <w:ind w:left="5400" w:hanging="360"/>
      </w:pPr>
      <w:rPr>
        <w:rFonts w:ascii="Arial" w:hAnsi="Arial" w:hint="default"/>
      </w:rPr>
    </w:lvl>
    <w:lvl w:ilvl="8" w:tplc="D576AFF2" w:tentative="1">
      <w:start w:val="1"/>
      <w:numFmt w:val="bullet"/>
      <w:lvlText w:val="•"/>
      <w:lvlJc w:val="left"/>
      <w:pPr>
        <w:tabs>
          <w:tab w:val="num" w:pos="6120"/>
        </w:tabs>
        <w:ind w:left="6120" w:hanging="360"/>
      </w:pPr>
      <w:rPr>
        <w:rFonts w:ascii="Arial" w:hAnsi="Arial" w:hint="default"/>
      </w:rPr>
    </w:lvl>
  </w:abstractNum>
  <w:abstractNum w:abstractNumId="102" w15:restartNumberingAfterBreak="0">
    <w:nsid w:val="44B3523D"/>
    <w:multiLevelType w:val="hybridMultilevel"/>
    <w:tmpl w:val="FCBC561C"/>
    <w:lvl w:ilvl="0" w:tplc="83EA4E7A">
      <w:start w:val="1"/>
      <w:numFmt w:val="bullet"/>
      <w:pStyle w:val="BoxListBullet"/>
      <w:lvlText w:val="&gt;"/>
      <w:lvlJc w:val="left"/>
      <w:pPr>
        <w:tabs>
          <w:tab w:val="num" w:pos="360"/>
        </w:tabs>
        <w:ind w:left="227" w:hanging="227"/>
      </w:pPr>
      <w:rPr>
        <w:rFonts w:ascii="Arial" w:hAnsi="Arial" w:hint="default"/>
        <w:b/>
        <w:i w:val="0"/>
        <w:color w:val="FF0000"/>
        <w:sz w:val="22"/>
      </w:rPr>
    </w:lvl>
    <w:lvl w:ilvl="1" w:tplc="3836E906" w:tentative="1">
      <w:start w:val="1"/>
      <w:numFmt w:val="bullet"/>
      <w:lvlText w:val="o"/>
      <w:lvlJc w:val="left"/>
      <w:pPr>
        <w:tabs>
          <w:tab w:val="num" w:pos="1440"/>
        </w:tabs>
        <w:ind w:left="1440" w:hanging="360"/>
      </w:pPr>
      <w:rPr>
        <w:rFonts w:ascii="Courier New" w:hAnsi="Courier New" w:hint="default"/>
      </w:rPr>
    </w:lvl>
    <w:lvl w:ilvl="2" w:tplc="149037D2" w:tentative="1">
      <w:start w:val="1"/>
      <w:numFmt w:val="bullet"/>
      <w:lvlText w:val=""/>
      <w:lvlJc w:val="left"/>
      <w:pPr>
        <w:tabs>
          <w:tab w:val="num" w:pos="2160"/>
        </w:tabs>
        <w:ind w:left="2160" w:hanging="360"/>
      </w:pPr>
      <w:rPr>
        <w:rFonts w:ascii="Wingdings" w:hAnsi="Wingdings" w:hint="default"/>
      </w:rPr>
    </w:lvl>
    <w:lvl w:ilvl="3" w:tplc="CBA0411E" w:tentative="1">
      <w:start w:val="1"/>
      <w:numFmt w:val="bullet"/>
      <w:lvlText w:val=""/>
      <w:lvlJc w:val="left"/>
      <w:pPr>
        <w:tabs>
          <w:tab w:val="num" w:pos="2880"/>
        </w:tabs>
        <w:ind w:left="2880" w:hanging="360"/>
      </w:pPr>
      <w:rPr>
        <w:rFonts w:ascii="Symbol" w:hAnsi="Symbol" w:hint="default"/>
      </w:rPr>
    </w:lvl>
    <w:lvl w:ilvl="4" w:tplc="A52AEDCC" w:tentative="1">
      <w:start w:val="1"/>
      <w:numFmt w:val="bullet"/>
      <w:lvlText w:val="o"/>
      <w:lvlJc w:val="left"/>
      <w:pPr>
        <w:tabs>
          <w:tab w:val="num" w:pos="3600"/>
        </w:tabs>
        <w:ind w:left="3600" w:hanging="360"/>
      </w:pPr>
      <w:rPr>
        <w:rFonts w:ascii="Courier New" w:hAnsi="Courier New" w:hint="default"/>
      </w:rPr>
    </w:lvl>
    <w:lvl w:ilvl="5" w:tplc="2D3A7418" w:tentative="1">
      <w:start w:val="1"/>
      <w:numFmt w:val="bullet"/>
      <w:lvlText w:val=""/>
      <w:lvlJc w:val="left"/>
      <w:pPr>
        <w:tabs>
          <w:tab w:val="num" w:pos="4320"/>
        </w:tabs>
        <w:ind w:left="4320" w:hanging="360"/>
      </w:pPr>
      <w:rPr>
        <w:rFonts w:ascii="Wingdings" w:hAnsi="Wingdings" w:hint="default"/>
      </w:rPr>
    </w:lvl>
    <w:lvl w:ilvl="6" w:tplc="239C77FE" w:tentative="1">
      <w:start w:val="1"/>
      <w:numFmt w:val="bullet"/>
      <w:lvlText w:val=""/>
      <w:lvlJc w:val="left"/>
      <w:pPr>
        <w:tabs>
          <w:tab w:val="num" w:pos="5040"/>
        </w:tabs>
        <w:ind w:left="5040" w:hanging="360"/>
      </w:pPr>
      <w:rPr>
        <w:rFonts w:ascii="Symbol" w:hAnsi="Symbol" w:hint="default"/>
      </w:rPr>
    </w:lvl>
    <w:lvl w:ilvl="7" w:tplc="F06628DE" w:tentative="1">
      <w:start w:val="1"/>
      <w:numFmt w:val="bullet"/>
      <w:lvlText w:val="o"/>
      <w:lvlJc w:val="left"/>
      <w:pPr>
        <w:tabs>
          <w:tab w:val="num" w:pos="5760"/>
        </w:tabs>
        <w:ind w:left="5760" w:hanging="360"/>
      </w:pPr>
      <w:rPr>
        <w:rFonts w:ascii="Courier New" w:hAnsi="Courier New" w:hint="default"/>
      </w:rPr>
    </w:lvl>
    <w:lvl w:ilvl="8" w:tplc="5978CA4C"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46D23322"/>
    <w:multiLevelType w:val="hybridMultilevel"/>
    <w:tmpl w:val="AEF0BCDE"/>
    <w:lvl w:ilvl="0" w:tplc="4A6EF4F8">
      <w:start w:val="1"/>
      <w:numFmt w:val="bullet"/>
      <w:lvlText w:val="&gt;"/>
      <w:lvlJc w:val="left"/>
      <w:pPr>
        <w:tabs>
          <w:tab w:val="num" w:pos="720"/>
        </w:tabs>
        <w:ind w:left="720" w:hanging="360"/>
      </w:pPr>
      <w:rPr>
        <w:rFonts w:ascii="Tahoma" w:hAnsi="Tahoma" w:hint="default"/>
      </w:rPr>
    </w:lvl>
    <w:lvl w:ilvl="1" w:tplc="8CE2368E" w:tentative="1">
      <w:start w:val="1"/>
      <w:numFmt w:val="bullet"/>
      <w:lvlText w:val="&gt;"/>
      <w:lvlJc w:val="left"/>
      <w:pPr>
        <w:tabs>
          <w:tab w:val="num" w:pos="1440"/>
        </w:tabs>
        <w:ind w:left="1440" w:hanging="360"/>
      </w:pPr>
      <w:rPr>
        <w:rFonts w:ascii="Tahoma" w:hAnsi="Tahoma" w:hint="default"/>
      </w:rPr>
    </w:lvl>
    <w:lvl w:ilvl="2" w:tplc="567C5234" w:tentative="1">
      <w:start w:val="1"/>
      <w:numFmt w:val="bullet"/>
      <w:lvlText w:val="&gt;"/>
      <w:lvlJc w:val="left"/>
      <w:pPr>
        <w:tabs>
          <w:tab w:val="num" w:pos="2160"/>
        </w:tabs>
        <w:ind w:left="2160" w:hanging="360"/>
      </w:pPr>
      <w:rPr>
        <w:rFonts w:ascii="Tahoma" w:hAnsi="Tahoma" w:hint="default"/>
      </w:rPr>
    </w:lvl>
    <w:lvl w:ilvl="3" w:tplc="17FEA8EC" w:tentative="1">
      <w:start w:val="1"/>
      <w:numFmt w:val="bullet"/>
      <w:lvlText w:val="&gt;"/>
      <w:lvlJc w:val="left"/>
      <w:pPr>
        <w:tabs>
          <w:tab w:val="num" w:pos="2880"/>
        </w:tabs>
        <w:ind w:left="2880" w:hanging="360"/>
      </w:pPr>
      <w:rPr>
        <w:rFonts w:ascii="Tahoma" w:hAnsi="Tahoma" w:hint="default"/>
      </w:rPr>
    </w:lvl>
    <w:lvl w:ilvl="4" w:tplc="1B0CE002" w:tentative="1">
      <w:start w:val="1"/>
      <w:numFmt w:val="bullet"/>
      <w:lvlText w:val="&gt;"/>
      <w:lvlJc w:val="left"/>
      <w:pPr>
        <w:tabs>
          <w:tab w:val="num" w:pos="3600"/>
        </w:tabs>
        <w:ind w:left="3600" w:hanging="360"/>
      </w:pPr>
      <w:rPr>
        <w:rFonts w:ascii="Tahoma" w:hAnsi="Tahoma" w:hint="default"/>
      </w:rPr>
    </w:lvl>
    <w:lvl w:ilvl="5" w:tplc="44EEE926" w:tentative="1">
      <w:start w:val="1"/>
      <w:numFmt w:val="bullet"/>
      <w:lvlText w:val="&gt;"/>
      <w:lvlJc w:val="left"/>
      <w:pPr>
        <w:tabs>
          <w:tab w:val="num" w:pos="4320"/>
        </w:tabs>
        <w:ind w:left="4320" w:hanging="360"/>
      </w:pPr>
      <w:rPr>
        <w:rFonts w:ascii="Tahoma" w:hAnsi="Tahoma" w:hint="default"/>
      </w:rPr>
    </w:lvl>
    <w:lvl w:ilvl="6" w:tplc="00EE128C" w:tentative="1">
      <w:start w:val="1"/>
      <w:numFmt w:val="bullet"/>
      <w:lvlText w:val="&gt;"/>
      <w:lvlJc w:val="left"/>
      <w:pPr>
        <w:tabs>
          <w:tab w:val="num" w:pos="5040"/>
        </w:tabs>
        <w:ind w:left="5040" w:hanging="360"/>
      </w:pPr>
      <w:rPr>
        <w:rFonts w:ascii="Tahoma" w:hAnsi="Tahoma" w:hint="default"/>
      </w:rPr>
    </w:lvl>
    <w:lvl w:ilvl="7" w:tplc="D6621CC0" w:tentative="1">
      <w:start w:val="1"/>
      <w:numFmt w:val="bullet"/>
      <w:lvlText w:val="&gt;"/>
      <w:lvlJc w:val="left"/>
      <w:pPr>
        <w:tabs>
          <w:tab w:val="num" w:pos="5760"/>
        </w:tabs>
        <w:ind w:left="5760" w:hanging="360"/>
      </w:pPr>
      <w:rPr>
        <w:rFonts w:ascii="Tahoma" w:hAnsi="Tahoma" w:hint="default"/>
      </w:rPr>
    </w:lvl>
    <w:lvl w:ilvl="8" w:tplc="66764EB6" w:tentative="1">
      <w:start w:val="1"/>
      <w:numFmt w:val="bullet"/>
      <w:lvlText w:val="&gt;"/>
      <w:lvlJc w:val="left"/>
      <w:pPr>
        <w:tabs>
          <w:tab w:val="num" w:pos="6480"/>
        </w:tabs>
        <w:ind w:left="6480" w:hanging="360"/>
      </w:pPr>
      <w:rPr>
        <w:rFonts w:ascii="Tahoma" w:hAnsi="Tahoma" w:hint="default"/>
      </w:rPr>
    </w:lvl>
  </w:abstractNum>
  <w:abstractNum w:abstractNumId="104" w15:restartNumberingAfterBreak="0">
    <w:nsid w:val="47304DD9"/>
    <w:multiLevelType w:val="hybridMultilevel"/>
    <w:tmpl w:val="6B6440AA"/>
    <w:lvl w:ilvl="0" w:tplc="14FA1064">
      <w:start w:val="1"/>
      <w:numFmt w:val="bullet"/>
      <w:lvlText w:val="&gt;"/>
      <w:lvlJc w:val="left"/>
      <w:pPr>
        <w:tabs>
          <w:tab w:val="num" w:pos="720"/>
        </w:tabs>
        <w:ind w:left="720" w:hanging="360"/>
      </w:pPr>
      <w:rPr>
        <w:rFonts w:ascii="Tahoma" w:hAnsi="Tahoma" w:hint="default"/>
      </w:rPr>
    </w:lvl>
    <w:lvl w:ilvl="1" w:tplc="1B748CE4" w:tentative="1">
      <w:start w:val="1"/>
      <w:numFmt w:val="bullet"/>
      <w:lvlText w:val="&gt;"/>
      <w:lvlJc w:val="left"/>
      <w:pPr>
        <w:tabs>
          <w:tab w:val="num" w:pos="1440"/>
        </w:tabs>
        <w:ind w:left="1440" w:hanging="360"/>
      </w:pPr>
      <w:rPr>
        <w:rFonts w:ascii="Tahoma" w:hAnsi="Tahoma" w:hint="default"/>
      </w:rPr>
    </w:lvl>
    <w:lvl w:ilvl="2" w:tplc="789A3E08" w:tentative="1">
      <w:start w:val="1"/>
      <w:numFmt w:val="bullet"/>
      <w:lvlText w:val="&gt;"/>
      <w:lvlJc w:val="left"/>
      <w:pPr>
        <w:tabs>
          <w:tab w:val="num" w:pos="2160"/>
        </w:tabs>
        <w:ind w:left="2160" w:hanging="360"/>
      </w:pPr>
      <w:rPr>
        <w:rFonts w:ascii="Tahoma" w:hAnsi="Tahoma" w:hint="default"/>
      </w:rPr>
    </w:lvl>
    <w:lvl w:ilvl="3" w:tplc="16A0361C" w:tentative="1">
      <w:start w:val="1"/>
      <w:numFmt w:val="bullet"/>
      <w:lvlText w:val="&gt;"/>
      <w:lvlJc w:val="left"/>
      <w:pPr>
        <w:tabs>
          <w:tab w:val="num" w:pos="2880"/>
        </w:tabs>
        <w:ind w:left="2880" w:hanging="360"/>
      </w:pPr>
      <w:rPr>
        <w:rFonts w:ascii="Tahoma" w:hAnsi="Tahoma" w:hint="default"/>
      </w:rPr>
    </w:lvl>
    <w:lvl w:ilvl="4" w:tplc="42BEE09A" w:tentative="1">
      <w:start w:val="1"/>
      <w:numFmt w:val="bullet"/>
      <w:lvlText w:val="&gt;"/>
      <w:lvlJc w:val="left"/>
      <w:pPr>
        <w:tabs>
          <w:tab w:val="num" w:pos="3600"/>
        </w:tabs>
        <w:ind w:left="3600" w:hanging="360"/>
      </w:pPr>
      <w:rPr>
        <w:rFonts w:ascii="Tahoma" w:hAnsi="Tahoma" w:hint="default"/>
      </w:rPr>
    </w:lvl>
    <w:lvl w:ilvl="5" w:tplc="33106EB2" w:tentative="1">
      <w:start w:val="1"/>
      <w:numFmt w:val="bullet"/>
      <w:lvlText w:val="&gt;"/>
      <w:lvlJc w:val="left"/>
      <w:pPr>
        <w:tabs>
          <w:tab w:val="num" w:pos="4320"/>
        </w:tabs>
        <w:ind w:left="4320" w:hanging="360"/>
      </w:pPr>
      <w:rPr>
        <w:rFonts w:ascii="Tahoma" w:hAnsi="Tahoma" w:hint="default"/>
      </w:rPr>
    </w:lvl>
    <w:lvl w:ilvl="6" w:tplc="1464A5C2" w:tentative="1">
      <w:start w:val="1"/>
      <w:numFmt w:val="bullet"/>
      <w:lvlText w:val="&gt;"/>
      <w:lvlJc w:val="left"/>
      <w:pPr>
        <w:tabs>
          <w:tab w:val="num" w:pos="5040"/>
        </w:tabs>
        <w:ind w:left="5040" w:hanging="360"/>
      </w:pPr>
      <w:rPr>
        <w:rFonts w:ascii="Tahoma" w:hAnsi="Tahoma" w:hint="default"/>
      </w:rPr>
    </w:lvl>
    <w:lvl w:ilvl="7" w:tplc="7CD80200" w:tentative="1">
      <w:start w:val="1"/>
      <w:numFmt w:val="bullet"/>
      <w:lvlText w:val="&gt;"/>
      <w:lvlJc w:val="left"/>
      <w:pPr>
        <w:tabs>
          <w:tab w:val="num" w:pos="5760"/>
        </w:tabs>
        <w:ind w:left="5760" w:hanging="360"/>
      </w:pPr>
      <w:rPr>
        <w:rFonts w:ascii="Tahoma" w:hAnsi="Tahoma" w:hint="default"/>
      </w:rPr>
    </w:lvl>
    <w:lvl w:ilvl="8" w:tplc="14A69FAE" w:tentative="1">
      <w:start w:val="1"/>
      <w:numFmt w:val="bullet"/>
      <w:lvlText w:val="&gt;"/>
      <w:lvlJc w:val="left"/>
      <w:pPr>
        <w:tabs>
          <w:tab w:val="num" w:pos="6480"/>
        </w:tabs>
        <w:ind w:left="6480" w:hanging="360"/>
      </w:pPr>
      <w:rPr>
        <w:rFonts w:ascii="Tahoma" w:hAnsi="Tahoma" w:hint="default"/>
      </w:rPr>
    </w:lvl>
  </w:abstractNum>
  <w:abstractNum w:abstractNumId="105" w15:restartNumberingAfterBreak="0">
    <w:nsid w:val="47B770BE"/>
    <w:multiLevelType w:val="hybridMultilevel"/>
    <w:tmpl w:val="E2FEAAE6"/>
    <w:lvl w:ilvl="0" w:tplc="82B0290E">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49226EA3"/>
    <w:multiLevelType w:val="hybridMultilevel"/>
    <w:tmpl w:val="3F2AA90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494771ED"/>
    <w:multiLevelType w:val="hybridMultilevel"/>
    <w:tmpl w:val="AF803256"/>
    <w:lvl w:ilvl="0" w:tplc="6854E12E">
      <w:start w:val="1"/>
      <w:numFmt w:val="bullet"/>
      <w:lvlText w:val="&gt;"/>
      <w:lvlJc w:val="left"/>
      <w:pPr>
        <w:tabs>
          <w:tab w:val="num" w:pos="360"/>
        </w:tabs>
        <w:ind w:left="360" w:hanging="360"/>
      </w:pPr>
      <w:rPr>
        <w:rFonts w:ascii="Tahoma" w:hAnsi="Tahoma" w:hint="default"/>
      </w:rPr>
    </w:lvl>
    <w:lvl w:ilvl="1" w:tplc="1D243B22" w:tentative="1">
      <w:start w:val="1"/>
      <w:numFmt w:val="bullet"/>
      <w:lvlText w:val="&gt;"/>
      <w:lvlJc w:val="left"/>
      <w:pPr>
        <w:tabs>
          <w:tab w:val="num" w:pos="1080"/>
        </w:tabs>
        <w:ind w:left="1080" w:hanging="360"/>
      </w:pPr>
      <w:rPr>
        <w:rFonts w:ascii="Tahoma" w:hAnsi="Tahoma" w:hint="default"/>
      </w:rPr>
    </w:lvl>
    <w:lvl w:ilvl="2" w:tplc="CFD4B276" w:tentative="1">
      <w:start w:val="1"/>
      <w:numFmt w:val="bullet"/>
      <w:lvlText w:val="&gt;"/>
      <w:lvlJc w:val="left"/>
      <w:pPr>
        <w:tabs>
          <w:tab w:val="num" w:pos="1800"/>
        </w:tabs>
        <w:ind w:left="1800" w:hanging="360"/>
      </w:pPr>
      <w:rPr>
        <w:rFonts w:ascii="Tahoma" w:hAnsi="Tahoma" w:hint="default"/>
      </w:rPr>
    </w:lvl>
    <w:lvl w:ilvl="3" w:tplc="EC88BEB4" w:tentative="1">
      <w:start w:val="1"/>
      <w:numFmt w:val="bullet"/>
      <w:lvlText w:val="&gt;"/>
      <w:lvlJc w:val="left"/>
      <w:pPr>
        <w:tabs>
          <w:tab w:val="num" w:pos="2520"/>
        </w:tabs>
        <w:ind w:left="2520" w:hanging="360"/>
      </w:pPr>
      <w:rPr>
        <w:rFonts w:ascii="Tahoma" w:hAnsi="Tahoma" w:hint="default"/>
      </w:rPr>
    </w:lvl>
    <w:lvl w:ilvl="4" w:tplc="ACE4537C" w:tentative="1">
      <w:start w:val="1"/>
      <w:numFmt w:val="bullet"/>
      <w:lvlText w:val="&gt;"/>
      <w:lvlJc w:val="left"/>
      <w:pPr>
        <w:tabs>
          <w:tab w:val="num" w:pos="3240"/>
        </w:tabs>
        <w:ind w:left="3240" w:hanging="360"/>
      </w:pPr>
      <w:rPr>
        <w:rFonts w:ascii="Tahoma" w:hAnsi="Tahoma" w:hint="default"/>
      </w:rPr>
    </w:lvl>
    <w:lvl w:ilvl="5" w:tplc="436C03BA" w:tentative="1">
      <w:start w:val="1"/>
      <w:numFmt w:val="bullet"/>
      <w:lvlText w:val="&gt;"/>
      <w:lvlJc w:val="left"/>
      <w:pPr>
        <w:tabs>
          <w:tab w:val="num" w:pos="3960"/>
        </w:tabs>
        <w:ind w:left="3960" w:hanging="360"/>
      </w:pPr>
      <w:rPr>
        <w:rFonts w:ascii="Tahoma" w:hAnsi="Tahoma" w:hint="default"/>
      </w:rPr>
    </w:lvl>
    <w:lvl w:ilvl="6" w:tplc="647C728A" w:tentative="1">
      <w:start w:val="1"/>
      <w:numFmt w:val="bullet"/>
      <w:lvlText w:val="&gt;"/>
      <w:lvlJc w:val="left"/>
      <w:pPr>
        <w:tabs>
          <w:tab w:val="num" w:pos="4680"/>
        </w:tabs>
        <w:ind w:left="4680" w:hanging="360"/>
      </w:pPr>
      <w:rPr>
        <w:rFonts w:ascii="Tahoma" w:hAnsi="Tahoma" w:hint="default"/>
      </w:rPr>
    </w:lvl>
    <w:lvl w:ilvl="7" w:tplc="AC50F710" w:tentative="1">
      <w:start w:val="1"/>
      <w:numFmt w:val="bullet"/>
      <w:lvlText w:val="&gt;"/>
      <w:lvlJc w:val="left"/>
      <w:pPr>
        <w:tabs>
          <w:tab w:val="num" w:pos="5400"/>
        </w:tabs>
        <w:ind w:left="5400" w:hanging="360"/>
      </w:pPr>
      <w:rPr>
        <w:rFonts w:ascii="Tahoma" w:hAnsi="Tahoma" w:hint="default"/>
      </w:rPr>
    </w:lvl>
    <w:lvl w:ilvl="8" w:tplc="EB56E6BC" w:tentative="1">
      <w:start w:val="1"/>
      <w:numFmt w:val="bullet"/>
      <w:lvlText w:val="&gt;"/>
      <w:lvlJc w:val="left"/>
      <w:pPr>
        <w:tabs>
          <w:tab w:val="num" w:pos="6120"/>
        </w:tabs>
        <w:ind w:left="6120" w:hanging="360"/>
      </w:pPr>
      <w:rPr>
        <w:rFonts w:ascii="Tahoma" w:hAnsi="Tahoma" w:hint="default"/>
      </w:rPr>
    </w:lvl>
  </w:abstractNum>
  <w:abstractNum w:abstractNumId="108" w15:restartNumberingAfterBreak="0">
    <w:nsid w:val="497E2525"/>
    <w:multiLevelType w:val="hybridMultilevel"/>
    <w:tmpl w:val="6D9206DA"/>
    <w:lvl w:ilvl="0" w:tplc="1FB24FB8">
      <w:start w:val="1"/>
      <w:numFmt w:val="bullet"/>
      <w:lvlText w:val="&gt;"/>
      <w:lvlJc w:val="left"/>
      <w:pPr>
        <w:tabs>
          <w:tab w:val="num" w:pos="360"/>
        </w:tabs>
        <w:ind w:left="360" w:hanging="360"/>
      </w:pPr>
      <w:rPr>
        <w:rFonts w:ascii="Tahoma" w:hAnsi="Tahoma" w:hint="default"/>
      </w:rPr>
    </w:lvl>
    <w:lvl w:ilvl="1" w:tplc="CCDEE906" w:tentative="1">
      <w:start w:val="1"/>
      <w:numFmt w:val="bullet"/>
      <w:lvlText w:val="&gt;"/>
      <w:lvlJc w:val="left"/>
      <w:pPr>
        <w:tabs>
          <w:tab w:val="num" w:pos="1080"/>
        </w:tabs>
        <w:ind w:left="1080" w:hanging="360"/>
      </w:pPr>
      <w:rPr>
        <w:rFonts w:ascii="Tahoma" w:hAnsi="Tahoma" w:hint="default"/>
      </w:rPr>
    </w:lvl>
    <w:lvl w:ilvl="2" w:tplc="533C8116" w:tentative="1">
      <w:start w:val="1"/>
      <w:numFmt w:val="bullet"/>
      <w:lvlText w:val="&gt;"/>
      <w:lvlJc w:val="left"/>
      <w:pPr>
        <w:tabs>
          <w:tab w:val="num" w:pos="1800"/>
        </w:tabs>
        <w:ind w:left="1800" w:hanging="360"/>
      </w:pPr>
      <w:rPr>
        <w:rFonts w:ascii="Tahoma" w:hAnsi="Tahoma" w:hint="default"/>
      </w:rPr>
    </w:lvl>
    <w:lvl w:ilvl="3" w:tplc="CF0E0300" w:tentative="1">
      <w:start w:val="1"/>
      <w:numFmt w:val="bullet"/>
      <w:lvlText w:val="&gt;"/>
      <w:lvlJc w:val="left"/>
      <w:pPr>
        <w:tabs>
          <w:tab w:val="num" w:pos="2520"/>
        </w:tabs>
        <w:ind w:left="2520" w:hanging="360"/>
      </w:pPr>
      <w:rPr>
        <w:rFonts w:ascii="Tahoma" w:hAnsi="Tahoma" w:hint="default"/>
      </w:rPr>
    </w:lvl>
    <w:lvl w:ilvl="4" w:tplc="680C0784" w:tentative="1">
      <w:start w:val="1"/>
      <w:numFmt w:val="bullet"/>
      <w:lvlText w:val="&gt;"/>
      <w:lvlJc w:val="left"/>
      <w:pPr>
        <w:tabs>
          <w:tab w:val="num" w:pos="3240"/>
        </w:tabs>
        <w:ind w:left="3240" w:hanging="360"/>
      </w:pPr>
      <w:rPr>
        <w:rFonts w:ascii="Tahoma" w:hAnsi="Tahoma" w:hint="default"/>
      </w:rPr>
    </w:lvl>
    <w:lvl w:ilvl="5" w:tplc="CE982E9C" w:tentative="1">
      <w:start w:val="1"/>
      <w:numFmt w:val="bullet"/>
      <w:lvlText w:val="&gt;"/>
      <w:lvlJc w:val="left"/>
      <w:pPr>
        <w:tabs>
          <w:tab w:val="num" w:pos="3960"/>
        </w:tabs>
        <w:ind w:left="3960" w:hanging="360"/>
      </w:pPr>
      <w:rPr>
        <w:rFonts w:ascii="Tahoma" w:hAnsi="Tahoma" w:hint="default"/>
      </w:rPr>
    </w:lvl>
    <w:lvl w:ilvl="6" w:tplc="A5F2B126" w:tentative="1">
      <w:start w:val="1"/>
      <w:numFmt w:val="bullet"/>
      <w:lvlText w:val="&gt;"/>
      <w:lvlJc w:val="left"/>
      <w:pPr>
        <w:tabs>
          <w:tab w:val="num" w:pos="4680"/>
        </w:tabs>
        <w:ind w:left="4680" w:hanging="360"/>
      </w:pPr>
      <w:rPr>
        <w:rFonts w:ascii="Tahoma" w:hAnsi="Tahoma" w:hint="default"/>
      </w:rPr>
    </w:lvl>
    <w:lvl w:ilvl="7" w:tplc="79EA9FE0" w:tentative="1">
      <w:start w:val="1"/>
      <w:numFmt w:val="bullet"/>
      <w:lvlText w:val="&gt;"/>
      <w:lvlJc w:val="left"/>
      <w:pPr>
        <w:tabs>
          <w:tab w:val="num" w:pos="5400"/>
        </w:tabs>
        <w:ind w:left="5400" w:hanging="360"/>
      </w:pPr>
      <w:rPr>
        <w:rFonts w:ascii="Tahoma" w:hAnsi="Tahoma" w:hint="default"/>
      </w:rPr>
    </w:lvl>
    <w:lvl w:ilvl="8" w:tplc="C6124E78" w:tentative="1">
      <w:start w:val="1"/>
      <w:numFmt w:val="bullet"/>
      <w:lvlText w:val="&gt;"/>
      <w:lvlJc w:val="left"/>
      <w:pPr>
        <w:tabs>
          <w:tab w:val="num" w:pos="6120"/>
        </w:tabs>
        <w:ind w:left="6120" w:hanging="360"/>
      </w:pPr>
      <w:rPr>
        <w:rFonts w:ascii="Tahoma" w:hAnsi="Tahoma" w:hint="default"/>
      </w:rPr>
    </w:lvl>
  </w:abstractNum>
  <w:abstractNum w:abstractNumId="109" w15:restartNumberingAfterBreak="0">
    <w:nsid w:val="49F73F67"/>
    <w:multiLevelType w:val="hybridMultilevel"/>
    <w:tmpl w:val="3692E80C"/>
    <w:lvl w:ilvl="0" w:tplc="82B0290E">
      <w:start w:val="1"/>
      <w:numFmt w:val="bullet"/>
      <w:lvlText w:val="&gt;"/>
      <w:lvlJc w:val="left"/>
      <w:pPr>
        <w:ind w:left="720" w:hanging="360"/>
      </w:pPr>
      <w:rPr>
        <w:rFonts w:ascii="Tahoma" w:hAnsi="Tahoma"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0" w15:restartNumberingAfterBreak="0">
    <w:nsid w:val="4A47590F"/>
    <w:multiLevelType w:val="hybridMultilevel"/>
    <w:tmpl w:val="A1163E94"/>
    <w:lvl w:ilvl="0" w:tplc="82B0290E">
      <w:start w:val="1"/>
      <w:numFmt w:val="bullet"/>
      <w:lvlText w:val="&gt;"/>
      <w:lvlJc w:val="left"/>
      <w:pPr>
        <w:ind w:left="360" w:hanging="360"/>
      </w:pPr>
      <w:rPr>
        <w:rFonts w:ascii="Tahoma" w:hAnsi="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4AB830F6"/>
    <w:multiLevelType w:val="hybridMultilevel"/>
    <w:tmpl w:val="179C1F72"/>
    <w:lvl w:ilvl="0" w:tplc="DE96CB0A">
      <w:start w:val="1"/>
      <w:numFmt w:val="bullet"/>
      <w:lvlText w:val="&gt;"/>
      <w:lvlJc w:val="left"/>
      <w:pPr>
        <w:tabs>
          <w:tab w:val="num" w:pos="720"/>
        </w:tabs>
        <w:ind w:left="720" w:hanging="360"/>
      </w:pPr>
      <w:rPr>
        <w:rFonts w:ascii="Tahoma" w:hAnsi="Tahoma" w:hint="default"/>
      </w:rPr>
    </w:lvl>
    <w:lvl w:ilvl="1" w:tplc="D5F47B74" w:tentative="1">
      <w:start w:val="1"/>
      <w:numFmt w:val="bullet"/>
      <w:lvlText w:val="&gt;"/>
      <w:lvlJc w:val="left"/>
      <w:pPr>
        <w:tabs>
          <w:tab w:val="num" w:pos="1440"/>
        </w:tabs>
        <w:ind w:left="1440" w:hanging="360"/>
      </w:pPr>
      <w:rPr>
        <w:rFonts w:ascii="Tahoma" w:hAnsi="Tahoma" w:hint="default"/>
      </w:rPr>
    </w:lvl>
    <w:lvl w:ilvl="2" w:tplc="8FA8A82E" w:tentative="1">
      <w:start w:val="1"/>
      <w:numFmt w:val="bullet"/>
      <w:lvlText w:val="&gt;"/>
      <w:lvlJc w:val="left"/>
      <w:pPr>
        <w:tabs>
          <w:tab w:val="num" w:pos="2160"/>
        </w:tabs>
        <w:ind w:left="2160" w:hanging="360"/>
      </w:pPr>
      <w:rPr>
        <w:rFonts w:ascii="Tahoma" w:hAnsi="Tahoma" w:hint="default"/>
      </w:rPr>
    </w:lvl>
    <w:lvl w:ilvl="3" w:tplc="97262058" w:tentative="1">
      <w:start w:val="1"/>
      <w:numFmt w:val="bullet"/>
      <w:lvlText w:val="&gt;"/>
      <w:lvlJc w:val="left"/>
      <w:pPr>
        <w:tabs>
          <w:tab w:val="num" w:pos="2880"/>
        </w:tabs>
        <w:ind w:left="2880" w:hanging="360"/>
      </w:pPr>
      <w:rPr>
        <w:rFonts w:ascii="Tahoma" w:hAnsi="Tahoma" w:hint="default"/>
      </w:rPr>
    </w:lvl>
    <w:lvl w:ilvl="4" w:tplc="29B8C392" w:tentative="1">
      <w:start w:val="1"/>
      <w:numFmt w:val="bullet"/>
      <w:lvlText w:val="&gt;"/>
      <w:lvlJc w:val="left"/>
      <w:pPr>
        <w:tabs>
          <w:tab w:val="num" w:pos="3600"/>
        </w:tabs>
        <w:ind w:left="3600" w:hanging="360"/>
      </w:pPr>
      <w:rPr>
        <w:rFonts w:ascii="Tahoma" w:hAnsi="Tahoma" w:hint="default"/>
      </w:rPr>
    </w:lvl>
    <w:lvl w:ilvl="5" w:tplc="33EE9692" w:tentative="1">
      <w:start w:val="1"/>
      <w:numFmt w:val="bullet"/>
      <w:lvlText w:val="&gt;"/>
      <w:lvlJc w:val="left"/>
      <w:pPr>
        <w:tabs>
          <w:tab w:val="num" w:pos="4320"/>
        </w:tabs>
        <w:ind w:left="4320" w:hanging="360"/>
      </w:pPr>
      <w:rPr>
        <w:rFonts w:ascii="Tahoma" w:hAnsi="Tahoma" w:hint="default"/>
      </w:rPr>
    </w:lvl>
    <w:lvl w:ilvl="6" w:tplc="07629F0A" w:tentative="1">
      <w:start w:val="1"/>
      <w:numFmt w:val="bullet"/>
      <w:lvlText w:val="&gt;"/>
      <w:lvlJc w:val="left"/>
      <w:pPr>
        <w:tabs>
          <w:tab w:val="num" w:pos="5040"/>
        </w:tabs>
        <w:ind w:left="5040" w:hanging="360"/>
      </w:pPr>
      <w:rPr>
        <w:rFonts w:ascii="Tahoma" w:hAnsi="Tahoma" w:hint="default"/>
      </w:rPr>
    </w:lvl>
    <w:lvl w:ilvl="7" w:tplc="DF9A9D40" w:tentative="1">
      <w:start w:val="1"/>
      <w:numFmt w:val="bullet"/>
      <w:lvlText w:val="&gt;"/>
      <w:lvlJc w:val="left"/>
      <w:pPr>
        <w:tabs>
          <w:tab w:val="num" w:pos="5760"/>
        </w:tabs>
        <w:ind w:left="5760" w:hanging="360"/>
      </w:pPr>
      <w:rPr>
        <w:rFonts w:ascii="Tahoma" w:hAnsi="Tahoma" w:hint="default"/>
      </w:rPr>
    </w:lvl>
    <w:lvl w:ilvl="8" w:tplc="4016EB9E" w:tentative="1">
      <w:start w:val="1"/>
      <w:numFmt w:val="bullet"/>
      <w:lvlText w:val="&gt;"/>
      <w:lvlJc w:val="left"/>
      <w:pPr>
        <w:tabs>
          <w:tab w:val="num" w:pos="6480"/>
        </w:tabs>
        <w:ind w:left="6480" w:hanging="360"/>
      </w:pPr>
      <w:rPr>
        <w:rFonts w:ascii="Tahoma" w:hAnsi="Tahoma" w:hint="default"/>
      </w:rPr>
    </w:lvl>
  </w:abstractNum>
  <w:abstractNum w:abstractNumId="112" w15:restartNumberingAfterBreak="0">
    <w:nsid w:val="4B68083D"/>
    <w:multiLevelType w:val="hybridMultilevel"/>
    <w:tmpl w:val="674A075C"/>
    <w:lvl w:ilvl="0" w:tplc="B9405E5A">
      <w:start w:val="1"/>
      <w:numFmt w:val="bullet"/>
      <w:lvlText w:val="&gt;"/>
      <w:lvlJc w:val="left"/>
      <w:pPr>
        <w:tabs>
          <w:tab w:val="num" w:pos="720"/>
        </w:tabs>
        <w:ind w:left="720" w:hanging="360"/>
      </w:pPr>
      <w:rPr>
        <w:rFonts w:ascii="Tahoma" w:hAnsi="Tahoma" w:hint="default"/>
      </w:rPr>
    </w:lvl>
    <w:lvl w:ilvl="1" w:tplc="11960510" w:tentative="1">
      <w:start w:val="1"/>
      <w:numFmt w:val="bullet"/>
      <w:lvlText w:val="&gt;"/>
      <w:lvlJc w:val="left"/>
      <w:pPr>
        <w:tabs>
          <w:tab w:val="num" w:pos="1440"/>
        </w:tabs>
        <w:ind w:left="1440" w:hanging="360"/>
      </w:pPr>
      <w:rPr>
        <w:rFonts w:ascii="Tahoma" w:hAnsi="Tahoma" w:hint="default"/>
      </w:rPr>
    </w:lvl>
    <w:lvl w:ilvl="2" w:tplc="9A2C15BA" w:tentative="1">
      <w:start w:val="1"/>
      <w:numFmt w:val="bullet"/>
      <w:lvlText w:val="&gt;"/>
      <w:lvlJc w:val="left"/>
      <w:pPr>
        <w:tabs>
          <w:tab w:val="num" w:pos="2160"/>
        </w:tabs>
        <w:ind w:left="2160" w:hanging="360"/>
      </w:pPr>
      <w:rPr>
        <w:rFonts w:ascii="Tahoma" w:hAnsi="Tahoma" w:hint="default"/>
      </w:rPr>
    </w:lvl>
    <w:lvl w:ilvl="3" w:tplc="F97000F4" w:tentative="1">
      <w:start w:val="1"/>
      <w:numFmt w:val="bullet"/>
      <w:lvlText w:val="&gt;"/>
      <w:lvlJc w:val="left"/>
      <w:pPr>
        <w:tabs>
          <w:tab w:val="num" w:pos="2880"/>
        </w:tabs>
        <w:ind w:left="2880" w:hanging="360"/>
      </w:pPr>
      <w:rPr>
        <w:rFonts w:ascii="Tahoma" w:hAnsi="Tahoma" w:hint="default"/>
      </w:rPr>
    </w:lvl>
    <w:lvl w:ilvl="4" w:tplc="E028DA30" w:tentative="1">
      <w:start w:val="1"/>
      <w:numFmt w:val="bullet"/>
      <w:lvlText w:val="&gt;"/>
      <w:lvlJc w:val="left"/>
      <w:pPr>
        <w:tabs>
          <w:tab w:val="num" w:pos="3600"/>
        </w:tabs>
        <w:ind w:left="3600" w:hanging="360"/>
      </w:pPr>
      <w:rPr>
        <w:rFonts w:ascii="Tahoma" w:hAnsi="Tahoma" w:hint="default"/>
      </w:rPr>
    </w:lvl>
    <w:lvl w:ilvl="5" w:tplc="03D2E0AE" w:tentative="1">
      <w:start w:val="1"/>
      <w:numFmt w:val="bullet"/>
      <w:lvlText w:val="&gt;"/>
      <w:lvlJc w:val="left"/>
      <w:pPr>
        <w:tabs>
          <w:tab w:val="num" w:pos="4320"/>
        </w:tabs>
        <w:ind w:left="4320" w:hanging="360"/>
      </w:pPr>
      <w:rPr>
        <w:rFonts w:ascii="Tahoma" w:hAnsi="Tahoma" w:hint="default"/>
      </w:rPr>
    </w:lvl>
    <w:lvl w:ilvl="6" w:tplc="FA8A46C2" w:tentative="1">
      <w:start w:val="1"/>
      <w:numFmt w:val="bullet"/>
      <w:lvlText w:val="&gt;"/>
      <w:lvlJc w:val="left"/>
      <w:pPr>
        <w:tabs>
          <w:tab w:val="num" w:pos="5040"/>
        </w:tabs>
        <w:ind w:left="5040" w:hanging="360"/>
      </w:pPr>
      <w:rPr>
        <w:rFonts w:ascii="Tahoma" w:hAnsi="Tahoma" w:hint="default"/>
      </w:rPr>
    </w:lvl>
    <w:lvl w:ilvl="7" w:tplc="FBE4E594" w:tentative="1">
      <w:start w:val="1"/>
      <w:numFmt w:val="bullet"/>
      <w:lvlText w:val="&gt;"/>
      <w:lvlJc w:val="left"/>
      <w:pPr>
        <w:tabs>
          <w:tab w:val="num" w:pos="5760"/>
        </w:tabs>
        <w:ind w:left="5760" w:hanging="360"/>
      </w:pPr>
      <w:rPr>
        <w:rFonts w:ascii="Tahoma" w:hAnsi="Tahoma" w:hint="default"/>
      </w:rPr>
    </w:lvl>
    <w:lvl w:ilvl="8" w:tplc="00B453F6" w:tentative="1">
      <w:start w:val="1"/>
      <w:numFmt w:val="bullet"/>
      <w:lvlText w:val="&gt;"/>
      <w:lvlJc w:val="left"/>
      <w:pPr>
        <w:tabs>
          <w:tab w:val="num" w:pos="6480"/>
        </w:tabs>
        <w:ind w:left="6480" w:hanging="360"/>
      </w:pPr>
      <w:rPr>
        <w:rFonts w:ascii="Tahoma" w:hAnsi="Tahoma" w:hint="default"/>
      </w:rPr>
    </w:lvl>
  </w:abstractNum>
  <w:abstractNum w:abstractNumId="113" w15:restartNumberingAfterBreak="0">
    <w:nsid w:val="4BEB381C"/>
    <w:multiLevelType w:val="hybridMultilevel"/>
    <w:tmpl w:val="A82629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4C26017B"/>
    <w:multiLevelType w:val="hybridMultilevel"/>
    <w:tmpl w:val="FB1E3A68"/>
    <w:lvl w:ilvl="0" w:tplc="08585D04">
      <w:start w:val="1"/>
      <w:numFmt w:val="bullet"/>
      <w:lvlText w:val="•"/>
      <w:lvlJc w:val="left"/>
      <w:pPr>
        <w:tabs>
          <w:tab w:val="num" w:pos="720"/>
        </w:tabs>
        <w:ind w:left="720" w:hanging="360"/>
      </w:pPr>
      <w:rPr>
        <w:rFonts w:ascii="Arial" w:hAnsi="Arial" w:hint="default"/>
      </w:rPr>
    </w:lvl>
    <w:lvl w:ilvl="1" w:tplc="D17AD526" w:tentative="1">
      <w:start w:val="1"/>
      <w:numFmt w:val="bullet"/>
      <w:lvlText w:val="•"/>
      <w:lvlJc w:val="left"/>
      <w:pPr>
        <w:tabs>
          <w:tab w:val="num" w:pos="1440"/>
        </w:tabs>
        <w:ind w:left="1440" w:hanging="360"/>
      </w:pPr>
      <w:rPr>
        <w:rFonts w:ascii="Arial" w:hAnsi="Arial" w:hint="default"/>
      </w:rPr>
    </w:lvl>
    <w:lvl w:ilvl="2" w:tplc="C624FE3E" w:tentative="1">
      <w:start w:val="1"/>
      <w:numFmt w:val="bullet"/>
      <w:lvlText w:val="•"/>
      <w:lvlJc w:val="left"/>
      <w:pPr>
        <w:tabs>
          <w:tab w:val="num" w:pos="2160"/>
        </w:tabs>
        <w:ind w:left="2160" w:hanging="360"/>
      </w:pPr>
      <w:rPr>
        <w:rFonts w:ascii="Arial" w:hAnsi="Arial" w:hint="default"/>
      </w:rPr>
    </w:lvl>
    <w:lvl w:ilvl="3" w:tplc="153880F2" w:tentative="1">
      <w:start w:val="1"/>
      <w:numFmt w:val="bullet"/>
      <w:lvlText w:val="•"/>
      <w:lvlJc w:val="left"/>
      <w:pPr>
        <w:tabs>
          <w:tab w:val="num" w:pos="2880"/>
        </w:tabs>
        <w:ind w:left="2880" w:hanging="360"/>
      </w:pPr>
      <w:rPr>
        <w:rFonts w:ascii="Arial" w:hAnsi="Arial" w:hint="default"/>
      </w:rPr>
    </w:lvl>
    <w:lvl w:ilvl="4" w:tplc="498E1F04" w:tentative="1">
      <w:start w:val="1"/>
      <w:numFmt w:val="bullet"/>
      <w:lvlText w:val="•"/>
      <w:lvlJc w:val="left"/>
      <w:pPr>
        <w:tabs>
          <w:tab w:val="num" w:pos="3600"/>
        </w:tabs>
        <w:ind w:left="3600" w:hanging="360"/>
      </w:pPr>
      <w:rPr>
        <w:rFonts w:ascii="Arial" w:hAnsi="Arial" w:hint="default"/>
      </w:rPr>
    </w:lvl>
    <w:lvl w:ilvl="5" w:tplc="25243170" w:tentative="1">
      <w:start w:val="1"/>
      <w:numFmt w:val="bullet"/>
      <w:lvlText w:val="•"/>
      <w:lvlJc w:val="left"/>
      <w:pPr>
        <w:tabs>
          <w:tab w:val="num" w:pos="4320"/>
        </w:tabs>
        <w:ind w:left="4320" w:hanging="360"/>
      </w:pPr>
      <w:rPr>
        <w:rFonts w:ascii="Arial" w:hAnsi="Arial" w:hint="default"/>
      </w:rPr>
    </w:lvl>
    <w:lvl w:ilvl="6" w:tplc="190885F4" w:tentative="1">
      <w:start w:val="1"/>
      <w:numFmt w:val="bullet"/>
      <w:lvlText w:val="•"/>
      <w:lvlJc w:val="left"/>
      <w:pPr>
        <w:tabs>
          <w:tab w:val="num" w:pos="5040"/>
        </w:tabs>
        <w:ind w:left="5040" w:hanging="360"/>
      </w:pPr>
      <w:rPr>
        <w:rFonts w:ascii="Arial" w:hAnsi="Arial" w:hint="default"/>
      </w:rPr>
    </w:lvl>
    <w:lvl w:ilvl="7" w:tplc="491AC066" w:tentative="1">
      <w:start w:val="1"/>
      <w:numFmt w:val="bullet"/>
      <w:lvlText w:val="•"/>
      <w:lvlJc w:val="left"/>
      <w:pPr>
        <w:tabs>
          <w:tab w:val="num" w:pos="5760"/>
        </w:tabs>
        <w:ind w:left="5760" w:hanging="360"/>
      </w:pPr>
      <w:rPr>
        <w:rFonts w:ascii="Arial" w:hAnsi="Arial" w:hint="default"/>
      </w:rPr>
    </w:lvl>
    <w:lvl w:ilvl="8" w:tplc="86B8CCDE"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4C657AFD"/>
    <w:multiLevelType w:val="hybridMultilevel"/>
    <w:tmpl w:val="FAEAAD86"/>
    <w:lvl w:ilvl="0" w:tplc="810E8E86">
      <w:start w:val="1"/>
      <w:numFmt w:val="bullet"/>
      <w:lvlText w:val="&gt;"/>
      <w:lvlJc w:val="left"/>
      <w:pPr>
        <w:tabs>
          <w:tab w:val="num" w:pos="360"/>
        </w:tabs>
        <w:ind w:left="360" w:hanging="360"/>
      </w:pPr>
      <w:rPr>
        <w:rFonts w:ascii="Tahoma" w:hAnsi="Tahoma" w:hint="default"/>
      </w:rPr>
    </w:lvl>
    <w:lvl w:ilvl="1" w:tplc="19C0524E" w:tentative="1">
      <w:start w:val="1"/>
      <w:numFmt w:val="bullet"/>
      <w:lvlText w:val="&gt;"/>
      <w:lvlJc w:val="left"/>
      <w:pPr>
        <w:tabs>
          <w:tab w:val="num" w:pos="1080"/>
        </w:tabs>
        <w:ind w:left="1080" w:hanging="360"/>
      </w:pPr>
      <w:rPr>
        <w:rFonts w:ascii="Tahoma" w:hAnsi="Tahoma" w:hint="default"/>
      </w:rPr>
    </w:lvl>
    <w:lvl w:ilvl="2" w:tplc="F7FAB3D8" w:tentative="1">
      <w:start w:val="1"/>
      <w:numFmt w:val="bullet"/>
      <w:lvlText w:val="&gt;"/>
      <w:lvlJc w:val="left"/>
      <w:pPr>
        <w:tabs>
          <w:tab w:val="num" w:pos="1800"/>
        </w:tabs>
        <w:ind w:left="1800" w:hanging="360"/>
      </w:pPr>
      <w:rPr>
        <w:rFonts w:ascii="Tahoma" w:hAnsi="Tahoma" w:hint="default"/>
      </w:rPr>
    </w:lvl>
    <w:lvl w:ilvl="3" w:tplc="0C04773A" w:tentative="1">
      <w:start w:val="1"/>
      <w:numFmt w:val="bullet"/>
      <w:lvlText w:val="&gt;"/>
      <w:lvlJc w:val="left"/>
      <w:pPr>
        <w:tabs>
          <w:tab w:val="num" w:pos="2520"/>
        </w:tabs>
        <w:ind w:left="2520" w:hanging="360"/>
      </w:pPr>
      <w:rPr>
        <w:rFonts w:ascii="Tahoma" w:hAnsi="Tahoma" w:hint="default"/>
      </w:rPr>
    </w:lvl>
    <w:lvl w:ilvl="4" w:tplc="54CCA13C" w:tentative="1">
      <w:start w:val="1"/>
      <w:numFmt w:val="bullet"/>
      <w:lvlText w:val="&gt;"/>
      <w:lvlJc w:val="left"/>
      <w:pPr>
        <w:tabs>
          <w:tab w:val="num" w:pos="3240"/>
        </w:tabs>
        <w:ind w:left="3240" w:hanging="360"/>
      </w:pPr>
      <w:rPr>
        <w:rFonts w:ascii="Tahoma" w:hAnsi="Tahoma" w:hint="default"/>
      </w:rPr>
    </w:lvl>
    <w:lvl w:ilvl="5" w:tplc="FDA65FA0" w:tentative="1">
      <w:start w:val="1"/>
      <w:numFmt w:val="bullet"/>
      <w:lvlText w:val="&gt;"/>
      <w:lvlJc w:val="left"/>
      <w:pPr>
        <w:tabs>
          <w:tab w:val="num" w:pos="3960"/>
        </w:tabs>
        <w:ind w:left="3960" w:hanging="360"/>
      </w:pPr>
      <w:rPr>
        <w:rFonts w:ascii="Tahoma" w:hAnsi="Tahoma" w:hint="default"/>
      </w:rPr>
    </w:lvl>
    <w:lvl w:ilvl="6" w:tplc="EE524680" w:tentative="1">
      <w:start w:val="1"/>
      <w:numFmt w:val="bullet"/>
      <w:lvlText w:val="&gt;"/>
      <w:lvlJc w:val="left"/>
      <w:pPr>
        <w:tabs>
          <w:tab w:val="num" w:pos="4680"/>
        </w:tabs>
        <w:ind w:left="4680" w:hanging="360"/>
      </w:pPr>
      <w:rPr>
        <w:rFonts w:ascii="Tahoma" w:hAnsi="Tahoma" w:hint="default"/>
      </w:rPr>
    </w:lvl>
    <w:lvl w:ilvl="7" w:tplc="EF0C5DEC" w:tentative="1">
      <w:start w:val="1"/>
      <w:numFmt w:val="bullet"/>
      <w:lvlText w:val="&gt;"/>
      <w:lvlJc w:val="left"/>
      <w:pPr>
        <w:tabs>
          <w:tab w:val="num" w:pos="5400"/>
        </w:tabs>
        <w:ind w:left="5400" w:hanging="360"/>
      </w:pPr>
      <w:rPr>
        <w:rFonts w:ascii="Tahoma" w:hAnsi="Tahoma" w:hint="default"/>
      </w:rPr>
    </w:lvl>
    <w:lvl w:ilvl="8" w:tplc="9216B89C" w:tentative="1">
      <w:start w:val="1"/>
      <w:numFmt w:val="bullet"/>
      <w:lvlText w:val="&gt;"/>
      <w:lvlJc w:val="left"/>
      <w:pPr>
        <w:tabs>
          <w:tab w:val="num" w:pos="6120"/>
        </w:tabs>
        <w:ind w:left="6120" w:hanging="360"/>
      </w:pPr>
      <w:rPr>
        <w:rFonts w:ascii="Tahoma" w:hAnsi="Tahoma" w:hint="default"/>
      </w:rPr>
    </w:lvl>
  </w:abstractNum>
  <w:abstractNum w:abstractNumId="116" w15:restartNumberingAfterBreak="0">
    <w:nsid w:val="4CDE3894"/>
    <w:multiLevelType w:val="hybridMultilevel"/>
    <w:tmpl w:val="7A069AF2"/>
    <w:lvl w:ilvl="0" w:tplc="D5689494">
      <w:start w:val="1"/>
      <w:numFmt w:val="bullet"/>
      <w:lvlText w:val=""/>
      <w:lvlJc w:val="left"/>
      <w:pPr>
        <w:tabs>
          <w:tab w:val="num" w:pos="720"/>
        </w:tabs>
        <w:ind w:left="720" w:hanging="360"/>
      </w:pPr>
      <w:rPr>
        <w:rFonts w:ascii="Wingdings" w:hAnsi="Wingdings" w:hint="default"/>
      </w:rPr>
    </w:lvl>
    <w:lvl w:ilvl="1" w:tplc="8FAEB0A8" w:tentative="1">
      <w:start w:val="1"/>
      <w:numFmt w:val="bullet"/>
      <w:lvlText w:val=""/>
      <w:lvlJc w:val="left"/>
      <w:pPr>
        <w:tabs>
          <w:tab w:val="num" w:pos="1440"/>
        </w:tabs>
        <w:ind w:left="1440" w:hanging="360"/>
      </w:pPr>
      <w:rPr>
        <w:rFonts w:ascii="Wingdings" w:hAnsi="Wingdings" w:hint="default"/>
      </w:rPr>
    </w:lvl>
    <w:lvl w:ilvl="2" w:tplc="C3E26C04" w:tentative="1">
      <w:start w:val="1"/>
      <w:numFmt w:val="bullet"/>
      <w:lvlText w:val=""/>
      <w:lvlJc w:val="left"/>
      <w:pPr>
        <w:tabs>
          <w:tab w:val="num" w:pos="2160"/>
        </w:tabs>
        <w:ind w:left="2160" w:hanging="360"/>
      </w:pPr>
      <w:rPr>
        <w:rFonts w:ascii="Wingdings" w:hAnsi="Wingdings" w:hint="default"/>
      </w:rPr>
    </w:lvl>
    <w:lvl w:ilvl="3" w:tplc="7702FFC8" w:tentative="1">
      <w:start w:val="1"/>
      <w:numFmt w:val="bullet"/>
      <w:lvlText w:val=""/>
      <w:lvlJc w:val="left"/>
      <w:pPr>
        <w:tabs>
          <w:tab w:val="num" w:pos="2880"/>
        </w:tabs>
        <w:ind w:left="2880" w:hanging="360"/>
      </w:pPr>
      <w:rPr>
        <w:rFonts w:ascii="Wingdings" w:hAnsi="Wingdings" w:hint="default"/>
      </w:rPr>
    </w:lvl>
    <w:lvl w:ilvl="4" w:tplc="5B0A283E" w:tentative="1">
      <w:start w:val="1"/>
      <w:numFmt w:val="bullet"/>
      <w:lvlText w:val=""/>
      <w:lvlJc w:val="left"/>
      <w:pPr>
        <w:tabs>
          <w:tab w:val="num" w:pos="3600"/>
        </w:tabs>
        <w:ind w:left="3600" w:hanging="360"/>
      </w:pPr>
      <w:rPr>
        <w:rFonts w:ascii="Wingdings" w:hAnsi="Wingdings" w:hint="default"/>
      </w:rPr>
    </w:lvl>
    <w:lvl w:ilvl="5" w:tplc="5058D5BC" w:tentative="1">
      <w:start w:val="1"/>
      <w:numFmt w:val="bullet"/>
      <w:lvlText w:val=""/>
      <w:lvlJc w:val="left"/>
      <w:pPr>
        <w:tabs>
          <w:tab w:val="num" w:pos="4320"/>
        </w:tabs>
        <w:ind w:left="4320" w:hanging="360"/>
      </w:pPr>
      <w:rPr>
        <w:rFonts w:ascii="Wingdings" w:hAnsi="Wingdings" w:hint="default"/>
      </w:rPr>
    </w:lvl>
    <w:lvl w:ilvl="6" w:tplc="45B81C94" w:tentative="1">
      <w:start w:val="1"/>
      <w:numFmt w:val="bullet"/>
      <w:lvlText w:val=""/>
      <w:lvlJc w:val="left"/>
      <w:pPr>
        <w:tabs>
          <w:tab w:val="num" w:pos="5040"/>
        </w:tabs>
        <w:ind w:left="5040" w:hanging="360"/>
      </w:pPr>
      <w:rPr>
        <w:rFonts w:ascii="Wingdings" w:hAnsi="Wingdings" w:hint="default"/>
      </w:rPr>
    </w:lvl>
    <w:lvl w:ilvl="7" w:tplc="AF70FC4E" w:tentative="1">
      <w:start w:val="1"/>
      <w:numFmt w:val="bullet"/>
      <w:lvlText w:val=""/>
      <w:lvlJc w:val="left"/>
      <w:pPr>
        <w:tabs>
          <w:tab w:val="num" w:pos="5760"/>
        </w:tabs>
        <w:ind w:left="5760" w:hanging="360"/>
      </w:pPr>
      <w:rPr>
        <w:rFonts w:ascii="Wingdings" w:hAnsi="Wingdings" w:hint="default"/>
      </w:rPr>
    </w:lvl>
    <w:lvl w:ilvl="8" w:tplc="ECC295A4"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4D435248"/>
    <w:multiLevelType w:val="hybridMultilevel"/>
    <w:tmpl w:val="AD38E414"/>
    <w:lvl w:ilvl="0" w:tplc="7110D6A8">
      <w:start w:val="1"/>
      <w:numFmt w:val="bullet"/>
      <w:lvlText w:val="&gt;"/>
      <w:lvlJc w:val="left"/>
      <w:pPr>
        <w:tabs>
          <w:tab w:val="num" w:pos="720"/>
        </w:tabs>
        <w:ind w:left="720" w:hanging="360"/>
      </w:pPr>
      <w:rPr>
        <w:rFonts w:ascii="Tahoma" w:hAnsi="Tahoma" w:hint="default"/>
      </w:rPr>
    </w:lvl>
    <w:lvl w:ilvl="1" w:tplc="7A34C1EA" w:tentative="1">
      <w:start w:val="1"/>
      <w:numFmt w:val="bullet"/>
      <w:lvlText w:val="•"/>
      <w:lvlJc w:val="left"/>
      <w:pPr>
        <w:tabs>
          <w:tab w:val="num" w:pos="1440"/>
        </w:tabs>
        <w:ind w:left="1440" w:hanging="360"/>
      </w:pPr>
      <w:rPr>
        <w:rFonts w:ascii="Arial" w:hAnsi="Arial" w:hint="default"/>
      </w:rPr>
    </w:lvl>
    <w:lvl w:ilvl="2" w:tplc="B2C49870" w:tentative="1">
      <w:start w:val="1"/>
      <w:numFmt w:val="bullet"/>
      <w:lvlText w:val="•"/>
      <w:lvlJc w:val="left"/>
      <w:pPr>
        <w:tabs>
          <w:tab w:val="num" w:pos="2160"/>
        </w:tabs>
        <w:ind w:left="2160" w:hanging="360"/>
      </w:pPr>
      <w:rPr>
        <w:rFonts w:ascii="Arial" w:hAnsi="Arial" w:hint="default"/>
      </w:rPr>
    </w:lvl>
    <w:lvl w:ilvl="3" w:tplc="7CBE00D4" w:tentative="1">
      <w:start w:val="1"/>
      <w:numFmt w:val="bullet"/>
      <w:lvlText w:val="•"/>
      <w:lvlJc w:val="left"/>
      <w:pPr>
        <w:tabs>
          <w:tab w:val="num" w:pos="2880"/>
        </w:tabs>
        <w:ind w:left="2880" w:hanging="360"/>
      </w:pPr>
      <w:rPr>
        <w:rFonts w:ascii="Arial" w:hAnsi="Arial" w:hint="default"/>
      </w:rPr>
    </w:lvl>
    <w:lvl w:ilvl="4" w:tplc="3CEC7706" w:tentative="1">
      <w:start w:val="1"/>
      <w:numFmt w:val="bullet"/>
      <w:lvlText w:val="•"/>
      <w:lvlJc w:val="left"/>
      <w:pPr>
        <w:tabs>
          <w:tab w:val="num" w:pos="3600"/>
        </w:tabs>
        <w:ind w:left="3600" w:hanging="360"/>
      </w:pPr>
      <w:rPr>
        <w:rFonts w:ascii="Arial" w:hAnsi="Arial" w:hint="default"/>
      </w:rPr>
    </w:lvl>
    <w:lvl w:ilvl="5" w:tplc="B016CAC4" w:tentative="1">
      <w:start w:val="1"/>
      <w:numFmt w:val="bullet"/>
      <w:lvlText w:val="•"/>
      <w:lvlJc w:val="left"/>
      <w:pPr>
        <w:tabs>
          <w:tab w:val="num" w:pos="4320"/>
        </w:tabs>
        <w:ind w:left="4320" w:hanging="360"/>
      </w:pPr>
      <w:rPr>
        <w:rFonts w:ascii="Arial" w:hAnsi="Arial" w:hint="default"/>
      </w:rPr>
    </w:lvl>
    <w:lvl w:ilvl="6" w:tplc="63FC29E4" w:tentative="1">
      <w:start w:val="1"/>
      <w:numFmt w:val="bullet"/>
      <w:lvlText w:val="•"/>
      <w:lvlJc w:val="left"/>
      <w:pPr>
        <w:tabs>
          <w:tab w:val="num" w:pos="5040"/>
        </w:tabs>
        <w:ind w:left="5040" w:hanging="360"/>
      </w:pPr>
      <w:rPr>
        <w:rFonts w:ascii="Arial" w:hAnsi="Arial" w:hint="default"/>
      </w:rPr>
    </w:lvl>
    <w:lvl w:ilvl="7" w:tplc="7FCA03A4" w:tentative="1">
      <w:start w:val="1"/>
      <w:numFmt w:val="bullet"/>
      <w:lvlText w:val="•"/>
      <w:lvlJc w:val="left"/>
      <w:pPr>
        <w:tabs>
          <w:tab w:val="num" w:pos="5760"/>
        </w:tabs>
        <w:ind w:left="5760" w:hanging="360"/>
      </w:pPr>
      <w:rPr>
        <w:rFonts w:ascii="Arial" w:hAnsi="Arial" w:hint="default"/>
      </w:rPr>
    </w:lvl>
    <w:lvl w:ilvl="8" w:tplc="E99223BE" w:tentative="1">
      <w:start w:val="1"/>
      <w:numFmt w:val="bullet"/>
      <w:lvlText w:val="•"/>
      <w:lvlJc w:val="left"/>
      <w:pPr>
        <w:tabs>
          <w:tab w:val="num" w:pos="6480"/>
        </w:tabs>
        <w:ind w:left="6480" w:hanging="360"/>
      </w:pPr>
      <w:rPr>
        <w:rFonts w:ascii="Arial" w:hAnsi="Arial" w:hint="default"/>
      </w:rPr>
    </w:lvl>
  </w:abstractNum>
  <w:abstractNum w:abstractNumId="118" w15:restartNumberingAfterBreak="0">
    <w:nsid w:val="4D4C2500"/>
    <w:multiLevelType w:val="hybridMultilevel"/>
    <w:tmpl w:val="76F06966"/>
    <w:lvl w:ilvl="0" w:tplc="FB800190">
      <w:start w:val="1"/>
      <w:numFmt w:val="bullet"/>
      <w:lvlText w:val="&gt;"/>
      <w:lvlJc w:val="left"/>
      <w:pPr>
        <w:tabs>
          <w:tab w:val="num" w:pos="720"/>
        </w:tabs>
        <w:ind w:left="720" w:hanging="360"/>
      </w:pPr>
      <w:rPr>
        <w:rFonts w:ascii="Tahoma" w:hAnsi="Tahoma" w:hint="default"/>
      </w:rPr>
    </w:lvl>
    <w:lvl w:ilvl="1" w:tplc="61D6C168" w:tentative="1">
      <w:start w:val="1"/>
      <w:numFmt w:val="bullet"/>
      <w:lvlText w:val="&gt;"/>
      <w:lvlJc w:val="left"/>
      <w:pPr>
        <w:tabs>
          <w:tab w:val="num" w:pos="1440"/>
        </w:tabs>
        <w:ind w:left="1440" w:hanging="360"/>
      </w:pPr>
      <w:rPr>
        <w:rFonts w:ascii="Tahoma" w:hAnsi="Tahoma" w:hint="default"/>
      </w:rPr>
    </w:lvl>
    <w:lvl w:ilvl="2" w:tplc="495846E8" w:tentative="1">
      <w:start w:val="1"/>
      <w:numFmt w:val="bullet"/>
      <w:lvlText w:val="&gt;"/>
      <w:lvlJc w:val="left"/>
      <w:pPr>
        <w:tabs>
          <w:tab w:val="num" w:pos="2160"/>
        </w:tabs>
        <w:ind w:left="2160" w:hanging="360"/>
      </w:pPr>
      <w:rPr>
        <w:rFonts w:ascii="Tahoma" w:hAnsi="Tahoma" w:hint="default"/>
      </w:rPr>
    </w:lvl>
    <w:lvl w:ilvl="3" w:tplc="A1909DD6" w:tentative="1">
      <w:start w:val="1"/>
      <w:numFmt w:val="bullet"/>
      <w:lvlText w:val="&gt;"/>
      <w:lvlJc w:val="left"/>
      <w:pPr>
        <w:tabs>
          <w:tab w:val="num" w:pos="2880"/>
        </w:tabs>
        <w:ind w:left="2880" w:hanging="360"/>
      </w:pPr>
      <w:rPr>
        <w:rFonts w:ascii="Tahoma" w:hAnsi="Tahoma" w:hint="default"/>
      </w:rPr>
    </w:lvl>
    <w:lvl w:ilvl="4" w:tplc="A5EAA0BE" w:tentative="1">
      <w:start w:val="1"/>
      <w:numFmt w:val="bullet"/>
      <w:lvlText w:val="&gt;"/>
      <w:lvlJc w:val="left"/>
      <w:pPr>
        <w:tabs>
          <w:tab w:val="num" w:pos="3600"/>
        </w:tabs>
        <w:ind w:left="3600" w:hanging="360"/>
      </w:pPr>
      <w:rPr>
        <w:rFonts w:ascii="Tahoma" w:hAnsi="Tahoma" w:hint="default"/>
      </w:rPr>
    </w:lvl>
    <w:lvl w:ilvl="5" w:tplc="00B0C56A" w:tentative="1">
      <w:start w:val="1"/>
      <w:numFmt w:val="bullet"/>
      <w:lvlText w:val="&gt;"/>
      <w:lvlJc w:val="left"/>
      <w:pPr>
        <w:tabs>
          <w:tab w:val="num" w:pos="4320"/>
        </w:tabs>
        <w:ind w:left="4320" w:hanging="360"/>
      </w:pPr>
      <w:rPr>
        <w:rFonts w:ascii="Tahoma" w:hAnsi="Tahoma" w:hint="default"/>
      </w:rPr>
    </w:lvl>
    <w:lvl w:ilvl="6" w:tplc="0FDAA12E" w:tentative="1">
      <w:start w:val="1"/>
      <w:numFmt w:val="bullet"/>
      <w:lvlText w:val="&gt;"/>
      <w:lvlJc w:val="left"/>
      <w:pPr>
        <w:tabs>
          <w:tab w:val="num" w:pos="5040"/>
        </w:tabs>
        <w:ind w:left="5040" w:hanging="360"/>
      </w:pPr>
      <w:rPr>
        <w:rFonts w:ascii="Tahoma" w:hAnsi="Tahoma" w:hint="default"/>
      </w:rPr>
    </w:lvl>
    <w:lvl w:ilvl="7" w:tplc="EB56CBE2" w:tentative="1">
      <w:start w:val="1"/>
      <w:numFmt w:val="bullet"/>
      <w:lvlText w:val="&gt;"/>
      <w:lvlJc w:val="left"/>
      <w:pPr>
        <w:tabs>
          <w:tab w:val="num" w:pos="5760"/>
        </w:tabs>
        <w:ind w:left="5760" w:hanging="360"/>
      </w:pPr>
      <w:rPr>
        <w:rFonts w:ascii="Tahoma" w:hAnsi="Tahoma" w:hint="default"/>
      </w:rPr>
    </w:lvl>
    <w:lvl w:ilvl="8" w:tplc="28F2148E" w:tentative="1">
      <w:start w:val="1"/>
      <w:numFmt w:val="bullet"/>
      <w:lvlText w:val="&gt;"/>
      <w:lvlJc w:val="left"/>
      <w:pPr>
        <w:tabs>
          <w:tab w:val="num" w:pos="6480"/>
        </w:tabs>
        <w:ind w:left="6480" w:hanging="360"/>
      </w:pPr>
      <w:rPr>
        <w:rFonts w:ascii="Tahoma" w:hAnsi="Tahoma" w:hint="default"/>
      </w:rPr>
    </w:lvl>
  </w:abstractNum>
  <w:abstractNum w:abstractNumId="119" w15:restartNumberingAfterBreak="0">
    <w:nsid w:val="4E1F4CF9"/>
    <w:multiLevelType w:val="hybridMultilevel"/>
    <w:tmpl w:val="829886BE"/>
    <w:lvl w:ilvl="0" w:tplc="7110D6A8">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4EDE5E89"/>
    <w:multiLevelType w:val="hybridMultilevel"/>
    <w:tmpl w:val="D1D43D90"/>
    <w:lvl w:ilvl="0" w:tplc="7110D6A8">
      <w:start w:val="1"/>
      <w:numFmt w:val="bullet"/>
      <w:lvlText w:val="&gt;"/>
      <w:lvlJc w:val="left"/>
      <w:pPr>
        <w:tabs>
          <w:tab w:val="num" w:pos="360"/>
        </w:tabs>
        <w:ind w:left="360" w:hanging="360"/>
      </w:pPr>
      <w:rPr>
        <w:rFonts w:ascii="Tahoma" w:hAnsi="Tahoma" w:hint="default"/>
      </w:rPr>
    </w:lvl>
    <w:lvl w:ilvl="1" w:tplc="7034ED8A" w:tentative="1">
      <w:start w:val="1"/>
      <w:numFmt w:val="bullet"/>
      <w:lvlText w:val="•"/>
      <w:lvlJc w:val="left"/>
      <w:pPr>
        <w:tabs>
          <w:tab w:val="num" w:pos="1080"/>
        </w:tabs>
        <w:ind w:left="1080" w:hanging="360"/>
      </w:pPr>
      <w:rPr>
        <w:rFonts w:ascii="Arial" w:hAnsi="Arial" w:hint="default"/>
      </w:rPr>
    </w:lvl>
    <w:lvl w:ilvl="2" w:tplc="67ACB4AA" w:tentative="1">
      <w:start w:val="1"/>
      <w:numFmt w:val="bullet"/>
      <w:lvlText w:val="•"/>
      <w:lvlJc w:val="left"/>
      <w:pPr>
        <w:tabs>
          <w:tab w:val="num" w:pos="1800"/>
        </w:tabs>
        <w:ind w:left="1800" w:hanging="360"/>
      </w:pPr>
      <w:rPr>
        <w:rFonts w:ascii="Arial" w:hAnsi="Arial" w:hint="default"/>
      </w:rPr>
    </w:lvl>
    <w:lvl w:ilvl="3" w:tplc="50C037D4" w:tentative="1">
      <w:start w:val="1"/>
      <w:numFmt w:val="bullet"/>
      <w:lvlText w:val="•"/>
      <w:lvlJc w:val="left"/>
      <w:pPr>
        <w:tabs>
          <w:tab w:val="num" w:pos="2520"/>
        </w:tabs>
        <w:ind w:left="2520" w:hanging="360"/>
      </w:pPr>
      <w:rPr>
        <w:rFonts w:ascii="Arial" w:hAnsi="Arial" w:hint="default"/>
      </w:rPr>
    </w:lvl>
    <w:lvl w:ilvl="4" w:tplc="36A47D72" w:tentative="1">
      <w:start w:val="1"/>
      <w:numFmt w:val="bullet"/>
      <w:lvlText w:val="•"/>
      <w:lvlJc w:val="left"/>
      <w:pPr>
        <w:tabs>
          <w:tab w:val="num" w:pos="3240"/>
        </w:tabs>
        <w:ind w:left="3240" w:hanging="360"/>
      </w:pPr>
      <w:rPr>
        <w:rFonts w:ascii="Arial" w:hAnsi="Arial" w:hint="default"/>
      </w:rPr>
    </w:lvl>
    <w:lvl w:ilvl="5" w:tplc="DB168D8A" w:tentative="1">
      <w:start w:val="1"/>
      <w:numFmt w:val="bullet"/>
      <w:lvlText w:val="•"/>
      <w:lvlJc w:val="left"/>
      <w:pPr>
        <w:tabs>
          <w:tab w:val="num" w:pos="3960"/>
        </w:tabs>
        <w:ind w:left="3960" w:hanging="360"/>
      </w:pPr>
      <w:rPr>
        <w:rFonts w:ascii="Arial" w:hAnsi="Arial" w:hint="default"/>
      </w:rPr>
    </w:lvl>
    <w:lvl w:ilvl="6" w:tplc="52E48CDE" w:tentative="1">
      <w:start w:val="1"/>
      <w:numFmt w:val="bullet"/>
      <w:lvlText w:val="•"/>
      <w:lvlJc w:val="left"/>
      <w:pPr>
        <w:tabs>
          <w:tab w:val="num" w:pos="4680"/>
        </w:tabs>
        <w:ind w:left="4680" w:hanging="360"/>
      </w:pPr>
      <w:rPr>
        <w:rFonts w:ascii="Arial" w:hAnsi="Arial" w:hint="default"/>
      </w:rPr>
    </w:lvl>
    <w:lvl w:ilvl="7" w:tplc="A54A95BA" w:tentative="1">
      <w:start w:val="1"/>
      <w:numFmt w:val="bullet"/>
      <w:lvlText w:val="•"/>
      <w:lvlJc w:val="left"/>
      <w:pPr>
        <w:tabs>
          <w:tab w:val="num" w:pos="5400"/>
        </w:tabs>
        <w:ind w:left="5400" w:hanging="360"/>
      </w:pPr>
      <w:rPr>
        <w:rFonts w:ascii="Arial" w:hAnsi="Arial" w:hint="default"/>
      </w:rPr>
    </w:lvl>
    <w:lvl w:ilvl="8" w:tplc="6CFEC488" w:tentative="1">
      <w:start w:val="1"/>
      <w:numFmt w:val="bullet"/>
      <w:lvlText w:val="•"/>
      <w:lvlJc w:val="left"/>
      <w:pPr>
        <w:tabs>
          <w:tab w:val="num" w:pos="6120"/>
        </w:tabs>
        <w:ind w:left="6120" w:hanging="360"/>
      </w:pPr>
      <w:rPr>
        <w:rFonts w:ascii="Arial" w:hAnsi="Arial" w:hint="default"/>
      </w:rPr>
    </w:lvl>
  </w:abstractNum>
  <w:abstractNum w:abstractNumId="121" w15:restartNumberingAfterBreak="0">
    <w:nsid w:val="4F163F82"/>
    <w:multiLevelType w:val="hybridMultilevel"/>
    <w:tmpl w:val="54301378"/>
    <w:lvl w:ilvl="0" w:tplc="82B0290E">
      <w:start w:val="1"/>
      <w:numFmt w:val="bullet"/>
      <w:lvlText w:val="&gt;"/>
      <w:lvlJc w:val="left"/>
      <w:pPr>
        <w:tabs>
          <w:tab w:val="num" w:pos="720"/>
        </w:tabs>
        <w:ind w:left="720" w:hanging="360"/>
      </w:pPr>
      <w:rPr>
        <w:rFonts w:ascii="Tahoma" w:hAnsi="Tahoma" w:hint="default"/>
      </w:rPr>
    </w:lvl>
    <w:lvl w:ilvl="1" w:tplc="8F5428DC" w:tentative="1">
      <w:start w:val="1"/>
      <w:numFmt w:val="bullet"/>
      <w:lvlText w:val="•"/>
      <w:lvlJc w:val="left"/>
      <w:pPr>
        <w:tabs>
          <w:tab w:val="num" w:pos="1440"/>
        </w:tabs>
        <w:ind w:left="1440" w:hanging="360"/>
      </w:pPr>
      <w:rPr>
        <w:rFonts w:ascii="Arial" w:hAnsi="Arial" w:hint="default"/>
      </w:rPr>
    </w:lvl>
    <w:lvl w:ilvl="2" w:tplc="EF5A0778" w:tentative="1">
      <w:start w:val="1"/>
      <w:numFmt w:val="bullet"/>
      <w:lvlText w:val="•"/>
      <w:lvlJc w:val="left"/>
      <w:pPr>
        <w:tabs>
          <w:tab w:val="num" w:pos="2160"/>
        </w:tabs>
        <w:ind w:left="2160" w:hanging="360"/>
      </w:pPr>
      <w:rPr>
        <w:rFonts w:ascii="Arial" w:hAnsi="Arial" w:hint="default"/>
      </w:rPr>
    </w:lvl>
    <w:lvl w:ilvl="3" w:tplc="CD5A8568" w:tentative="1">
      <w:start w:val="1"/>
      <w:numFmt w:val="bullet"/>
      <w:lvlText w:val="•"/>
      <w:lvlJc w:val="left"/>
      <w:pPr>
        <w:tabs>
          <w:tab w:val="num" w:pos="2880"/>
        </w:tabs>
        <w:ind w:left="2880" w:hanging="360"/>
      </w:pPr>
      <w:rPr>
        <w:rFonts w:ascii="Arial" w:hAnsi="Arial" w:hint="default"/>
      </w:rPr>
    </w:lvl>
    <w:lvl w:ilvl="4" w:tplc="7EB0C53C" w:tentative="1">
      <w:start w:val="1"/>
      <w:numFmt w:val="bullet"/>
      <w:lvlText w:val="•"/>
      <w:lvlJc w:val="left"/>
      <w:pPr>
        <w:tabs>
          <w:tab w:val="num" w:pos="3600"/>
        </w:tabs>
        <w:ind w:left="3600" w:hanging="360"/>
      </w:pPr>
      <w:rPr>
        <w:rFonts w:ascii="Arial" w:hAnsi="Arial" w:hint="default"/>
      </w:rPr>
    </w:lvl>
    <w:lvl w:ilvl="5" w:tplc="4BFECC18" w:tentative="1">
      <w:start w:val="1"/>
      <w:numFmt w:val="bullet"/>
      <w:lvlText w:val="•"/>
      <w:lvlJc w:val="left"/>
      <w:pPr>
        <w:tabs>
          <w:tab w:val="num" w:pos="4320"/>
        </w:tabs>
        <w:ind w:left="4320" w:hanging="360"/>
      </w:pPr>
      <w:rPr>
        <w:rFonts w:ascii="Arial" w:hAnsi="Arial" w:hint="default"/>
      </w:rPr>
    </w:lvl>
    <w:lvl w:ilvl="6" w:tplc="400C7154" w:tentative="1">
      <w:start w:val="1"/>
      <w:numFmt w:val="bullet"/>
      <w:lvlText w:val="•"/>
      <w:lvlJc w:val="left"/>
      <w:pPr>
        <w:tabs>
          <w:tab w:val="num" w:pos="5040"/>
        </w:tabs>
        <w:ind w:left="5040" w:hanging="360"/>
      </w:pPr>
      <w:rPr>
        <w:rFonts w:ascii="Arial" w:hAnsi="Arial" w:hint="default"/>
      </w:rPr>
    </w:lvl>
    <w:lvl w:ilvl="7" w:tplc="46FC7D40" w:tentative="1">
      <w:start w:val="1"/>
      <w:numFmt w:val="bullet"/>
      <w:lvlText w:val="•"/>
      <w:lvlJc w:val="left"/>
      <w:pPr>
        <w:tabs>
          <w:tab w:val="num" w:pos="5760"/>
        </w:tabs>
        <w:ind w:left="5760" w:hanging="360"/>
      </w:pPr>
      <w:rPr>
        <w:rFonts w:ascii="Arial" w:hAnsi="Arial" w:hint="default"/>
      </w:rPr>
    </w:lvl>
    <w:lvl w:ilvl="8" w:tplc="A32AFE64" w:tentative="1">
      <w:start w:val="1"/>
      <w:numFmt w:val="bullet"/>
      <w:lvlText w:val="•"/>
      <w:lvlJc w:val="left"/>
      <w:pPr>
        <w:tabs>
          <w:tab w:val="num" w:pos="6480"/>
        </w:tabs>
        <w:ind w:left="6480" w:hanging="360"/>
      </w:pPr>
      <w:rPr>
        <w:rFonts w:ascii="Arial" w:hAnsi="Arial" w:hint="default"/>
      </w:rPr>
    </w:lvl>
  </w:abstractNum>
  <w:abstractNum w:abstractNumId="122" w15:restartNumberingAfterBreak="0">
    <w:nsid w:val="4F257938"/>
    <w:multiLevelType w:val="hybridMultilevel"/>
    <w:tmpl w:val="60E6BDC0"/>
    <w:lvl w:ilvl="0" w:tplc="EE0617BC">
      <w:start w:val="1"/>
      <w:numFmt w:val="bullet"/>
      <w:lvlText w:val="&gt;"/>
      <w:lvlJc w:val="left"/>
      <w:pPr>
        <w:tabs>
          <w:tab w:val="num" w:pos="720"/>
        </w:tabs>
        <w:ind w:left="720" w:hanging="360"/>
      </w:pPr>
      <w:rPr>
        <w:rFonts w:ascii="Calibri" w:hAnsi="Calibri" w:hint="default"/>
      </w:rPr>
    </w:lvl>
    <w:lvl w:ilvl="1" w:tplc="E8A20CF4" w:tentative="1">
      <w:start w:val="1"/>
      <w:numFmt w:val="bullet"/>
      <w:lvlText w:val="&gt;"/>
      <w:lvlJc w:val="left"/>
      <w:pPr>
        <w:tabs>
          <w:tab w:val="num" w:pos="1440"/>
        </w:tabs>
        <w:ind w:left="1440" w:hanging="360"/>
      </w:pPr>
      <w:rPr>
        <w:rFonts w:ascii="Calibri" w:hAnsi="Calibri" w:hint="default"/>
      </w:rPr>
    </w:lvl>
    <w:lvl w:ilvl="2" w:tplc="4FA01956" w:tentative="1">
      <w:start w:val="1"/>
      <w:numFmt w:val="bullet"/>
      <w:lvlText w:val="&gt;"/>
      <w:lvlJc w:val="left"/>
      <w:pPr>
        <w:tabs>
          <w:tab w:val="num" w:pos="2160"/>
        </w:tabs>
        <w:ind w:left="2160" w:hanging="360"/>
      </w:pPr>
      <w:rPr>
        <w:rFonts w:ascii="Calibri" w:hAnsi="Calibri" w:hint="default"/>
      </w:rPr>
    </w:lvl>
    <w:lvl w:ilvl="3" w:tplc="58BA5D84" w:tentative="1">
      <w:start w:val="1"/>
      <w:numFmt w:val="bullet"/>
      <w:lvlText w:val="&gt;"/>
      <w:lvlJc w:val="left"/>
      <w:pPr>
        <w:tabs>
          <w:tab w:val="num" w:pos="2880"/>
        </w:tabs>
        <w:ind w:left="2880" w:hanging="360"/>
      </w:pPr>
      <w:rPr>
        <w:rFonts w:ascii="Calibri" w:hAnsi="Calibri" w:hint="default"/>
      </w:rPr>
    </w:lvl>
    <w:lvl w:ilvl="4" w:tplc="1700B8C8" w:tentative="1">
      <w:start w:val="1"/>
      <w:numFmt w:val="bullet"/>
      <w:lvlText w:val="&gt;"/>
      <w:lvlJc w:val="left"/>
      <w:pPr>
        <w:tabs>
          <w:tab w:val="num" w:pos="3600"/>
        </w:tabs>
        <w:ind w:left="3600" w:hanging="360"/>
      </w:pPr>
      <w:rPr>
        <w:rFonts w:ascii="Calibri" w:hAnsi="Calibri" w:hint="default"/>
      </w:rPr>
    </w:lvl>
    <w:lvl w:ilvl="5" w:tplc="5BECC890" w:tentative="1">
      <w:start w:val="1"/>
      <w:numFmt w:val="bullet"/>
      <w:lvlText w:val="&gt;"/>
      <w:lvlJc w:val="left"/>
      <w:pPr>
        <w:tabs>
          <w:tab w:val="num" w:pos="4320"/>
        </w:tabs>
        <w:ind w:left="4320" w:hanging="360"/>
      </w:pPr>
      <w:rPr>
        <w:rFonts w:ascii="Calibri" w:hAnsi="Calibri" w:hint="default"/>
      </w:rPr>
    </w:lvl>
    <w:lvl w:ilvl="6" w:tplc="BA76C66A" w:tentative="1">
      <w:start w:val="1"/>
      <w:numFmt w:val="bullet"/>
      <w:lvlText w:val="&gt;"/>
      <w:lvlJc w:val="left"/>
      <w:pPr>
        <w:tabs>
          <w:tab w:val="num" w:pos="5040"/>
        </w:tabs>
        <w:ind w:left="5040" w:hanging="360"/>
      </w:pPr>
      <w:rPr>
        <w:rFonts w:ascii="Calibri" w:hAnsi="Calibri" w:hint="default"/>
      </w:rPr>
    </w:lvl>
    <w:lvl w:ilvl="7" w:tplc="88C8C9A0" w:tentative="1">
      <w:start w:val="1"/>
      <w:numFmt w:val="bullet"/>
      <w:lvlText w:val="&gt;"/>
      <w:lvlJc w:val="left"/>
      <w:pPr>
        <w:tabs>
          <w:tab w:val="num" w:pos="5760"/>
        </w:tabs>
        <w:ind w:left="5760" w:hanging="360"/>
      </w:pPr>
      <w:rPr>
        <w:rFonts w:ascii="Calibri" w:hAnsi="Calibri" w:hint="default"/>
      </w:rPr>
    </w:lvl>
    <w:lvl w:ilvl="8" w:tplc="B6740C92" w:tentative="1">
      <w:start w:val="1"/>
      <w:numFmt w:val="bullet"/>
      <w:lvlText w:val="&gt;"/>
      <w:lvlJc w:val="left"/>
      <w:pPr>
        <w:tabs>
          <w:tab w:val="num" w:pos="6480"/>
        </w:tabs>
        <w:ind w:left="6480" w:hanging="360"/>
      </w:pPr>
      <w:rPr>
        <w:rFonts w:ascii="Calibri" w:hAnsi="Calibri" w:hint="default"/>
      </w:rPr>
    </w:lvl>
  </w:abstractNum>
  <w:abstractNum w:abstractNumId="123" w15:restartNumberingAfterBreak="0">
    <w:nsid w:val="4F6D4E41"/>
    <w:multiLevelType w:val="hybridMultilevel"/>
    <w:tmpl w:val="A3A69834"/>
    <w:lvl w:ilvl="0" w:tplc="82B0290E">
      <w:start w:val="1"/>
      <w:numFmt w:val="bullet"/>
      <w:lvlText w:val="&gt;"/>
      <w:lvlJc w:val="left"/>
      <w:pPr>
        <w:ind w:left="360" w:hanging="360"/>
      </w:pPr>
      <w:rPr>
        <w:rFonts w:ascii="Tahoma" w:hAnsi="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501B7198"/>
    <w:multiLevelType w:val="hybridMultilevel"/>
    <w:tmpl w:val="29F066C2"/>
    <w:lvl w:ilvl="0" w:tplc="A3D00524">
      <w:start w:val="1"/>
      <w:numFmt w:val="bullet"/>
      <w:lvlText w:val="&gt;"/>
      <w:lvlJc w:val="left"/>
      <w:pPr>
        <w:tabs>
          <w:tab w:val="num" w:pos="720"/>
        </w:tabs>
        <w:ind w:left="720" w:hanging="360"/>
      </w:pPr>
      <w:rPr>
        <w:rFonts w:ascii="Tahoma" w:hAnsi="Tahoma" w:hint="default"/>
      </w:rPr>
    </w:lvl>
    <w:lvl w:ilvl="1" w:tplc="9AD09650" w:tentative="1">
      <w:start w:val="1"/>
      <w:numFmt w:val="bullet"/>
      <w:lvlText w:val="&gt;"/>
      <w:lvlJc w:val="left"/>
      <w:pPr>
        <w:tabs>
          <w:tab w:val="num" w:pos="1440"/>
        </w:tabs>
        <w:ind w:left="1440" w:hanging="360"/>
      </w:pPr>
      <w:rPr>
        <w:rFonts w:ascii="Tahoma" w:hAnsi="Tahoma" w:hint="default"/>
      </w:rPr>
    </w:lvl>
    <w:lvl w:ilvl="2" w:tplc="FF9837A0" w:tentative="1">
      <w:start w:val="1"/>
      <w:numFmt w:val="bullet"/>
      <w:lvlText w:val="&gt;"/>
      <w:lvlJc w:val="left"/>
      <w:pPr>
        <w:tabs>
          <w:tab w:val="num" w:pos="2160"/>
        </w:tabs>
        <w:ind w:left="2160" w:hanging="360"/>
      </w:pPr>
      <w:rPr>
        <w:rFonts w:ascii="Tahoma" w:hAnsi="Tahoma" w:hint="default"/>
      </w:rPr>
    </w:lvl>
    <w:lvl w:ilvl="3" w:tplc="6054CE84" w:tentative="1">
      <w:start w:val="1"/>
      <w:numFmt w:val="bullet"/>
      <w:lvlText w:val="&gt;"/>
      <w:lvlJc w:val="left"/>
      <w:pPr>
        <w:tabs>
          <w:tab w:val="num" w:pos="2880"/>
        </w:tabs>
        <w:ind w:left="2880" w:hanging="360"/>
      </w:pPr>
      <w:rPr>
        <w:rFonts w:ascii="Tahoma" w:hAnsi="Tahoma" w:hint="default"/>
      </w:rPr>
    </w:lvl>
    <w:lvl w:ilvl="4" w:tplc="5B1472E8" w:tentative="1">
      <w:start w:val="1"/>
      <w:numFmt w:val="bullet"/>
      <w:lvlText w:val="&gt;"/>
      <w:lvlJc w:val="left"/>
      <w:pPr>
        <w:tabs>
          <w:tab w:val="num" w:pos="3600"/>
        </w:tabs>
        <w:ind w:left="3600" w:hanging="360"/>
      </w:pPr>
      <w:rPr>
        <w:rFonts w:ascii="Tahoma" w:hAnsi="Tahoma" w:hint="default"/>
      </w:rPr>
    </w:lvl>
    <w:lvl w:ilvl="5" w:tplc="D2C2F286" w:tentative="1">
      <w:start w:val="1"/>
      <w:numFmt w:val="bullet"/>
      <w:lvlText w:val="&gt;"/>
      <w:lvlJc w:val="left"/>
      <w:pPr>
        <w:tabs>
          <w:tab w:val="num" w:pos="4320"/>
        </w:tabs>
        <w:ind w:left="4320" w:hanging="360"/>
      </w:pPr>
      <w:rPr>
        <w:rFonts w:ascii="Tahoma" w:hAnsi="Tahoma" w:hint="default"/>
      </w:rPr>
    </w:lvl>
    <w:lvl w:ilvl="6" w:tplc="AEF472F6" w:tentative="1">
      <w:start w:val="1"/>
      <w:numFmt w:val="bullet"/>
      <w:lvlText w:val="&gt;"/>
      <w:lvlJc w:val="left"/>
      <w:pPr>
        <w:tabs>
          <w:tab w:val="num" w:pos="5040"/>
        </w:tabs>
        <w:ind w:left="5040" w:hanging="360"/>
      </w:pPr>
      <w:rPr>
        <w:rFonts w:ascii="Tahoma" w:hAnsi="Tahoma" w:hint="default"/>
      </w:rPr>
    </w:lvl>
    <w:lvl w:ilvl="7" w:tplc="AAA62BAC" w:tentative="1">
      <w:start w:val="1"/>
      <w:numFmt w:val="bullet"/>
      <w:lvlText w:val="&gt;"/>
      <w:lvlJc w:val="left"/>
      <w:pPr>
        <w:tabs>
          <w:tab w:val="num" w:pos="5760"/>
        </w:tabs>
        <w:ind w:left="5760" w:hanging="360"/>
      </w:pPr>
      <w:rPr>
        <w:rFonts w:ascii="Tahoma" w:hAnsi="Tahoma" w:hint="default"/>
      </w:rPr>
    </w:lvl>
    <w:lvl w:ilvl="8" w:tplc="A9AE2BF2" w:tentative="1">
      <w:start w:val="1"/>
      <w:numFmt w:val="bullet"/>
      <w:lvlText w:val="&gt;"/>
      <w:lvlJc w:val="left"/>
      <w:pPr>
        <w:tabs>
          <w:tab w:val="num" w:pos="6480"/>
        </w:tabs>
        <w:ind w:left="6480" w:hanging="360"/>
      </w:pPr>
      <w:rPr>
        <w:rFonts w:ascii="Tahoma" w:hAnsi="Tahoma" w:hint="default"/>
      </w:rPr>
    </w:lvl>
  </w:abstractNum>
  <w:abstractNum w:abstractNumId="125" w15:restartNumberingAfterBreak="0">
    <w:nsid w:val="51BE19B4"/>
    <w:multiLevelType w:val="hybridMultilevel"/>
    <w:tmpl w:val="8A508274"/>
    <w:lvl w:ilvl="0" w:tplc="0809000F">
      <w:start w:val="1"/>
      <w:numFmt w:val="decimal"/>
      <w:lvlText w:val="%1."/>
      <w:lvlJc w:val="left"/>
      <w:pPr>
        <w:tabs>
          <w:tab w:val="num" w:pos="360"/>
        </w:tabs>
        <w:ind w:left="360" w:hanging="360"/>
      </w:pPr>
    </w:lvl>
    <w:lvl w:ilvl="1" w:tplc="0384283C" w:tentative="1">
      <w:start w:val="1"/>
      <w:numFmt w:val="decimal"/>
      <w:lvlText w:val="%2."/>
      <w:lvlJc w:val="left"/>
      <w:pPr>
        <w:tabs>
          <w:tab w:val="num" w:pos="1080"/>
        </w:tabs>
        <w:ind w:left="1080" w:hanging="360"/>
      </w:pPr>
    </w:lvl>
    <w:lvl w:ilvl="2" w:tplc="E2881ED8" w:tentative="1">
      <w:start w:val="1"/>
      <w:numFmt w:val="decimal"/>
      <w:lvlText w:val="%3."/>
      <w:lvlJc w:val="left"/>
      <w:pPr>
        <w:tabs>
          <w:tab w:val="num" w:pos="1800"/>
        </w:tabs>
        <w:ind w:left="1800" w:hanging="360"/>
      </w:pPr>
    </w:lvl>
    <w:lvl w:ilvl="3" w:tplc="B992AD44" w:tentative="1">
      <w:start w:val="1"/>
      <w:numFmt w:val="decimal"/>
      <w:lvlText w:val="%4."/>
      <w:lvlJc w:val="left"/>
      <w:pPr>
        <w:tabs>
          <w:tab w:val="num" w:pos="2520"/>
        </w:tabs>
        <w:ind w:left="2520" w:hanging="360"/>
      </w:pPr>
    </w:lvl>
    <w:lvl w:ilvl="4" w:tplc="B300B5BE" w:tentative="1">
      <w:start w:val="1"/>
      <w:numFmt w:val="decimal"/>
      <w:lvlText w:val="%5."/>
      <w:lvlJc w:val="left"/>
      <w:pPr>
        <w:tabs>
          <w:tab w:val="num" w:pos="3240"/>
        </w:tabs>
        <w:ind w:left="3240" w:hanging="360"/>
      </w:pPr>
    </w:lvl>
    <w:lvl w:ilvl="5" w:tplc="D7881974" w:tentative="1">
      <w:start w:val="1"/>
      <w:numFmt w:val="decimal"/>
      <w:lvlText w:val="%6."/>
      <w:lvlJc w:val="left"/>
      <w:pPr>
        <w:tabs>
          <w:tab w:val="num" w:pos="3960"/>
        </w:tabs>
        <w:ind w:left="3960" w:hanging="360"/>
      </w:pPr>
    </w:lvl>
    <w:lvl w:ilvl="6" w:tplc="FBB8472C" w:tentative="1">
      <w:start w:val="1"/>
      <w:numFmt w:val="decimal"/>
      <w:lvlText w:val="%7."/>
      <w:lvlJc w:val="left"/>
      <w:pPr>
        <w:tabs>
          <w:tab w:val="num" w:pos="4680"/>
        </w:tabs>
        <w:ind w:left="4680" w:hanging="360"/>
      </w:pPr>
    </w:lvl>
    <w:lvl w:ilvl="7" w:tplc="CF5EDB36" w:tentative="1">
      <w:start w:val="1"/>
      <w:numFmt w:val="decimal"/>
      <w:lvlText w:val="%8."/>
      <w:lvlJc w:val="left"/>
      <w:pPr>
        <w:tabs>
          <w:tab w:val="num" w:pos="5400"/>
        </w:tabs>
        <w:ind w:left="5400" w:hanging="360"/>
      </w:pPr>
    </w:lvl>
    <w:lvl w:ilvl="8" w:tplc="42A423E4" w:tentative="1">
      <w:start w:val="1"/>
      <w:numFmt w:val="decimal"/>
      <w:lvlText w:val="%9."/>
      <w:lvlJc w:val="left"/>
      <w:pPr>
        <w:tabs>
          <w:tab w:val="num" w:pos="6120"/>
        </w:tabs>
        <w:ind w:left="6120" w:hanging="360"/>
      </w:pPr>
    </w:lvl>
  </w:abstractNum>
  <w:abstractNum w:abstractNumId="126" w15:restartNumberingAfterBreak="0">
    <w:nsid w:val="526A6A0F"/>
    <w:multiLevelType w:val="hybridMultilevel"/>
    <w:tmpl w:val="37AABFC8"/>
    <w:lvl w:ilvl="0" w:tplc="7110D6A8">
      <w:start w:val="1"/>
      <w:numFmt w:val="bullet"/>
      <w:lvlText w:val="&gt;"/>
      <w:lvlJc w:val="left"/>
      <w:pPr>
        <w:tabs>
          <w:tab w:val="num" w:pos="360"/>
        </w:tabs>
        <w:ind w:left="360" w:hanging="360"/>
      </w:pPr>
      <w:rPr>
        <w:rFonts w:ascii="Tahoma" w:hAnsi="Tahoma" w:hint="default"/>
      </w:rPr>
    </w:lvl>
    <w:lvl w:ilvl="1" w:tplc="0B12315C" w:tentative="1">
      <w:start w:val="1"/>
      <w:numFmt w:val="bullet"/>
      <w:lvlText w:val=""/>
      <w:lvlJc w:val="left"/>
      <w:pPr>
        <w:tabs>
          <w:tab w:val="num" w:pos="1080"/>
        </w:tabs>
        <w:ind w:left="1080" w:hanging="360"/>
      </w:pPr>
      <w:rPr>
        <w:rFonts w:ascii="Wingdings" w:hAnsi="Wingdings" w:hint="default"/>
      </w:rPr>
    </w:lvl>
    <w:lvl w:ilvl="2" w:tplc="27CE4EB6" w:tentative="1">
      <w:start w:val="1"/>
      <w:numFmt w:val="bullet"/>
      <w:lvlText w:val=""/>
      <w:lvlJc w:val="left"/>
      <w:pPr>
        <w:tabs>
          <w:tab w:val="num" w:pos="1800"/>
        </w:tabs>
        <w:ind w:left="1800" w:hanging="360"/>
      </w:pPr>
      <w:rPr>
        <w:rFonts w:ascii="Wingdings" w:hAnsi="Wingdings" w:hint="default"/>
      </w:rPr>
    </w:lvl>
    <w:lvl w:ilvl="3" w:tplc="1F06A48C" w:tentative="1">
      <w:start w:val="1"/>
      <w:numFmt w:val="bullet"/>
      <w:lvlText w:val=""/>
      <w:lvlJc w:val="left"/>
      <w:pPr>
        <w:tabs>
          <w:tab w:val="num" w:pos="2520"/>
        </w:tabs>
        <w:ind w:left="2520" w:hanging="360"/>
      </w:pPr>
      <w:rPr>
        <w:rFonts w:ascii="Wingdings" w:hAnsi="Wingdings" w:hint="default"/>
      </w:rPr>
    </w:lvl>
    <w:lvl w:ilvl="4" w:tplc="01EE4C48" w:tentative="1">
      <w:start w:val="1"/>
      <w:numFmt w:val="bullet"/>
      <w:lvlText w:val=""/>
      <w:lvlJc w:val="left"/>
      <w:pPr>
        <w:tabs>
          <w:tab w:val="num" w:pos="3240"/>
        </w:tabs>
        <w:ind w:left="3240" w:hanging="360"/>
      </w:pPr>
      <w:rPr>
        <w:rFonts w:ascii="Wingdings" w:hAnsi="Wingdings" w:hint="default"/>
      </w:rPr>
    </w:lvl>
    <w:lvl w:ilvl="5" w:tplc="B83205CC" w:tentative="1">
      <w:start w:val="1"/>
      <w:numFmt w:val="bullet"/>
      <w:lvlText w:val=""/>
      <w:lvlJc w:val="left"/>
      <w:pPr>
        <w:tabs>
          <w:tab w:val="num" w:pos="3960"/>
        </w:tabs>
        <w:ind w:left="3960" w:hanging="360"/>
      </w:pPr>
      <w:rPr>
        <w:rFonts w:ascii="Wingdings" w:hAnsi="Wingdings" w:hint="default"/>
      </w:rPr>
    </w:lvl>
    <w:lvl w:ilvl="6" w:tplc="AD82D7D6" w:tentative="1">
      <w:start w:val="1"/>
      <w:numFmt w:val="bullet"/>
      <w:lvlText w:val=""/>
      <w:lvlJc w:val="left"/>
      <w:pPr>
        <w:tabs>
          <w:tab w:val="num" w:pos="4680"/>
        </w:tabs>
        <w:ind w:left="4680" w:hanging="360"/>
      </w:pPr>
      <w:rPr>
        <w:rFonts w:ascii="Wingdings" w:hAnsi="Wingdings" w:hint="default"/>
      </w:rPr>
    </w:lvl>
    <w:lvl w:ilvl="7" w:tplc="DE3AF302" w:tentative="1">
      <w:start w:val="1"/>
      <w:numFmt w:val="bullet"/>
      <w:lvlText w:val=""/>
      <w:lvlJc w:val="left"/>
      <w:pPr>
        <w:tabs>
          <w:tab w:val="num" w:pos="5400"/>
        </w:tabs>
        <w:ind w:left="5400" w:hanging="360"/>
      </w:pPr>
      <w:rPr>
        <w:rFonts w:ascii="Wingdings" w:hAnsi="Wingdings" w:hint="default"/>
      </w:rPr>
    </w:lvl>
    <w:lvl w:ilvl="8" w:tplc="5DC0F984"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40D2CC9"/>
    <w:multiLevelType w:val="hybridMultilevel"/>
    <w:tmpl w:val="A83C7F48"/>
    <w:lvl w:ilvl="0" w:tplc="5C1AE764">
      <w:start w:val="1"/>
      <w:numFmt w:val="decimal"/>
      <w:lvlText w:val="%1."/>
      <w:lvlJc w:val="left"/>
      <w:pPr>
        <w:tabs>
          <w:tab w:val="num" w:pos="720"/>
        </w:tabs>
        <w:ind w:left="720" w:hanging="360"/>
      </w:pPr>
    </w:lvl>
    <w:lvl w:ilvl="1" w:tplc="AC7CA7BE" w:tentative="1">
      <w:start w:val="1"/>
      <w:numFmt w:val="decimal"/>
      <w:lvlText w:val="%2."/>
      <w:lvlJc w:val="left"/>
      <w:pPr>
        <w:tabs>
          <w:tab w:val="num" w:pos="1440"/>
        </w:tabs>
        <w:ind w:left="1440" w:hanging="360"/>
      </w:pPr>
    </w:lvl>
    <w:lvl w:ilvl="2" w:tplc="B93E16D2" w:tentative="1">
      <w:start w:val="1"/>
      <w:numFmt w:val="decimal"/>
      <w:lvlText w:val="%3."/>
      <w:lvlJc w:val="left"/>
      <w:pPr>
        <w:tabs>
          <w:tab w:val="num" w:pos="2160"/>
        </w:tabs>
        <w:ind w:left="2160" w:hanging="360"/>
      </w:pPr>
    </w:lvl>
    <w:lvl w:ilvl="3" w:tplc="FD94BA78" w:tentative="1">
      <w:start w:val="1"/>
      <w:numFmt w:val="decimal"/>
      <w:lvlText w:val="%4."/>
      <w:lvlJc w:val="left"/>
      <w:pPr>
        <w:tabs>
          <w:tab w:val="num" w:pos="2880"/>
        </w:tabs>
        <w:ind w:left="2880" w:hanging="360"/>
      </w:pPr>
    </w:lvl>
    <w:lvl w:ilvl="4" w:tplc="0ECCFF9A" w:tentative="1">
      <w:start w:val="1"/>
      <w:numFmt w:val="decimal"/>
      <w:lvlText w:val="%5."/>
      <w:lvlJc w:val="left"/>
      <w:pPr>
        <w:tabs>
          <w:tab w:val="num" w:pos="3600"/>
        </w:tabs>
        <w:ind w:left="3600" w:hanging="360"/>
      </w:pPr>
    </w:lvl>
    <w:lvl w:ilvl="5" w:tplc="7C66E03C" w:tentative="1">
      <w:start w:val="1"/>
      <w:numFmt w:val="decimal"/>
      <w:lvlText w:val="%6."/>
      <w:lvlJc w:val="left"/>
      <w:pPr>
        <w:tabs>
          <w:tab w:val="num" w:pos="4320"/>
        </w:tabs>
        <w:ind w:left="4320" w:hanging="360"/>
      </w:pPr>
    </w:lvl>
    <w:lvl w:ilvl="6" w:tplc="ECF8A3FC" w:tentative="1">
      <w:start w:val="1"/>
      <w:numFmt w:val="decimal"/>
      <w:lvlText w:val="%7."/>
      <w:lvlJc w:val="left"/>
      <w:pPr>
        <w:tabs>
          <w:tab w:val="num" w:pos="5040"/>
        </w:tabs>
        <w:ind w:left="5040" w:hanging="360"/>
      </w:pPr>
    </w:lvl>
    <w:lvl w:ilvl="7" w:tplc="9906EA16" w:tentative="1">
      <w:start w:val="1"/>
      <w:numFmt w:val="decimal"/>
      <w:lvlText w:val="%8."/>
      <w:lvlJc w:val="left"/>
      <w:pPr>
        <w:tabs>
          <w:tab w:val="num" w:pos="5760"/>
        </w:tabs>
        <w:ind w:left="5760" w:hanging="360"/>
      </w:pPr>
    </w:lvl>
    <w:lvl w:ilvl="8" w:tplc="FA0AF108" w:tentative="1">
      <w:start w:val="1"/>
      <w:numFmt w:val="decimal"/>
      <w:lvlText w:val="%9."/>
      <w:lvlJc w:val="left"/>
      <w:pPr>
        <w:tabs>
          <w:tab w:val="num" w:pos="6480"/>
        </w:tabs>
        <w:ind w:left="6480" w:hanging="360"/>
      </w:pPr>
    </w:lvl>
  </w:abstractNum>
  <w:abstractNum w:abstractNumId="128" w15:restartNumberingAfterBreak="0">
    <w:nsid w:val="546977AA"/>
    <w:multiLevelType w:val="hybridMultilevel"/>
    <w:tmpl w:val="F17E0BD6"/>
    <w:lvl w:ilvl="0" w:tplc="08090001">
      <w:start w:val="1"/>
      <w:numFmt w:val="bullet"/>
      <w:lvlText w:val=""/>
      <w:lvlJc w:val="left"/>
      <w:pPr>
        <w:tabs>
          <w:tab w:val="num" w:pos="720"/>
        </w:tabs>
        <w:ind w:left="720" w:hanging="360"/>
      </w:pPr>
      <w:rPr>
        <w:rFonts w:ascii="Symbol" w:hAnsi="Symbol" w:hint="default"/>
      </w:rPr>
    </w:lvl>
    <w:lvl w:ilvl="1" w:tplc="012E945A" w:tentative="1">
      <w:start w:val="1"/>
      <w:numFmt w:val="bullet"/>
      <w:lvlText w:val="&gt;"/>
      <w:lvlJc w:val="left"/>
      <w:pPr>
        <w:tabs>
          <w:tab w:val="num" w:pos="1440"/>
        </w:tabs>
        <w:ind w:left="1440" w:hanging="360"/>
      </w:pPr>
      <w:rPr>
        <w:rFonts w:ascii="Tahoma" w:hAnsi="Tahoma" w:hint="default"/>
      </w:rPr>
    </w:lvl>
    <w:lvl w:ilvl="2" w:tplc="ADEE315E" w:tentative="1">
      <w:start w:val="1"/>
      <w:numFmt w:val="bullet"/>
      <w:lvlText w:val="&gt;"/>
      <w:lvlJc w:val="left"/>
      <w:pPr>
        <w:tabs>
          <w:tab w:val="num" w:pos="2160"/>
        </w:tabs>
        <w:ind w:left="2160" w:hanging="360"/>
      </w:pPr>
      <w:rPr>
        <w:rFonts w:ascii="Tahoma" w:hAnsi="Tahoma" w:hint="default"/>
      </w:rPr>
    </w:lvl>
    <w:lvl w:ilvl="3" w:tplc="3EBC0F40" w:tentative="1">
      <w:start w:val="1"/>
      <w:numFmt w:val="bullet"/>
      <w:lvlText w:val="&gt;"/>
      <w:lvlJc w:val="left"/>
      <w:pPr>
        <w:tabs>
          <w:tab w:val="num" w:pos="2880"/>
        </w:tabs>
        <w:ind w:left="2880" w:hanging="360"/>
      </w:pPr>
      <w:rPr>
        <w:rFonts w:ascii="Tahoma" w:hAnsi="Tahoma" w:hint="default"/>
      </w:rPr>
    </w:lvl>
    <w:lvl w:ilvl="4" w:tplc="600E8766" w:tentative="1">
      <w:start w:val="1"/>
      <w:numFmt w:val="bullet"/>
      <w:lvlText w:val="&gt;"/>
      <w:lvlJc w:val="left"/>
      <w:pPr>
        <w:tabs>
          <w:tab w:val="num" w:pos="3600"/>
        </w:tabs>
        <w:ind w:left="3600" w:hanging="360"/>
      </w:pPr>
      <w:rPr>
        <w:rFonts w:ascii="Tahoma" w:hAnsi="Tahoma" w:hint="default"/>
      </w:rPr>
    </w:lvl>
    <w:lvl w:ilvl="5" w:tplc="ED127884" w:tentative="1">
      <w:start w:val="1"/>
      <w:numFmt w:val="bullet"/>
      <w:lvlText w:val="&gt;"/>
      <w:lvlJc w:val="left"/>
      <w:pPr>
        <w:tabs>
          <w:tab w:val="num" w:pos="4320"/>
        </w:tabs>
        <w:ind w:left="4320" w:hanging="360"/>
      </w:pPr>
      <w:rPr>
        <w:rFonts w:ascii="Tahoma" w:hAnsi="Tahoma" w:hint="default"/>
      </w:rPr>
    </w:lvl>
    <w:lvl w:ilvl="6" w:tplc="C5000F08" w:tentative="1">
      <w:start w:val="1"/>
      <w:numFmt w:val="bullet"/>
      <w:lvlText w:val="&gt;"/>
      <w:lvlJc w:val="left"/>
      <w:pPr>
        <w:tabs>
          <w:tab w:val="num" w:pos="5040"/>
        </w:tabs>
        <w:ind w:left="5040" w:hanging="360"/>
      </w:pPr>
      <w:rPr>
        <w:rFonts w:ascii="Tahoma" w:hAnsi="Tahoma" w:hint="default"/>
      </w:rPr>
    </w:lvl>
    <w:lvl w:ilvl="7" w:tplc="018466F6" w:tentative="1">
      <w:start w:val="1"/>
      <w:numFmt w:val="bullet"/>
      <w:lvlText w:val="&gt;"/>
      <w:lvlJc w:val="left"/>
      <w:pPr>
        <w:tabs>
          <w:tab w:val="num" w:pos="5760"/>
        </w:tabs>
        <w:ind w:left="5760" w:hanging="360"/>
      </w:pPr>
      <w:rPr>
        <w:rFonts w:ascii="Tahoma" w:hAnsi="Tahoma" w:hint="default"/>
      </w:rPr>
    </w:lvl>
    <w:lvl w:ilvl="8" w:tplc="4ED814C8" w:tentative="1">
      <w:start w:val="1"/>
      <w:numFmt w:val="bullet"/>
      <w:lvlText w:val="&gt;"/>
      <w:lvlJc w:val="left"/>
      <w:pPr>
        <w:tabs>
          <w:tab w:val="num" w:pos="6480"/>
        </w:tabs>
        <w:ind w:left="6480" w:hanging="360"/>
      </w:pPr>
      <w:rPr>
        <w:rFonts w:ascii="Tahoma" w:hAnsi="Tahoma" w:hint="default"/>
      </w:rPr>
    </w:lvl>
  </w:abstractNum>
  <w:abstractNum w:abstractNumId="129" w15:restartNumberingAfterBreak="0">
    <w:nsid w:val="54B01E3B"/>
    <w:multiLevelType w:val="hybridMultilevel"/>
    <w:tmpl w:val="F0FC95FC"/>
    <w:lvl w:ilvl="0" w:tplc="53D0AB32">
      <w:start w:val="1"/>
      <w:numFmt w:val="bullet"/>
      <w:lvlText w:val="&gt;"/>
      <w:lvlJc w:val="left"/>
      <w:pPr>
        <w:tabs>
          <w:tab w:val="num" w:pos="360"/>
        </w:tabs>
        <w:ind w:left="360" w:hanging="360"/>
      </w:pPr>
      <w:rPr>
        <w:rFonts w:ascii="Tahoma" w:hAnsi="Tahoma" w:hint="default"/>
      </w:rPr>
    </w:lvl>
    <w:lvl w:ilvl="1" w:tplc="0B24A070">
      <w:numFmt w:val="bullet"/>
      <w:lvlText w:val="•"/>
      <w:lvlJc w:val="left"/>
      <w:pPr>
        <w:tabs>
          <w:tab w:val="num" w:pos="1080"/>
        </w:tabs>
        <w:ind w:left="1080" w:hanging="360"/>
      </w:pPr>
      <w:rPr>
        <w:rFonts w:ascii="Arial" w:hAnsi="Arial" w:hint="default"/>
      </w:rPr>
    </w:lvl>
    <w:lvl w:ilvl="2" w:tplc="641AB512" w:tentative="1">
      <w:start w:val="1"/>
      <w:numFmt w:val="bullet"/>
      <w:lvlText w:val="&gt;"/>
      <w:lvlJc w:val="left"/>
      <w:pPr>
        <w:tabs>
          <w:tab w:val="num" w:pos="1800"/>
        </w:tabs>
        <w:ind w:left="1800" w:hanging="360"/>
      </w:pPr>
      <w:rPr>
        <w:rFonts w:ascii="Tahoma" w:hAnsi="Tahoma" w:hint="default"/>
      </w:rPr>
    </w:lvl>
    <w:lvl w:ilvl="3" w:tplc="1E200CF2" w:tentative="1">
      <w:start w:val="1"/>
      <w:numFmt w:val="bullet"/>
      <w:lvlText w:val="&gt;"/>
      <w:lvlJc w:val="left"/>
      <w:pPr>
        <w:tabs>
          <w:tab w:val="num" w:pos="2520"/>
        </w:tabs>
        <w:ind w:left="2520" w:hanging="360"/>
      </w:pPr>
      <w:rPr>
        <w:rFonts w:ascii="Tahoma" w:hAnsi="Tahoma" w:hint="default"/>
      </w:rPr>
    </w:lvl>
    <w:lvl w:ilvl="4" w:tplc="F76A2798" w:tentative="1">
      <w:start w:val="1"/>
      <w:numFmt w:val="bullet"/>
      <w:lvlText w:val="&gt;"/>
      <w:lvlJc w:val="left"/>
      <w:pPr>
        <w:tabs>
          <w:tab w:val="num" w:pos="3240"/>
        </w:tabs>
        <w:ind w:left="3240" w:hanging="360"/>
      </w:pPr>
      <w:rPr>
        <w:rFonts w:ascii="Tahoma" w:hAnsi="Tahoma" w:hint="default"/>
      </w:rPr>
    </w:lvl>
    <w:lvl w:ilvl="5" w:tplc="7C369EE2" w:tentative="1">
      <w:start w:val="1"/>
      <w:numFmt w:val="bullet"/>
      <w:lvlText w:val="&gt;"/>
      <w:lvlJc w:val="left"/>
      <w:pPr>
        <w:tabs>
          <w:tab w:val="num" w:pos="3960"/>
        </w:tabs>
        <w:ind w:left="3960" w:hanging="360"/>
      </w:pPr>
      <w:rPr>
        <w:rFonts w:ascii="Tahoma" w:hAnsi="Tahoma" w:hint="default"/>
      </w:rPr>
    </w:lvl>
    <w:lvl w:ilvl="6" w:tplc="B90C8AE4" w:tentative="1">
      <w:start w:val="1"/>
      <w:numFmt w:val="bullet"/>
      <w:lvlText w:val="&gt;"/>
      <w:lvlJc w:val="left"/>
      <w:pPr>
        <w:tabs>
          <w:tab w:val="num" w:pos="4680"/>
        </w:tabs>
        <w:ind w:left="4680" w:hanging="360"/>
      </w:pPr>
      <w:rPr>
        <w:rFonts w:ascii="Tahoma" w:hAnsi="Tahoma" w:hint="default"/>
      </w:rPr>
    </w:lvl>
    <w:lvl w:ilvl="7" w:tplc="D5C0E0DA" w:tentative="1">
      <w:start w:val="1"/>
      <w:numFmt w:val="bullet"/>
      <w:lvlText w:val="&gt;"/>
      <w:lvlJc w:val="left"/>
      <w:pPr>
        <w:tabs>
          <w:tab w:val="num" w:pos="5400"/>
        </w:tabs>
        <w:ind w:left="5400" w:hanging="360"/>
      </w:pPr>
      <w:rPr>
        <w:rFonts w:ascii="Tahoma" w:hAnsi="Tahoma" w:hint="default"/>
      </w:rPr>
    </w:lvl>
    <w:lvl w:ilvl="8" w:tplc="AA2AB38C" w:tentative="1">
      <w:start w:val="1"/>
      <w:numFmt w:val="bullet"/>
      <w:lvlText w:val="&gt;"/>
      <w:lvlJc w:val="left"/>
      <w:pPr>
        <w:tabs>
          <w:tab w:val="num" w:pos="6120"/>
        </w:tabs>
        <w:ind w:left="6120" w:hanging="360"/>
      </w:pPr>
      <w:rPr>
        <w:rFonts w:ascii="Tahoma" w:hAnsi="Tahoma" w:hint="default"/>
      </w:rPr>
    </w:lvl>
  </w:abstractNum>
  <w:abstractNum w:abstractNumId="130" w15:restartNumberingAfterBreak="0">
    <w:nsid w:val="5655454F"/>
    <w:multiLevelType w:val="multilevel"/>
    <w:tmpl w:val="97AC0DFA"/>
    <w:lvl w:ilvl="0">
      <w:start w:val="1"/>
      <w:numFmt w:val="decimal"/>
      <w:pStyle w:val="Heading1Numbered"/>
      <w:suff w:val="space"/>
      <w:lvlText w:val="%1 "/>
      <w:lvlJc w:val="left"/>
      <w:pPr>
        <w:ind w:left="0" w:firstLine="0"/>
      </w:pPr>
      <w:rPr>
        <w:rFonts w:hint="default"/>
      </w:rPr>
    </w:lvl>
    <w:lvl w:ilvl="1">
      <w:start w:val="1"/>
      <w:numFmt w:val="decimal"/>
      <w:pStyle w:val="Heading2Numbered"/>
      <w:suff w:val="space"/>
      <w:lvlText w:val="%1.%2  "/>
      <w:lvlJc w:val="left"/>
      <w:pPr>
        <w:ind w:left="0" w:firstLine="0"/>
      </w:pPr>
      <w:rPr>
        <w:rFonts w:hint="default"/>
      </w:rPr>
    </w:lvl>
    <w:lvl w:ilvl="2">
      <w:start w:val="1"/>
      <w:numFmt w:val="decimal"/>
      <w:pStyle w:val="Heading3Numbered"/>
      <w:suff w:val="space"/>
      <w:lvlText w:val="%1.%2.%3  "/>
      <w:lvlJc w:val="left"/>
      <w:pPr>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1" w15:restartNumberingAfterBreak="0">
    <w:nsid w:val="56E0152F"/>
    <w:multiLevelType w:val="hybridMultilevel"/>
    <w:tmpl w:val="C818B834"/>
    <w:lvl w:ilvl="0" w:tplc="82B0290E">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57133C66"/>
    <w:multiLevelType w:val="hybridMultilevel"/>
    <w:tmpl w:val="88C447CC"/>
    <w:lvl w:ilvl="0" w:tplc="B3762732">
      <w:start w:val="1"/>
      <w:numFmt w:val="bullet"/>
      <w:lvlText w:val="&gt;"/>
      <w:lvlJc w:val="left"/>
      <w:pPr>
        <w:tabs>
          <w:tab w:val="num" w:pos="360"/>
        </w:tabs>
        <w:ind w:left="360" w:hanging="360"/>
      </w:pPr>
      <w:rPr>
        <w:rFonts w:ascii="Tahoma" w:hAnsi="Tahoma" w:hint="default"/>
      </w:rPr>
    </w:lvl>
    <w:lvl w:ilvl="1" w:tplc="F2320AEE" w:tentative="1">
      <w:start w:val="1"/>
      <w:numFmt w:val="bullet"/>
      <w:lvlText w:val="&gt;"/>
      <w:lvlJc w:val="left"/>
      <w:pPr>
        <w:tabs>
          <w:tab w:val="num" w:pos="1080"/>
        </w:tabs>
        <w:ind w:left="1080" w:hanging="360"/>
      </w:pPr>
      <w:rPr>
        <w:rFonts w:ascii="Tahoma" w:hAnsi="Tahoma" w:hint="default"/>
      </w:rPr>
    </w:lvl>
    <w:lvl w:ilvl="2" w:tplc="B8C61BD2" w:tentative="1">
      <w:start w:val="1"/>
      <w:numFmt w:val="bullet"/>
      <w:lvlText w:val="&gt;"/>
      <w:lvlJc w:val="left"/>
      <w:pPr>
        <w:tabs>
          <w:tab w:val="num" w:pos="1800"/>
        </w:tabs>
        <w:ind w:left="1800" w:hanging="360"/>
      </w:pPr>
      <w:rPr>
        <w:rFonts w:ascii="Tahoma" w:hAnsi="Tahoma" w:hint="default"/>
      </w:rPr>
    </w:lvl>
    <w:lvl w:ilvl="3" w:tplc="C8AE6536" w:tentative="1">
      <w:start w:val="1"/>
      <w:numFmt w:val="bullet"/>
      <w:lvlText w:val="&gt;"/>
      <w:lvlJc w:val="left"/>
      <w:pPr>
        <w:tabs>
          <w:tab w:val="num" w:pos="2520"/>
        </w:tabs>
        <w:ind w:left="2520" w:hanging="360"/>
      </w:pPr>
      <w:rPr>
        <w:rFonts w:ascii="Tahoma" w:hAnsi="Tahoma" w:hint="default"/>
      </w:rPr>
    </w:lvl>
    <w:lvl w:ilvl="4" w:tplc="2BE20628" w:tentative="1">
      <w:start w:val="1"/>
      <w:numFmt w:val="bullet"/>
      <w:lvlText w:val="&gt;"/>
      <w:lvlJc w:val="left"/>
      <w:pPr>
        <w:tabs>
          <w:tab w:val="num" w:pos="3240"/>
        </w:tabs>
        <w:ind w:left="3240" w:hanging="360"/>
      </w:pPr>
      <w:rPr>
        <w:rFonts w:ascii="Tahoma" w:hAnsi="Tahoma" w:hint="default"/>
      </w:rPr>
    </w:lvl>
    <w:lvl w:ilvl="5" w:tplc="8A5A4608" w:tentative="1">
      <w:start w:val="1"/>
      <w:numFmt w:val="bullet"/>
      <w:lvlText w:val="&gt;"/>
      <w:lvlJc w:val="left"/>
      <w:pPr>
        <w:tabs>
          <w:tab w:val="num" w:pos="3960"/>
        </w:tabs>
        <w:ind w:left="3960" w:hanging="360"/>
      </w:pPr>
      <w:rPr>
        <w:rFonts w:ascii="Tahoma" w:hAnsi="Tahoma" w:hint="default"/>
      </w:rPr>
    </w:lvl>
    <w:lvl w:ilvl="6" w:tplc="0574791A" w:tentative="1">
      <w:start w:val="1"/>
      <w:numFmt w:val="bullet"/>
      <w:lvlText w:val="&gt;"/>
      <w:lvlJc w:val="left"/>
      <w:pPr>
        <w:tabs>
          <w:tab w:val="num" w:pos="4680"/>
        </w:tabs>
        <w:ind w:left="4680" w:hanging="360"/>
      </w:pPr>
      <w:rPr>
        <w:rFonts w:ascii="Tahoma" w:hAnsi="Tahoma" w:hint="default"/>
      </w:rPr>
    </w:lvl>
    <w:lvl w:ilvl="7" w:tplc="6414D342" w:tentative="1">
      <w:start w:val="1"/>
      <w:numFmt w:val="bullet"/>
      <w:lvlText w:val="&gt;"/>
      <w:lvlJc w:val="left"/>
      <w:pPr>
        <w:tabs>
          <w:tab w:val="num" w:pos="5400"/>
        </w:tabs>
        <w:ind w:left="5400" w:hanging="360"/>
      </w:pPr>
      <w:rPr>
        <w:rFonts w:ascii="Tahoma" w:hAnsi="Tahoma" w:hint="default"/>
      </w:rPr>
    </w:lvl>
    <w:lvl w:ilvl="8" w:tplc="269EC3E8" w:tentative="1">
      <w:start w:val="1"/>
      <w:numFmt w:val="bullet"/>
      <w:lvlText w:val="&gt;"/>
      <w:lvlJc w:val="left"/>
      <w:pPr>
        <w:tabs>
          <w:tab w:val="num" w:pos="6120"/>
        </w:tabs>
        <w:ind w:left="6120" w:hanging="360"/>
      </w:pPr>
      <w:rPr>
        <w:rFonts w:ascii="Tahoma" w:hAnsi="Tahoma" w:hint="default"/>
      </w:rPr>
    </w:lvl>
  </w:abstractNum>
  <w:abstractNum w:abstractNumId="133" w15:restartNumberingAfterBreak="0">
    <w:nsid w:val="57BA5322"/>
    <w:multiLevelType w:val="hybridMultilevel"/>
    <w:tmpl w:val="28745814"/>
    <w:lvl w:ilvl="0" w:tplc="7110D6A8">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58D81549"/>
    <w:multiLevelType w:val="hybridMultilevel"/>
    <w:tmpl w:val="6CF0B280"/>
    <w:lvl w:ilvl="0" w:tplc="82B0290E">
      <w:start w:val="1"/>
      <w:numFmt w:val="bullet"/>
      <w:lvlText w:val="&gt;"/>
      <w:lvlJc w:val="left"/>
      <w:pPr>
        <w:tabs>
          <w:tab w:val="num" w:pos="360"/>
        </w:tabs>
        <w:ind w:left="360" w:hanging="360"/>
      </w:pPr>
      <w:rPr>
        <w:rFonts w:ascii="Tahoma" w:hAnsi="Tahoma" w:hint="default"/>
      </w:rPr>
    </w:lvl>
    <w:lvl w:ilvl="1" w:tplc="84D2ECDA" w:tentative="1">
      <w:start w:val="1"/>
      <w:numFmt w:val="decimal"/>
      <w:lvlText w:val="%2."/>
      <w:lvlJc w:val="left"/>
      <w:pPr>
        <w:tabs>
          <w:tab w:val="num" w:pos="1080"/>
        </w:tabs>
        <w:ind w:left="1080" w:hanging="360"/>
      </w:pPr>
    </w:lvl>
    <w:lvl w:ilvl="2" w:tplc="1EFAB812" w:tentative="1">
      <w:start w:val="1"/>
      <w:numFmt w:val="decimal"/>
      <w:lvlText w:val="%3."/>
      <w:lvlJc w:val="left"/>
      <w:pPr>
        <w:tabs>
          <w:tab w:val="num" w:pos="1800"/>
        </w:tabs>
        <w:ind w:left="1800" w:hanging="360"/>
      </w:pPr>
    </w:lvl>
    <w:lvl w:ilvl="3" w:tplc="024EA294" w:tentative="1">
      <w:start w:val="1"/>
      <w:numFmt w:val="decimal"/>
      <w:lvlText w:val="%4."/>
      <w:lvlJc w:val="left"/>
      <w:pPr>
        <w:tabs>
          <w:tab w:val="num" w:pos="2520"/>
        </w:tabs>
        <w:ind w:left="2520" w:hanging="360"/>
      </w:pPr>
    </w:lvl>
    <w:lvl w:ilvl="4" w:tplc="99D892BE" w:tentative="1">
      <w:start w:val="1"/>
      <w:numFmt w:val="decimal"/>
      <w:lvlText w:val="%5."/>
      <w:lvlJc w:val="left"/>
      <w:pPr>
        <w:tabs>
          <w:tab w:val="num" w:pos="3240"/>
        </w:tabs>
        <w:ind w:left="3240" w:hanging="360"/>
      </w:pPr>
    </w:lvl>
    <w:lvl w:ilvl="5" w:tplc="2E061FB4" w:tentative="1">
      <w:start w:val="1"/>
      <w:numFmt w:val="decimal"/>
      <w:lvlText w:val="%6."/>
      <w:lvlJc w:val="left"/>
      <w:pPr>
        <w:tabs>
          <w:tab w:val="num" w:pos="3960"/>
        </w:tabs>
        <w:ind w:left="3960" w:hanging="360"/>
      </w:pPr>
    </w:lvl>
    <w:lvl w:ilvl="6" w:tplc="89C23BAC" w:tentative="1">
      <w:start w:val="1"/>
      <w:numFmt w:val="decimal"/>
      <w:lvlText w:val="%7."/>
      <w:lvlJc w:val="left"/>
      <w:pPr>
        <w:tabs>
          <w:tab w:val="num" w:pos="4680"/>
        </w:tabs>
        <w:ind w:left="4680" w:hanging="360"/>
      </w:pPr>
    </w:lvl>
    <w:lvl w:ilvl="7" w:tplc="A9DE168E" w:tentative="1">
      <w:start w:val="1"/>
      <w:numFmt w:val="decimal"/>
      <w:lvlText w:val="%8."/>
      <w:lvlJc w:val="left"/>
      <w:pPr>
        <w:tabs>
          <w:tab w:val="num" w:pos="5400"/>
        </w:tabs>
        <w:ind w:left="5400" w:hanging="360"/>
      </w:pPr>
    </w:lvl>
    <w:lvl w:ilvl="8" w:tplc="B4DCE5FC" w:tentative="1">
      <w:start w:val="1"/>
      <w:numFmt w:val="decimal"/>
      <w:lvlText w:val="%9."/>
      <w:lvlJc w:val="left"/>
      <w:pPr>
        <w:tabs>
          <w:tab w:val="num" w:pos="6120"/>
        </w:tabs>
        <w:ind w:left="6120" w:hanging="360"/>
      </w:pPr>
    </w:lvl>
  </w:abstractNum>
  <w:abstractNum w:abstractNumId="135" w15:restartNumberingAfterBreak="0">
    <w:nsid w:val="5B424F99"/>
    <w:multiLevelType w:val="hybridMultilevel"/>
    <w:tmpl w:val="C1DCD174"/>
    <w:lvl w:ilvl="0" w:tplc="E7DA316A">
      <w:start w:val="1"/>
      <w:numFmt w:val="decimal"/>
      <w:lvlText w:val="%1."/>
      <w:lvlJc w:val="left"/>
      <w:pPr>
        <w:tabs>
          <w:tab w:val="num" w:pos="720"/>
        </w:tabs>
        <w:ind w:left="720" w:hanging="360"/>
      </w:pPr>
    </w:lvl>
    <w:lvl w:ilvl="1" w:tplc="38187948" w:tentative="1">
      <w:start w:val="1"/>
      <w:numFmt w:val="decimal"/>
      <w:lvlText w:val="%2."/>
      <w:lvlJc w:val="left"/>
      <w:pPr>
        <w:tabs>
          <w:tab w:val="num" w:pos="1440"/>
        </w:tabs>
        <w:ind w:left="1440" w:hanging="360"/>
      </w:pPr>
    </w:lvl>
    <w:lvl w:ilvl="2" w:tplc="2AE647EC" w:tentative="1">
      <w:start w:val="1"/>
      <w:numFmt w:val="decimal"/>
      <w:lvlText w:val="%3."/>
      <w:lvlJc w:val="left"/>
      <w:pPr>
        <w:tabs>
          <w:tab w:val="num" w:pos="2160"/>
        </w:tabs>
        <w:ind w:left="2160" w:hanging="360"/>
      </w:pPr>
    </w:lvl>
    <w:lvl w:ilvl="3" w:tplc="94065310" w:tentative="1">
      <w:start w:val="1"/>
      <w:numFmt w:val="decimal"/>
      <w:lvlText w:val="%4."/>
      <w:lvlJc w:val="left"/>
      <w:pPr>
        <w:tabs>
          <w:tab w:val="num" w:pos="2880"/>
        </w:tabs>
        <w:ind w:left="2880" w:hanging="360"/>
      </w:pPr>
    </w:lvl>
    <w:lvl w:ilvl="4" w:tplc="0C267EC2" w:tentative="1">
      <w:start w:val="1"/>
      <w:numFmt w:val="decimal"/>
      <w:lvlText w:val="%5."/>
      <w:lvlJc w:val="left"/>
      <w:pPr>
        <w:tabs>
          <w:tab w:val="num" w:pos="3600"/>
        </w:tabs>
        <w:ind w:left="3600" w:hanging="360"/>
      </w:pPr>
    </w:lvl>
    <w:lvl w:ilvl="5" w:tplc="5FCED08A" w:tentative="1">
      <w:start w:val="1"/>
      <w:numFmt w:val="decimal"/>
      <w:lvlText w:val="%6."/>
      <w:lvlJc w:val="left"/>
      <w:pPr>
        <w:tabs>
          <w:tab w:val="num" w:pos="4320"/>
        </w:tabs>
        <w:ind w:left="4320" w:hanging="360"/>
      </w:pPr>
    </w:lvl>
    <w:lvl w:ilvl="6" w:tplc="CDB2C656" w:tentative="1">
      <w:start w:val="1"/>
      <w:numFmt w:val="decimal"/>
      <w:lvlText w:val="%7."/>
      <w:lvlJc w:val="left"/>
      <w:pPr>
        <w:tabs>
          <w:tab w:val="num" w:pos="5040"/>
        </w:tabs>
        <w:ind w:left="5040" w:hanging="360"/>
      </w:pPr>
    </w:lvl>
    <w:lvl w:ilvl="7" w:tplc="818EA288" w:tentative="1">
      <w:start w:val="1"/>
      <w:numFmt w:val="decimal"/>
      <w:lvlText w:val="%8."/>
      <w:lvlJc w:val="left"/>
      <w:pPr>
        <w:tabs>
          <w:tab w:val="num" w:pos="5760"/>
        </w:tabs>
        <w:ind w:left="5760" w:hanging="360"/>
      </w:pPr>
    </w:lvl>
    <w:lvl w:ilvl="8" w:tplc="AB30E19E" w:tentative="1">
      <w:start w:val="1"/>
      <w:numFmt w:val="decimal"/>
      <w:lvlText w:val="%9."/>
      <w:lvlJc w:val="left"/>
      <w:pPr>
        <w:tabs>
          <w:tab w:val="num" w:pos="6480"/>
        </w:tabs>
        <w:ind w:left="6480" w:hanging="360"/>
      </w:pPr>
    </w:lvl>
  </w:abstractNum>
  <w:abstractNum w:abstractNumId="136" w15:restartNumberingAfterBreak="0">
    <w:nsid w:val="5BCF5072"/>
    <w:multiLevelType w:val="hybridMultilevel"/>
    <w:tmpl w:val="E2B25EFC"/>
    <w:lvl w:ilvl="0" w:tplc="5CDCF21C">
      <w:start w:val="1"/>
      <w:numFmt w:val="decimal"/>
      <w:lvlText w:val="%1."/>
      <w:lvlJc w:val="left"/>
      <w:pPr>
        <w:tabs>
          <w:tab w:val="num" w:pos="720"/>
        </w:tabs>
        <w:ind w:left="720" w:hanging="360"/>
      </w:pPr>
    </w:lvl>
    <w:lvl w:ilvl="1" w:tplc="C21E8546">
      <w:start w:val="1"/>
      <w:numFmt w:val="decimal"/>
      <w:lvlText w:val="%2."/>
      <w:lvlJc w:val="left"/>
      <w:pPr>
        <w:tabs>
          <w:tab w:val="num" w:pos="1440"/>
        </w:tabs>
        <w:ind w:left="1440" w:hanging="360"/>
      </w:pPr>
    </w:lvl>
    <w:lvl w:ilvl="2" w:tplc="56E0463C" w:tentative="1">
      <w:start w:val="1"/>
      <w:numFmt w:val="decimal"/>
      <w:lvlText w:val="%3."/>
      <w:lvlJc w:val="left"/>
      <w:pPr>
        <w:tabs>
          <w:tab w:val="num" w:pos="2160"/>
        </w:tabs>
        <w:ind w:left="2160" w:hanging="360"/>
      </w:pPr>
    </w:lvl>
    <w:lvl w:ilvl="3" w:tplc="F1B6592C" w:tentative="1">
      <w:start w:val="1"/>
      <w:numFmt w:val="decimal"/>
      <w:lvlText w:val="%4."/>
      <w:lvlJc w:val="left"/>
      <w:pPr>
        <w:tabs>
          <w:tab w:val="num" w:pos="2880"/>
        </w:tabs>
        <w:ind w:left="2880" w:hanging="360"/>
      </w:pPr>
    </w:lvl>
    <w:lvl w:ilvl="4" w:tplc="56927170" w:tentative="1">
      <w:start w:val="1"/>
      <w:numFmt w:val="decimal"/>
      <w:lvlText w:val="%5."/>
      <w:lvlJc w:val="left"/>
      <w:pPr>
        <w:tabs>
          <w:tab w:val="num" w:pos="3600"/>
        </w:tabs>
        <w:ind w:left="3600" w:hanging="360"/>
      </w:pPr>
    </w:lvl>
    <w:lvl w:ilvl="5" w:tplc="5226CCC0" w:tentative="1">
      <w:start w:val="1"/>
      <w:numFmt w:val="decimal"/>
      <w:lvlText w:val="%6."/>
      <w:lvlJc w:val="left"/>
      <w:pPr>
        <w:tabs>
          <w:tab w:val="num" w:pos="4320"/>
        </w:tabs>
        <w:ind w:left="4320" w:hanging="360"/>
      </w:pPr>
    </w:lvl>
    <w:lvl w:ilvl="6" w:tplc="99E432BC" w:tentative="1">
      <w:start w:val="1"/>
      <w:numFmt w:val="decimal"/>
      <w:lvlText w:val="%7."/>
      <w:lvlJc w:val="left"/>
      <w:pPr>
        <w:tabs>
          <w:tab w:val="num" w:pos="5040"/>
        </w:tabs>
        <w:ind w:left="5040" w:hanging="360"/>
      </w:pPr>
    </w:lvl>
    <w:lvl w:ilvl="7" w:tplc="C9FEA5F2" w:tentative="1">
      <w:start w:val="1"/>
      <w:numFmt w:val="decimal"/>
      <w:lvlText w:val="%8."/>
      <w:lvlJc w:val="left"/>
      <w:pPr>
        <w:tabs>
          <w:tab w:val="num" w:pos="5760"/>
        </w:tabs>
        <w:ind w:left="5760" w:hanging="360"/>
      </w:pPr>
    </w:lvl>
    <w:lvl w:ilvl="8" w:tplc="D0EA226E" w:tentative="1">
      <w:start w:val="1"/>
      <w:numFmt w:val="decimal"/>
      <w:lvlText w:val="%9."/>
      <w:lvlJc w:val="left"/>
      <w:pPr>
        <w:tabs>
          <w:tab w:val="num" w:pos="6480"/>
        </w:tabs>
        <w:ind w:left="6480" w:hanging="360"/>
      </w:pPr>
    </w:lvl>
  </w:abstractNum>
  <w:abstractNum w:abstractNumId="137" w15:restartNumberingAfterBreak="0">
    <w:nsid w:val="5BE353A3"/>
    <w:multiLevelType w:val="hybridMultilevel"/>
    <w:tmpl w:val="DA96475E"/>
    <w:lvl w:ilvl="0" w:tplc="65362E52">
      <w:start w:val="1"/>
      <w:numFmt w:val="bullet"/>
      <w:lvlText w:val="•"/>
      <w:lvlJc w:val="left"/>
      <w:pPr>
        <w:tabs>
          <w:tab w:val="num" w:pos="720"/>
        </w:tabs>
        <w:ind w:left="720" w:hanging="360"/>
      </w:pPr>
      <w:rPr>
        <w:rFonts w:ascii="Arial" w:hAnsi="Arial" w:hint="default"/>
      </w:rPr>
    </w:lvl>
    <w:lvl w:ilvl="1" w:tplc="4F92FD96" w:tentative="1">
      <w:start w:val="1"/>
      <w:numFmt w:val="bullet"/>
      <w:lvlText w:val="•"/>
      <w:lvlJc w:val="left"/>
      <w:pPr>
        <w:tabs>
          <w:tab w:val="num" w:pos="1440"/>
        </w:tabs>
        <w:ind w:left="1440" w:hanging="360"/>
      </w:pPr>
      <w:rPr>
        <w:rFonts w:ascii="Arial" w:hAnsi="Arial" w:hint="default"/>
      </w:rPr>
    </w:lvl>
    <w:lvl w:ilvl="2" w:tplc="01D81522" w:tentative="1">
      <w:start w:val="1"/>
      <w:numFmt w:val="bullet"/>
      <w:lvlText w:val="•"/>
      <w:lvlJc w:val="left"/>
      <w:pPr>
        <w:tabs>
          <w:tab w:val="num" w:pos="2160"/>
        </w:tabs>
        <w:ind w:left="2160" w:hanging="360"/>
      </w:pPr>
      <w:rPr>
        <w:rFonts w:ascii="Arial" w:hAnsi="Arial" w:hint="default"/>
      </w:rPr>
    </w:lvl>
    <w:lvl w:ilvl="3" w:tplc="F98CFE90" w:tentative="1">
      <w:start w:val="1"/>
      <w:numFmt w:val="bullet"/>
      <w:lvlText w:val="•"/>
      <w:lvlJc w:val="left"/>
      <w:pPr>
        <w:tabs>
          <w:tab w:val="num" w:pos="2880"/>
        </w:tabs>
        <w:ind w:left="2880" w:hanging="360"/>
      </w:pPr>
      <w:rPr>
        <w:rFonts w:ascii="Arial" w:hAnsi="Arial" w:hint="default"/>
      </w:rPr>
    </w:lvl>
    <w:lvl w:ilvl="4" w:tplc="9AC64AF8" w:tentative="1">
      <w:start w:val="1"/>
      <w:numFmt w:val="bullet"/>
      <w:lvlText w:val="•"/>
      <w:lvlJc w:val="left"/>
      <w:pPr>
        <w:tabs>
          <w:tab w:val="num" w:pos="3600"/>
        </w:tabs>
        <w:ind w:left="3600" w:hanging="360"/>
      </w:pPr>
      <w:rPr>
        <w:rFonts w:ascii="Arial" w:hAnsi="Arial" w:hint="default"/>
      </w:rPr>
    </w:lvl>
    <w:lvl w:ilvl="5" w:tplc="805E3888" w:tentative="1">
      <w:start w:val="1"/>
      <w:numFmt w:val="bullet"/>
      <w:lvlText w:val="•"/>
      <w:lvlJc w:val="left"/>
      <w:pPr>
        <w:tabs>
          <w:tab w:val="num" w:pos="4320"/>
        </w:tabs>
        <w:ind w:left="4320" w:hanging="360"/>
      </w:pPr>
      <w:rPr>
        <w:rFonts w:ascii="Arial" w:hAnsi="Arial" w:hint="default"/>
      </w:rPr>
    </w:lvl>
    <w:lvl w:ilvl="6" w:tplc="4274DB42" w:tentative="1">
      <w:start w:val="1"/>
      <w:numFmt w:val="bullet"/>
      <w:lvlText w:val="•"/>
      <w:lvlJc w:val="left"/>
      <w:pPr>
        <w:tabs>
          <w:tab w:val="num" w:pos="5040"/>
        </w:tabs>
        <w:ind w:left="5040" w:hanging="360"/>
      </w:pPr>
      <w:rPr>
        <w:rFonts w:ascii="Arial" w:hAnsi="Arial" w:hint="default"/>
      </w:rPr>
    </w:lvl>
    <w:lvl w:ilvl="7" w:tplc="055E4DEC" w:tentative="1">
      <w:start w:val="1"/>
      <w:numFmt w:val="bullet"/>
      <w:lvlText w:val="•"/>
      <w:lvlJc w:val="left"/>
      <w:pPr>
        <w:tabs>
          <w:tab w:val="num" w:pos="5760"/>
        </w:tabs>
        <w:ind w:left="5760" w:hanging="360"/>
      </w:pPr>
      <w:rPr>
        <w:rFonts w:ascii="Arial" w:hAnsi="Arial" w:hint="default"/>
      </w:rPr>
    </w:lvl>
    <w:lvl w:ilvl="8" w:tplc="E9AC1A4E"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5BFB7E0B"/>
    <w:multiLevelType w:val="hybridMultilevel"/>
    <w:tmpl w:val="6FD84570"/>
    <w:lvl w:ilvl="0" w:tplc="473E7468">
      <w:start w:val="1"/>
      <w:numFmt w:val="bullet"/>
      <w:lvlText w:val="&gt;"/>
      <w:lvlJc w:val="left"/>
      <w:pPr>
        <w:tabs>
          <w:tab w:val="num" w:pos="720"/>
        </w:tabs>
        <w:ind w:left="720" w:hanging="360"/>
      </w:pPr>
      <w:rPr>
        <w:rFonts w:ascii="Tahoma" w:hAnsi="Tahoma" w:hint="default"/>
      </w:rPr>
    </w:lvl>
    <w:lvl w:ilvl="1" w:tplc="4C6061FA" w:tentative="1">
      <w:start w:val="1"/>
      <w:numFmt w:val="bullet"/>
      <w:lvlText w:val="&gt;"/>
      <w:lvlJc w:val="left"/>
      <w:pPr>
        <w:tabs>
          <w:tab w:val="num" w:pos="1440"/>
        </w:tabs>
        <w:ind w:left="1440" w:hanging="360"/>
      </w:pPr>
      <w:rPr>
        <w:rFonts w:ascii="Tahoma" w:hAnsi="Tahoma" w:hint="default"/>
      </w:rPr>
    </w:lvl>
    <w:lvl w:ilvl="2" w:tplc="304413FA" w:tentative="1">
      <w:start w:val="1"/>
      <w:numFmt w:val="bullet"/>
      <w:lvlText w:val="&gt;"/>
      <w:lvlJc w:val="left"/>
      <w:pPr>
        <w:tabs>
          <w:tab w:val="num" w:pos="2160"/>
        </w:tabs>
        <w:ind w:left="2160" w:hanging="360"/>
      </w:pPr>
      <w:rPr>
        <w:rFonts w:ascii="Tahoma" w:hAnsi="Tahoma" w:hint="default"/>
      </w:rPr>
    </w:lvl>
    <w:lvl w:ilvl="3" w:tplc="BA446892" w:tentative="1">
      <w:start w:val="1"/>
      <w:numFmt w:val="bullet"/>
      <w:lvlText w:val="&gt;"/>
      <w:lvlJc w:val="left"/>
      <w:pPr>
        <w:tabs>
          <w:tab w:val="num" w:pos="2880"/>
        </w:tabs>
        <w:ind w:left="2880" w:hanging="360"/>
      </w:pPr>
      <w:rPr>
        <w:rFonts w:ascii="Tahoma" w:hAnsi="Tahoma" w:hint="default"/>
      </w:rPr>
    </w:lvl>
    <w:lvl w:ilvl="4" w:tplc="1BA4A52C" w:tentative="1">
      <w:start w:val="1"/>
      <w:numFmt w:val="bullet"/>
      <w:lvlText w:val="&gt;"/>
      <w:lvlJc w:val="left"/>
      <w:pPr>
        <w:tabs>
          <w:tab w:val="num" w:pos="3600"/>
        </w:tabs>
        <w:ind w:left="3600" w:hanging="360"/>
      </w:pPr>
      <w:rPr>
        <w:rFonts w:ascii="Tahoma" w:hAnsi="Tahoma" w:hint="default"/>
      </w:rPr>
    </w:lvl>
    <w:lvl w:ilvl="5" w:tplc="003AE98A" w:tentative="1">
      <w:start w:val="1"/>
      <w:numFmt w:val="bullet"/>
      <w:lvlText w:val="&gt;"/>
      <w:lvlJc w:val="left"/>
      <w:pPr>
        <w:tabs>
          <w:tab w:val="num" w:pos="4320"/>
        </w:tabs>
        <w:ind w:left="4320" w:hanging="360"/>
      </w:pPr>
      <w:rPr>
        <w:rFonts w:ascii="Tahoma" w:hAnsi="Tahoma" w:hint="default"/>
      </w:rPr>
    </w:lvl>
    <w:lvl w:ilvl="6" w:tplc="02E0A026" w:tentative="1">
      <w:start w:val="1"/>
      <w:numFmt w:val="bullet"/>
      <w:lvlText w:val="&gt;"/>
      <w:lvlJc w:val="left"/>
      <w:pPr>
        <w:tabs>
          <w:tab w:val="num" w:pos="5040"/>
        </w:tabs>
        <w:ind w:left="5040" w:hanging="360"/>
      </w:pPr>
      <w:rPr>
        <w:rFonts w:ascii="Tahoma" w:hAnsi="Tahoma" w:hint="default"/>
      </w:rPr>
    </w:lvl>
    <w:lvl w:ilvl="7" w:tplc="70004708" w:tentative="1">
      <w:start w:val="1"/>
      <w:numFmt w:val="bullet"/>
      <w:lvlText w:val="&gt;"/>
      <w:lvlJc w:val="left"/>
      <w:pPr>
        <w:tabs>
          <w:tab w:val="num" w:pos="5760"/>
        </w:tabs>
        <w:ind w:left="5760" w:hanging="360"/>
      </w:pPr>
      <w:rPr>
        <w:rFonts w:ascii="Tahoma" w:hAnsi="Tahoma" w:hint="default"/>
      </w:rPr>
    </w:lvl>
    <w:lvl w:ilvl="8" w:tplc="8F5659C8" w:tentative="1">
      <w:start w:val="1"/>
      <w:numFmt w:val="bullet"/>
      <w:lvlText w:val="&gt;"/>
      <w:lvlJc w:val="left"/>
      <w:pPr>
        <w:tabs>
          <w:tab w:val="num" w:pos="6480"/>
        </w:tabs>
        <w:ind w:left="6480" w:hanging="360"/>
      </w:pPr>
      <w:rPr>
        <w:rFonts w:ascii="Tahoma" w:hAnsi="Tahoma" w:hint="default"/>
      </w:rPr>
    </w:lvl>
  </w:abstractNum>
  <w:abstractNum w:abstractNumId="139" w15:restartNumberingAfterBreak="0">
    <w:nsid w:val="5C340D33"/>
    <w:multiLevelType w:val="hybridMultilevel"/>
    <w:tmpl w:val="08EC9702"/>
    <w:lvl w:ilvl="0" w:tplc="BF8CCFA2">
      <w:start w:val="1"/>
      <w:numFmt w:val="bullet"/>
      <w:lvlText w:val="&gt;"/>
      <w:lvlJc w:val="left"/>
      <w:pPr>
        <w:tabs>
          <w:tab w:val="num" w:pos="720"/>
        </w:tabs>
        <w:ind w:left="720" w:hanging="360"/>
      </w:pPr>
      <w:rPr>
        <w:rFonts w:ascii="Tahoma" w:hAnsi="Tahoma" w:hint="default"/>
      </w:rPr>
    </w:lvl>
    <w:lvl w:ilvl="1" w:tplc="FE468570" w:tentative="1">
      <w:start w:val="1"/>
      <w:numFmt w:val="bullet"/>
      <w:lvlText w:val="&gt;"/>
      <w:lvlJc w:val="left"/>
      <w:pPr>
        <w:tabs>
          <w:tab w:val="num" w:pos="1440"/>
        </w:tabs>
        <w:ind w:left="1440" w:hanging="360"/>
      </w:pPr>
      <w:rPr>
        <w:rFonts w:ascii="Tahoma" w:hAnsi="Tahoma" w:hint="default"/>
      </w:rPr>
    </w:lvl>
    <w:lvl w:ilvl="2" w:tplc="7EC60C48" w:tentative="1">
      <w:start w:val="1"/>
      <w:numFmt w:val="bullet"/>
      <w:lvlText w:val="&gt;"/>
      <w:lvlJc w:val="left"/>
      <w:pPr>
        <w:tabs>
          <w:tab w:val="num" w:pos="2160"/>
        </w:tabs>
        <w:ind w:left="2160" w:hanging="360"/>
      </w:pPr>
      <w:rPr>
        <w:rFonts w:ascii="Tahoma" w:hAnsi="Tahoma" w:hint="default"/>
      </w:rPr>
    </w:lvl>
    <w:lvl w:ilvl="3" w:tplc="6D469048" w:tentative="1">
      <w:start w:val="1"/>
      <w:numFmt w:val="bullet"/>
      <w:lvlText w:val="&gt;"/>
      <w:lvlJc w:val="left"/>
      <w:pPr>
        <w:tabs>
          <w:tab w:val="num" w:pos="2880"/>
        </w:tabs>
        <w:ind w:left="2880" w:hanging="360"/>
      </w:pPr>
      <w:rPr>
        <w:rFonts w:ascii="Tahoma" w:hAnsi="Tahoma" w:hint="default"/>
      </w:rPr>
    </w:lvl>
    <w:lvl w:ilvl="4" w:tplc="7FE4D728" w:tentative="1">
      <w:start w:val="1"/>
      <w:numFmt w:val="bullet"/>
      <w:lvlText w:val="&gt;"/>
      <w:lvlJc w:val="left"/>
      <w:pPr>
        <w:tabs>
          <w:tab w:val="num" w:pos="3600"/>
        </w:tabs>
        <w:ind w:left="3600" w:hanging="360"/>
      </w:pPr>
      <w:rPr>
        <w:rFonts w:ascii="Tahoma" w:hAnsi="Tahoma" w:hint="default"/>
      </w:rPr>
    </w:lvl>
    <w:lvl w:ilvl="5" w:tplc="909E933A" w:tentative="1">
      <w:start w:val="1"/>
      <w:numFmt w:val="bullet"/>
      <w:lvlText w:val="&gt;"/>
      <w:lvlJc w:val="left"/>
      <w:pPr>
        <w:tabs>
          <w:tab w:val="num" w:pos="4320"/>
        </w:tabs>
        <w:ind w:left="4320" w:hanging="360"/>
      </w:pPr>
      <w:rPr>
        <w:rFonts w:ascii="Tahoma" w:hAnsi="Tahoma" w:hint="default"/>
      </w:rPr>
    </w:lvl>
    <w:lvl w:ilvl="6" w:tplc="91BA2076" w:tentative="1">
      <w:start w:val="1"/>
      <w:numFmt w:val="bullet"/>
      <w:lvlText w:val="&gt;"/>
      <w:lvlJc w:val="left"/>
      <w:pPr>
        <w:tabs>
          <w:tab w:val="num" w:pos="5040"/>
        </w:tabs>
        <w:ind w:left="5040" w:hanging="360"/>
      </w:pPr>
      <w:rPr>
        <w:rFonts w:ascii="Tahoma" w:hAnsi="Tahoma" w:hint="default"/>
      </w:rPr>
    </w:lvl>
    <w:lvl w:ilvl="7" w:tplc="940AD5CA" w:tentative="1">
      <w:start w:val="1"/>
      <w:numFmt w:val="bullet"/>
      <w:lvlText w:val="&gt;"/>
      <w:lvlJc w:val="left"/>
      <w:pPr>
        <w:tabs>
          <w:tab w:val="num" w:pos="5760"/>
        </w:tabs>
        <w:ind w:left="5760" w:hanging="360"/>
      </w:pPr>
      <w:rPr>
        <w:rFonts w:ascii="Tahoma" w:hAnsi="Tahoma" w:hint="default"/>
      </w:rPr>
    </w:lvl>
    <w:lvl w:ilvl="8" w:tplc="3A3C60D4" w:tentative="1">
      <w:start w:val="1"/>
      <w:numFmt w:val="bullet"/>
      <w:lvlText w:val="&gt;"/>
      <w:lvlJc w:val="left"/>
      <w:pPr>
        <w:tabs>
          <w:tab w:val="num" w:pos="6480"/>
        </w:tabs>
        <w:ind w:left="6480" w:hanging="360"/>
      </w:pPr>
      <w:rPr>
        <w:rFonts w:ascii="Tahoma" w:hAnsi="Tahoma" w:hint="default"/>
      </w:rPr>
    </w:lvl>
  </w:abstractNum>
  <w:abstractNum w:abstractNumId="140" w15:restartNumberingAfterBreak="0">
    <w:nsid w:val="5C602B09"/>
    <w:multiLevelType w:val="hybridMultilevel"/>
    <w:tmpl w:val="51C0C8FA"/>
    <w:lvl w:ilvl="0" w:tplc="CA8ABEB8">
      <w:start w:val="1"/>
      <w:numFmt w:val="upperLetter"/>
      <w:lvlText w:val="%1."/>
      <w:lvlJc w:val="left"/>
      <w:pPr>
        <w:tabs>
          <w:tab w:val="num" w:pos="720"/>
        </w:tabs>
        <w:ind w:left="720" w:hanging="360"/>
      </w:pPr>
    </w:lvl>
    <w:lvl w:ilvl="1" w:tplc="155E252A" w:tentative="1">
      <w:start w:val="1"/>
      <w:numFmt w:val="upperLetter"/>
      <w:lvlText w:val="%2."/>
      <w:lvlJc w:val="left"/>
      <w:pPr>
        <w:tabs>
          <w:tab w:val="num" w:pos="1440"/>
        </w:tabs>
        <w:ind w:left="1440" w:hanging="360"/>
      </w:pPr>
    </w:lvl>
    <w:lvl w:ilvl="2" w:tplc="3432DFDC" w:tentative="1">
      <w:start w:val="1"/>
      <w:numFmt w:val="upperLetter"/>
      <w:lvlText w:val="%3."/>
      <w:lvlJc w:val="left"/>
      <w:pPr>
        <w:tabs>
          <w:tab w:val="num" w:pos="2160"/>
        </w:tabs>
        <w:ind w:left="2160" w:hanging="360"/>
      </w:pPr>
    </w:lvl>
    <w:lvl w:ilvl="3" w:tplc="9D8EB892" w:tentative="1">
      <w:start w:val="1"/>
      <w:numFmt w:val="upperLetter"/>
      <w:lvlText w:val="%4."/>
      <w:lvlJc w:val="left"/>
      <w:pPr>
        <w:tabs>
          <w:tab w:val="num" w:pos="2880"/>
        </w:tabs>
        <w:ind w:left="2880" w:hanging="360"/>
      </w:pPr>
    </w:lvl>
    <w:lvl w:ilvl="4" w:tplc="42B4899C" w:tentative="1">
      <w:start w:val="1"/>
      <w:numFmt w:val="upperLetter"/>
      <w:lvlText w:val="%5."/>
      <w:lvlJc w:val="left"/>
      <w:pPr>
        <w:tabs>
          <w:tab w:val="num" w:pos="3600"/>
        </w:tabs>
        <w:ind w:left="3600" w:hanging="360"/>
      </w:pPr>
    </w:lvl>
    <w:lvl w:ilvl="5" w:tplc="9B6C01DE" w:tentative="1">
      <w:start w:val="1"/>
      <w:numFmt w:val="upperLetter"/>
      <w:lvlText w:val="%6."/>
      <w:lvlJc w:val="left"/>
      <w:pPr>
        <w:tabs>
          <w:tab w:val="num" w:pos="4320"/>
        </w:tabs>
        <w:ind w:left="4320" w:hanging="360"/>
      </w:pPr>
    </w:lvl>
    <w:lvl w:ilvl="6" w:tplc="02B405CE" w:tentative="1">
      <w:start w:val="1"/>
      <w:numFmt w:val="upperLetter"/>
      <w:lvlText w:val="%7."/>
      <w:lvlJc w:val="left"/>
      <w:pPr>
        <w:tabs>
          <w:tab w:val="num" w:pos="5040"/>
        </w:tabs>
        <w:ind w:left="5040" w:hanging="360"/>
      </w:pPr>
    </w:lvl>
    <w:lvl w:ilvl="7" w:tplc="12549BD2" w:tentative="1">
      <w:start w:val="1"/>
      <w:numFmt w:val="upperLetter"/>
      <w:lvlText w:val="%8."/>
      <w:lvlJc w:val="left"/>
      <w:pPr>
        <w:tabs>
          <w:tab w:val="num" w:pos="5760"/>
        </w:tabs>
        <w:ind w:left="5760" w:hanging="360"/>
      </w:pPr>
    </w:lvl>
    <w:lvl w:ilvl="8" w:tplc="4DD092FA" w:tentative="1">
      <w:start w:val="1"/>
      <w:numFmt w:val="upperLetter"/>
      <w:lvlText w:val="%9."/>
      <w:lvlJc w:val="left"/>
      <w:pPr>
        <w:tabs>
          <w:tab w:val="num" w:pos="6480"/>
        </w:tabs>
        <w:ind w:left="6480" w:hanging="360"/>
      </w:pPr>
    </w:lvl>
  </w:abstractNum>
  <w:abstractNum w:abstractNumId="141" w15:restartNumberingAfterBreak="0">
    <w:nsid w:val="5F0B6BC1"/>
    <w:multiLevelType w:val="hybridMultilevel"/>
    <w:tmpl w:val="42ECBA24"/>
    <w:lvl w:ilvl="0" w:tplc="A0D45F88">
      <w:start w:val="1"/>
      <w:numFmt w:val="decimal"/>
      <w:lvlText w:val="%1."/>
      <w:lvlJc w:val="left"/>
      <w:pPr>
        <w:tabs>
          <w:tab w:val="num" w:pos="360"/>
        </w:tabs>
        <w:ind w:left="360" w:hanging="360"/>
      </w:pPr>
    </w:lvl>
    <w:lvl w:ilvl="1" w:tplc="5720BFE0">
      <w:numFmt w:val="bullet"/>
      <w:lvlText w:val="o"/>
      <w:lvlJc w:val="left"/>
      <w:pPr>
        <w:tabs>
          <w:tab w:val="num" w:pos="1080"/>
        </w:tabs>
        <w:ind w:left="1080" w:hanging="360"/>
      </w:pPr>
      <w:rPr>
        <w:rFonts w:ascii="Courier New" w:hAnsi="Courier New" w:hint="default"/>
      </w:rPr>
    </w:lvl>
    <w:lvl w:ilvl="2" w:tplc="867E027A" w:tentative="1">
      <w:start w:val="1"/>
      <w:numFmt w:val="decimal"/>
      <w:lvlText w:val="%3."/>
      <w:lvlJc w:val="left"/>
      <w:pPr>
        <w:tabs>
          <w:tab w:val="num" w:pos="1800"/>
        </w:tabs>
        <w:ind w:left="1800" w:hanging="360"/>
      </w:pPr>
    </w:lvl>
    <w:lvl w:ilvl="3" w:tplc="6694D3F8" w:tentative="1">
      <w:start w:val="1"/>
      <w:numFmt w:val="decimal"/>
      <w:lvlText w:val="%4."/>
      <w:lvlJc w:val="left"/>
      <w:pPr>
        <w:tabs>
          <w:tab w:val="num" w:pos="2520"/>
        </w:tabs>
        <w:ind w:left="2520" w:hanging="360"/>
      </w:pPr>
    </w:lvl>
    <w:lvl w:ilvl="4" w:tplc="5BA2AD54" w:tentative="1">
      <w:start w:val="1"/>
      <w:numFmt w:val="decimal"/>
      <w:lvlText w:val="%5."/>
      <w:lvlJc w:val="left"/>
      <w:pPr>
        <w:tabs>
          <w:tab w:val="num" w:pos="3240"/>
        </w:tabs>
        <w:ind w:left="3240" w:hanging="360"/>
      </w:pPr>
    </w:lvl>
    <w:lvl w:ilvl="5" w:tplc="04E63FC2" w:tentative="1">
      <w:start w:val="1"/>
      <w:numFmt w:val="decimal"/>
      <w:lvlText w:val="%6."/>
      <w:lvlJc w:val="left"/>
      <w:pPr>
        <w:tabs>
          <w:tab w:val="num" w:pos="3960"/>
        </w:tabs>
        <w:ind w:left="3960" w:hanging="360"/>
      </w:pPr>
    </w:lvl>
    <w:lvl w:ilvl="6" w:tplc="87625D12" w:tentative="1">
      <w:start w:val="1"/>
      <w:numFmt w:val="decimal"/>
      <w:lvlText w:val="%7."/>
      <w:lvlJc w:val="left"/>
      <w:pPr>
        <w:tabs>
          <w:tab w:val="num" w:pos="4680"/>
        </w:tabs>
        <w:ind w:left="4680" w:hanging="360"/>
      </w:pPr>
    </w:lvl>
    <w:lvl w:ilvl="7" w:tplc="18BE8E70" w:tentative="1">
      <w:start w:val="1"/>
      <w:numFmt w:val="decimal"/>
      <w:lvlText w:val="%8."/>
      <w:lvlJc w:val="left"/>
      <w:pPr>
        <w:tabs>
          <w:tab w:val="num" w:pos="5400"/>
        </w:tabs>
        <w:ind w:left="5400" w:hanging="360"/>
      </w:pPr>
    </w:lvl>
    <w:lvl w:ilvl="8" w:tplc="D9505D8A" w:tentative="1">
      <w:start w:val="1"/>
      <w:numFmt w:val="decimal"/>
      <w:lvlText w:val="%9."/>
      <w:lvlJc w:val="left"/>
      <w:pPr>
        <w:tabs>
          <w:tab w:val="num" w:pos="6120"/>
        </w:tabs>
        <w:ind w:left="6120" w:hanging="360"/>
      </w:pPr>
    </w:lvl>
  </w:abstractNum>
  <w:abstractNum w:abstractNumId="142" w15:restartNumberingAfterBreak="0">
    <w:nsid w:val="5FA20A76"/>
    <w:multiLevelType w:val="hybridMultilevel"/>
    <w:tmpl w:val="10ECA7A0"/>
    <w:lvl w:ilvl="0" w:tplc="7110D6A8">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0B55D2E"/>
    <w:multiLevelType w:val="hybridMultilevel"/>
    <w:tmpl w:val="FFE0FBB0"/>
    <w:lvl w:ilvl="0" w:tplc="4492E1BC">
      <w:start w:val="1"/>
      <w:numFmt w:val="bullet"/>
      <w:lvlText w:val="&gt;"/>
      <w:lvlJc w:val="left"/>
      <w:pPr>
        <w:tabs>
          <w:tab w:val="num" w:pos="720"/>
        </w:tabs>
        <w:ind w:left="720" w:hanging="360"/>
      </w:pPr>
      <w:rPr>
        <w:rFonts w:ascii="Tahoma" w:hAnsi="Tahoma" w:hint="default"/>
      </w:rPr>
    </w:lvl>
    <w:lvl w:ilvl="1" w:tplc="8F30CF1C" w:tentative="1">
      <w:start w:val="1"/>
      <w:numFmt w:val="bullet"/>
      <w:lvlText w:val="&gt;"/>
      <w:lvlJc w:val="left"/>
      <w:pPr>
        <w:tabs>
          <w:tab w:val="num" w:pos="1440"/>
        </w:tabs>
        <w:ind w:left="1440" w:hanging="360"/>
      </w:pPr>
      <w:rPr>
        <w:rFonts w:ascii="Tahoma" w:hAnsi="Tahoma" w:hint="default"/>
      </w:rPr>
    </w:lvl>
    <w:lvl w:ilvl="2" w:tplc="02C6AC04" w:tentative="1">
      <w:start w:val="1"/>
      <w:numFmt w:val="bullet"/>
      <w:lvlText w:val="&gt;"/>
      <w:lvlJc w:val="left"/>
      <w:pPr>
        <w:tabs>
          <w:tab w:val="num" w:pos="2160"/>
        </w:tabs>
        <w:ind w:left="2160" w:hanging="360"/>
      </w:pPr>
      <w:rPr>
        <w:rFonts w:ascii="Tahoma" w:hAnsi="Tahoma" w:hint="default"/>
      </w:rPr>
    </w:lvl>
    <w:lvl w:ilvl="3" w:tplc="B65C6FE6" w:tentative="1">
      <w:start w:val="1"/>
      <w:numFmt w:val="bullet"/>
      <w:lvlText w:val="&gt;"/>
      <w:lvlJc w:val="left"/>
      <w:pPr>
        <w:tabs>
          <w:tab w:val="num" w:pos="2880"/>
        </w:tabs>
        <w:ind w:left="2880" w:hanging="360"/>
      </w:pPr>
      <w:rPr>
        <w:rFonts w:ascii="Tahoma" w:hAnsi="Tahoma" w:hint="default"/>
      </w:rPr>
    </w:lvl>
    <w:lvl w:ilvl="4" w:tplc="2E8045B6" w:tentative="1">
      <w:start w:val="1"/>
      <w:numFmt w:val="bullet"/>
      <w:lvlText w:val="&gt;"/>
      <w:lvlJc w:val="left"/>
      <w:pPr>
        <w:tabs>
          <w:tab w:val="num" w:pos="3600"/>
        </w:tabs>
        <w:ind w:left="3600" w:hanging="360"/>
      </w:pPr>
      <w:rPr>
        <w:rFonts w:ascii="Tahoma" w:hAnsi="Tahoma" w:hint="default"/>
      </w:rPr>
    </w:lvl>
    <w:lvl w:ilvl="5" w:tplc="B3C4023A" w:tentative="1">
      <w:start w:val="1"/>
      <w:numFmt w:val="bullet"/>
      <w:lvlText w:val="&gt;"/>
      <w:lvlJc w:val="left"/>
      <w:pPr>
        <w:tabs>
          <w:tab w:val="num" w:pos="4320"/>
        </w:tabs>
        <w:ind w:left="4320" w:hanging="360"/>
      </w:pPr>
      <w:rPr>
        <w:rFonts w:ascii="Tahoma" w:hAnsi="Tahoma" w:hint="default"/>
      </w:rPr>
    </w:lvl>
    <w:lvl w:ilvl="6" w:tplc="A1E0755A" w:tentative="1">
      <w:start w:val="1"/>
      <w:numFmt w:val="bullet"/>
      <w:lvlText w:val="&gt;"/>
      <w:lvlJc w:val="left"/>
      <w:pPr>
        <w:tabs>
          <w:tab w:val="num" w:pos="5040"/>
        </w:tabs>
        <w:ind w:left="5040" w:hanging="360"/>
      </w:pPr>
      <w:rPr>
        <w:rFonts w:ascii="Tahoma" w:hAnsi="Tahoma" w:hint="default"/>
      </w:rPr>
    </w:lvl>
    <w:lvl w:ilvl="7" w:tplc="677C72FE" w:tentative="1">
      <w:start w:val="1"/>
      <w:numFmt w:val="bullet"/>
      <w:lvlText w:val="&gt;"/>
      <w:lvlJc w:val="left"/>
      <w:pPr>
        <w:tabs>
          <w:tab w:val="num" w:pos="5760"/>
        </w:tabs>
        <w:ind w:left="5760" w:hanging="360"/>
      </w:pPr>
      <w:rPr>
        <w:rFonts w:ascii="Tahoma" w:hAnsi="Tahoma" w:hint="default"/>
      </w:rPr>
    </w:lvl>
    <w:lvl w:ilvl="8" w:tplc="0B3687A0" w:tentative="1">
      <w:start w:val="1"/>
      <w:numFmt w:val="bullet"/>
      <w:lvlText w:val="&gt;"/>
      <w:lvlJc w:val="left"/>
      <w:pPr>
        <w:tabs>
          <w:tab w:val="num" w:pos="6480"/>
        </w:tabs>
        <w:ind w:left="6480" w:hanging="360"/>
      </w:pPr>
      <w:rPr>
        <w:rFonts w:ascii="Tahoma" w:hAnsi="Tahoma" w:hint="default"/>
      </w:rPr>
    </w:lvl>
  </w:abstractNum>
  <w:abstractNum w:abstractNumId="144" w15:restartNumberingAfterBreak="0">
    <w:nsid w:val="62C15B14"/>
    <w:multiLevelType w:val="hybridMultilevel"/>
    <w:tmpl w:val="8CF8716E"/>
    <w:lvl w:ilvl="0" w:tplc="7110D6A8">
      <w:start w:val="1"/>
      <w:numFmt w:val="bullet"/>
      <w:lvlText w:val="&gt;"/>
      <w:lvlJc w:val="left"/>
      <w:pPr>
        <w:tabs>
          <w:tab w:val="num" w:pos="720"/>
        </w:tabs>
        <w:ind w:left="720" w:hanging="360"/>
      </w:pPr>
      <w:rPr>
        <w:rFonts w:ascii="Tahoma" w:hAnsi="Tahoma" w:hint="default"/>
      </w:rPr>
    </w:lvl>
    <w:lvl w:ilvl="1" w:tplc="7110D6A8">
      <w:start w:val="1"/>
      <w:numFmt w:val="bullet"/>
      <w:lvlText w:val="&gt;"/>
      <w:lvlJc w:val="left"/>
      <w:pPr>
        <w:tabs>
          <w:tab w:val="num" w:pos="1440"/>
        </w:tabs>
        <w:ind w:left="1440" w:hanging="360"/>
      </w:pPr>
      <w:rPr>
        <w:rFonts w:ascii="Tahoma" w:hAnsi="Tahoma" w:hint="default"/>
      </w:rPr>
    </w:lvl>
    <w:lvl w:ilvl="2" w:tplc="735275FA" w:tentative="1">
      <w:start w:val="1"/>
      <w:numFmt w:val="bullet"/>
      <w:lvlText w:val=""/>
      <w:lvlJc w:val="left"/>
      <w:pPr>
        <w:tabs>
          <w:tab w:val="num" w:pos="2160"/>
        </w:tabs>
        <w:ind w:left="2160" w:hanging="360"/>
      </w:pPr>
      <w:rPr>
        <w:rFonts w:ascii="Wingdings" w:hAnsi="Wingdings" w:hint="default"/>
      </w:rPr>
    </w:lvl>
    <w:lvl w:ilvl="3" w:tplc="57629C0A" w:tentative="1">
      <w:start w:val="1"/>
      <w:numFmt w:val="bullet"/>
      <w:lvlText w:val=""/>
      <w:lvlJc w:val="left"/>
      <w:pPr>
        <w:tabs>
          <w:tab w:val="num" w:pos="2880"/>
        </w:tabs>
        <w:ind w:left="2880" w:hanging="360"/>
      </w:pPr>
      <w:rPr>
        <w:rFonts w:ascii="Wingdings" w:hAnsi="Wingdings" w:hint="default"/>
      </w:rPr>
    </w:lvl>
    <w:lvl w:ilvl="4" w:tplc="AFA62456" w:tentative="1">
      <w:start w:val="1"/>
      <w:numFmt w:val="bullet"/>
      <w:lvlText w:val=""/>
      <w:lvlJc w:val="left"/>
      <w:pPr>
        <w:tabs>
          <w:tab w:val="num" w:pos="3600"/>
        </w:tabs>
        <w:ind w:left="3600" w:hanging="360"/>
      </w:pPr>
      <w:rPr>
        <w:rFonts w:ascii="Wingdings" w:hAnsi="Wingdings" w:hint="default"/>
      </w:rPr>
    </w:lvl>
    <w:lvl w:ilvl="5" w:tplc="835A8E34" w:tentative="1">
      <w:start w:val="1"/>
      <w:numFmt w:val="bullet"/>
      <w:lvlText w:val=""/>
      <w:lvlJc w:val="left"/>
      <w:pPr>
        <w:tabs>
          <w:tab w:val="num" w:pos="4320"/>
        </w:tabs>
        <w:ind w:left="4320" w:hanging="360"/>
      </w:pPr>
      <w:rPr>
        <w:rFonts w:ascii="Wingdings" w:hAnsi="Wingdings" w:hint="default"/>
      </w:rPr>
    </w:lvl>
    <w:lvl w:ilvl="6" w:tplc="E122887E" w:tentative="1">
      <w:start w:val="1"/>
      <w:numFmt w:val="bullet"/>
      <w:lvlText w:val=""/>
      <w:lvlJc w:val="left"/>
      <w:pPr>
        <w:tabs>
          <w:tab w:val="num" w:pos="5040"/>
        </w:tabs>
        <w:ind w:left="5040" w:hanging="360"/>
      </w:pPr>
      <w:rPr>
        <w:rFonts w:ascii="Wingdings" w:hAnsi="Wingdings" w:hint="default"/>
      </w:rPr>
    </w:lvl>
    <w:lvl w:ilvl="7" w:tplc="DE30688E" w:tentative="1">
      <w:start w:val="1"/>
      <w:numFmt w:val="bullet"/>
      <w:lvlText w:val=""/>
      <w:lvlJc w:val="left"/>
      <w:pPr>
        <w:tabs>
          <w:tab w:val="num" w:pos="5760"/>
        </w:tabs>
        <w:ind w:left="5760" w:hanging="360"/>
      </w:pPr>
      <w:rPr>
        <w:rFonts w:ascii="Wingdings" w:hAnsi="Wingdings" w:hint="default"/>
      </w:rPr>
    </w:lvl>
    <w:lvl w:ilvl="8" w:tplc="9A10ED5E"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62C15ED0"/>
    <w:multiLevelType w:val="hybridMultilevel"/>
    <w:tmpl w:val="56488C3E"/>
    <w:lvl w:ilvl="0" w:tplc="9DF2C6C4">
      <w:start w:val="1"/>
      <w:numFmt w:val="bullet"/>
      <w:lvlText w:val="&gt;"/>
      <w:lvlJc w:val="left"/>
      <w:pPr>
        <w:tabs>
          <w:tab w:val="num" w:pos="720"/>
        </w:tabs>
        <w:ind w:left="720" w:hanging="360"/>
      </w:pPr>
      <w:rPr>
        <w:rFonts w:ascii="Tahoma" w:hAnsi="Tahoma" w:hint="default"/>
      </w:rPr>
    </w:lvl>
    <w:lvl w:ilvl="1" w:tplc="C00E4BC8" w:tentative="1">
      <w:start w:val="1"/>
      <w:numFmt w:val="bullet"/>
      <w:lvlText w:val="&gt;"/>
      <w:lvlJc w:val="left"/>
      <w:pPr>
        <w:tabs>
          <w:tab w:val="num" w:pos="1440"/>
        </w:tabs>
        <w:ind w:left="1440" w:hanging="360"/>
      </w:pPr>
      <w:rPr>
        <w:rFonts w:ascii="Tahoma" w:hAnsi="Tahoma" w:hint="default"/>
      </w:rPr>
    </w:lvl>
    <w:lvl w:ilvl="2" w:tplc="8D38304E" w:tentative="1">
      <w:start w:val="1"/>
      <w:numFmt w:val="bullet"/>
      <w:lvlText w:val="&gt;"/>
      <w:lvlJc w:val="left"/>
      <w:pPr>
        <w:tabs>
          <w:tab w:val="num" w:pos="2160"/>
        </w:tabs>
        <w:ind w:left="2160" w:hanging="360"/>
      </w:pPr>
      <w:rPr>
        <w:rFonts w:ascii="Tahoma" w:hAnsi="Tahoma" w:hint="default"/>
      </w:rPr>
    </w:lvl>
    <w:lvl w:ilvl="3" w:tplc="6512E4B0" w:tentative="1">
      <w:start w:val="1"/>
      <w:numFmt w:val="bullet"/>
      <w:lvlText w:val="&gt;"/>
      <w:lvlJc w:val="left"/>
      <w:pPr>
        <w:tabs>
          <w:tab w:val="num" w:pos="2880"/>
        </w:tabs>
        <w:ind w:left="2880" w:hanging="360"/>
      </w:pPr>
      <w:rPr>
        <w:rFonts w:ascii="Tahoma" w:hAnsi="Tahoma" w:hint="default"/>
      </w:rPr>
    </w:lvl>
    <w:lvl w:ilvl="4" w:tplc="C122D45C" w:tentative="1">
      <w:start w:val="1"/>
      <w:numFmt w:val="bullet"/>
      <w:lvlText w:val="&gt;"/>
      <w:lvlJc w:val="left"/>
      <w:pPr>
        <w:tabs>
          <w:tab w:val="num" w:pos="3600"/>
        </w:tabs>
        <w:ind w:left="3600" w:hanging="360"/>
      </w:pPr>
      <w:rPr>
        <w:rFonts w:ascii="Tahoma" w:hAnsi="Tahoma" w:hint="default"/>
      </w:rPr>
    </w:lvl>
    <w:lvl w:ilvl="5" w:tplc="7ED42E5A" w:tentative="1">
      <w:start w:val="1"/>
      <w:numFmt w:val="bullet"/>
      <w:lvlText w:val="&gt;"/>
      <w:lvlJc w:val="left"/>
      <w:pPr>
        <w:tabs>
          <w:tab w:val="num" w:pos="4320"/>
        </w:tabs>
        <w:ind w:left="4320" w:hanging="360"/>
      </w:pPr>
      <w:rPr>
        <w:rFonts w:ascii="Tahoma" w:hAnsi="Tahoma" w:hint="default"/>
      </w:rPr>
    </w:lvl>
    <w:lvl w:ilvl="6" w:tplc="9A6454D0" w:tentative="1">
      <w:start w:val="1"/>
      <w:numFmt w:val="bullet"/>
      <w:lvlText w:val="&gt;"/>
      <w:lvlJc w:val="left"/>
      <w:pPr>
        <w:tabs>
          <w:tab w:val="num" w:pos="5040"/>
        </w:tabs>
        <w:ind w:left="5040" w:hanging="360"/>
      </w:pPr>
      <w:rPr>
        <w:rFonts w:ascii="Tahoma" w:hAnsi="Tahoma" w:hint="default"/>
      </w:rPr>
    </w:lvl>
    <w:lvl w:ilvl="7" w:tplc="0E6A4A02" w:tentative="1">
      <w:start w:val="1"/>
      <w:numFmt w:val="bullet"/>
      <w:lvlText w:val="&gt;"/>
      <w:lvlJc w:val="left"/>
      <w:pPr>
        <w:tabs>
          <w:tab w:val="num" w:pos="5760"/>
        </w:tabs>
        <w:ind w:left="5760" w:hanging="360"/>
      </w:pPr>
      <w:rPr>
        <w:rFonts w:ascii="Tahoma" w:hAnsi="Tahoma" w:hint="default"/>
      </w:rPr>
    </w:lvl>
    <w:lvl w:ilvl="8" w:tplc="91503072" w:tentative="1">
      <w:start w:val="1"/>
      <w:numFmt w:val="bullet"/>
      <w:lvlText w:val="&gt;"/>
      <w:lvlJc w:val="left"/>
      <w:pPr>
        <w:tabs>
          <w:tab w:val="num" w:pos="6480"/>
        </w:tabs>
        <w:ind w:left="6480" w:hanging="360"/>
      </w:pPr>
      <w:rPr>
        <w:rFonts w:ascii="Tahoma" w:hAnsi="Tahoma" w:hint="default"/>
      </w:rPr>
    </w:lvl>
  </w:abstractNum>
  <w:abstractNum w:abstractNumId="146" w15:restartNumberingAfterBreak="0">
    <w:nsid w:val="66E76F60"/>
    <w:multiLevelType w:val="hybridMultilevel"/>
    <w:tmpl w:val="E676E5F2"/>
    <w:lvl w:ilvl="0" w:tplc="7110D6A8">
      <w:start w:val="1"/>
      <w:numFmt w:val="bullet"/>
      <w:lvlText w:val="&gt;"/>
      <w:lvlJc w:val="left"/>
      <w:pPr>
        <w:tabs>
          <w:tab w:val="num" w:pos="720"/>
        </w:tabs>
        <w:ind w:left="720" w:hanging="360"/>
      </w:pPr>
      <w:rPr>
        <w:rFonts w:ascii="Tahoma" w:hAnsi="Tahoma" w:hint="default"/>
      </w:rPr>
    </w:lvl>
    <w:lvl w:ilvl="1" w:tplc="B8A646CE" w:tentative="1">
      <w:start w:val="1"/>
      <w:numFmt w:val="bullet"/>
      <w:lvlText w:val="•"/>
      <w:lvlJc w:val="left"/>
      <w:pPr>
        <w:tabs>
          <w:tab w:val="num" w:pos="1440"/>
        </w:tabs>
        <w:ind w:left="1440" w:hanging="360"/>
      </w:pPr>
      <w:rPr>
        <w:rFonts w:ascii="Arial" w:hAnsi="Arial" w:hint="default"/>
      </w:rPr>
    </w:lvl>
    <w:lvl w:ilvl="2" w:tplc="9E0807E2" w:tentative="1">
      <w:start w:val="1"/>
      <w:numFmt w:val="bullet"/>
      <w:lvlText w:val="•"/>
      <w:lvlJc w:val="left"/>
      <w:pPr>
        <w:tabs>
          <w:tab w:val="num" w:pos="2160"/>
        </w:tabs>
        <w:ind w:left="2160" w:hanging="360"/>
      </w:pPr>
      <w:rPr>
        <w:rFonts w:ascii="Arial" w:hAnsi="Arial" w:hint="default"/>
      </w:rPr>
    </w:lvl>
    <w:lvl w:ilvl="3" w:tplc="A5763D9E" w:tentative="1">
      <w:start w:val="1"/>
      <w:numFmt w:val="bullet"/>
      <w:lvlText w:val="•"/>
      <w:lvlJc w:val="left"/>
      <w:pPr>
        <w:tabs>
          <w:tab w:val="num" w:pos="2880"/>
        </w:tabs>
        <w:ind w:left="2880" w:hanging="360"/>
      </w:pPr>
      <w:rPr>
        <w:rFonts w:ascii="Arial" w:hAnsi="Arial" w:hint="default"/>
      </w:rPr>
    </w:lvl>
    <w:lvl w:ilvl="4" w:tplc="59E64CD4" w:tentative="1">
      <w:start w:val="1"/>
      <w:numFmt w:val="bullet"/>
      <w:lvlText w:val="•"/>
      <w:lvlJc w:val="left"/>
      <w:pPr>
        <w:tabs>
          <w:tab w:val="num" w:pos="3600"/>
        </w:tabs>
        <w:ind w:left="3600" w:hanging="360"/>
      </w:pPr>
      <w:rPr>
        <w:rFonts w:ascii="Arial" w:hAnsi="Arial" w:hint="default"/>
      </w:rPr>
    </w:lvl>
    <w:lvl w:ilvl="5" w:tplc="BE24DB82" w:tentative="1">
      <w:start w:val="1"/>
      <w:numFmt w:val="bullet"/>
      <w:lvlText w:val="•"/>
      <w:lvlJc w:val="left"/>
      <w:pPr>
        <w:tabs>
          <w:tab w:val="num" w:pos="4320"/>
        </w:tabs>
        <w:ind w:left="4320" w:hanging="360"/>
      </w:pPr>
      <w:rPr>
        <w:rFonts w:ascii="Arial" w:hAnsi="Arial" w:hint="default"/>
      </w:rPr>
    </w:lvl>
    <w:lvl w:ilvl="6" w:tplc="C30E60F4" w:tentative="1">
      <w:start w:val="1"/>
      <w:numFmt w:val="bullet"/>
      <w:lvlText w:val="•"/>
      <w:lvlJc w:val="left"/>
      <w:pPr>
        <w:tabs>
          <w:tab w:val="num" w:pos="5040"/>
        </w:tabs>
        <w:ind w:left="5040" w:hanging="360"/>
      </w:pPr>
      <w:rPr>
        <w:rFonts w:ascii="Arial" w:hAnsi="Arial" w:hint="default"/>
      </w:rPr>
    </w:lvl>
    <w:lvl w:ilvl="7" w:tplc="DD5237FE" w:tentative="1">
      <w:start w:val="1"/>
      <w:numFmt w:val="bullet"/>
      <w:lvlText w:val="•"/>
      <w:lvlJc w:val="left"/>
      <w:pPr>
        <w:tabs>
          <w:tab w:val="num" w:pos="5760"/>
        </w:tabs>
        <w:ind w:left="5760" w:hanging="360"/>
      </w:pPr>
      <w:rPr>
        <w:rFonts w:ascii="Arial" w:hAnsi="Arial" w:hint="default"/>
      </w:rPr>
    </w:lvl>
    <w:lvl w:ilvl="8" w:tplc="891EE314"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66FA5C9D"/>
    <w:multiLevelType w:val="hybridMultilevel"/>
    <w:tmpl w:val="6C5EB4DE"/>
    <w:lvl w:ilvl="0" w:tplc="82B0290E">
      <w:start w:val="1"/>
      <w:numFmt w:val="bullet"/>
      <w:lvlText w:val="&gt;"/>
      <w:lvlJc w:val="left"/>
      <w:pPr>
        <w:ind w:left="360" w:hanging="360"/>
      </w:pPr>
      <w:rPr>
        <w:rFonts w:ascii="Tahoma" w:hAnsi="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6780741B"/>
    <w:multiLevelType w:val="hybridMultilevel"/>
    <w:tmpl w:val="DF86C184"/>
    <w:lvl w:ilvl="0" w:tplc="9A2E4EB0">
      <w:start w:val="1"/>
      <w:numFmt w:val="bullet"/>
      <w:lvlText w:val="•"/>
      <w:lvlJc w:val="left"/>
      <w:pPr>
        <w:tabs>
          <w:tab w:val="num" w:pos="720"/>
        </w:tabs>
        <w:ind w:left="720" w:hanging="360"/>
      </w:pPr>
      <w:rPr>
        <w:rFonts w:ascii="Arial" w:hAnsi="Arial" w:hint="default"/>
      </w:rPr>
    </w:lvl>
    <w:lvl w:ilvl="1" w:tplc="4ACAAB42" w:tentative="1">
      <w:start w:val="1"/>
      <w:numFmt w:val="bullet"/>
      <w:lvlText w:val="•"/>
      <w:lvlJc w:val="left"/>
      <w:pPr>
        <w:tabs>
          <w:tab w:val="num" w:pos="1440"/>
        </w:tabs>
        <w:ind w:left="1440" w:hanging="360"/>
      </w:pPr>
      <w:rPr>
        <w:rFonts w:ascii="Arial" w:hAnsi="Arial" w:hint="default"/>
      </w:rPr>
    </w:lvl>
    <w:lvl w:ilvl="2" w:tplc="985C88EC" w:tentative="1">
      <w:start w:val="1"/>
      <w:numFmt w:val="bullet"/>
      <w:lvlText w:val="•"/>
      <w:lvlJc w:val="left"/>
      <w:pPr>
        <w:tabs>
          <w:tab w:val="num" w:pos="2160"/>
        </w:tabs>
        <w:ind w:left="2160" w:hanging="360"/>
      </w:pPr>
      <w:rPr>
        <w:rFonts w:ascii="Arial" w:hAnsi="Arial" w:hint="default"/>
      </w:rPr>
    </w:lvl>
    <w:lvl w:ilvl="3" w:tplc="257C4818" w:tentative="1">
      <w:start w:val="1"/>
      <w:numFmt w:val="bullet"/>
      <w:lvlText w:val="•"/>
      <w:lvlJc w:val="left"/>
      <w:pPr>
        <w:tabs>
          <w:tab w:val="num" w:pos="2880"/>
        </w:tabs>
        <w:ind w:left="2880" w:hanging="360"/>
      </w:pPr>
      <w:rPr>
        <w:rFonts w:ascii="Arial" w:hAnsi="Arial" w:hint="default"/>
      </w:rPr>
    </w:lvl>
    <w:lvl w:ilvl="4" w:tplc="35321E86" w:tentative="1">
      <w:start w:val="1"/>
      <w:numFmt w:val="bullet"/>
      <w:lvlText w:val="•"/>
      <w:lvlJc w:val="left"/>
      <w:pPr>
        <w:tabs>
          <w:tab w:val="num" w:pos="3600"/>
        </w:tabs>
        <w:ind w:left="3600" w:hanging="360"/>
      </w:pPr>
      <w:rPr>
        <w:rFonts w:ascii="Arial" w:hAnsi="Arial" w:hint="default"/>
      </w:rPr>
    </w:lvl>
    <w:lvl w:ilvl="5" w:tplc="71125A2A" w:tentative="1">
      <w:start w:val="1"/>
      <w:numFmt w:val="bullet"/>
      <w:lvlText w:val="•"/>
      <w:lvlJc w:val="left"/>
      <w:pPr>
        <w:tabs>
          <w:tab w:val="num" w:pos="4320"/>
        </w:tabs>
        <w:ind w:left="4320" w:hanging="360"/>
      </w:pPr>
      <w:rPr>
        <w:rFonts w:ascii="Arial" w:hAnsi="Arial" w:hint="default"/>
      </w:rPr>
    </w:lvl>
    <w:lvl w:ilvl="6" w:tplc="50FADEA8" w:tentative="1">
      <w:start w:val="1"/>
      <w:numFmt w:val="bullet"/>
      <w:lvlText w:val="•"/>
      <w:lvlJc w:val="left"/>
      <w:pPr>
        <w:tabs>
          <w:tab w:val="num" w:pos="5040"/>
        </w:tabs>
        <w:ind w:left="5040" w:hanging="360"/>
      </w:pPr>
      <w:rPr>
        <w:rFonts w:ascii="Arial" w:hAnsi="Arial" w:hint="default"/>
      </w:rPr>
    </w:lvl>
    <w:lvl w:ilvl="7" w:tplc="845056A8" w:tentative="1">
      <w:start w:val="1"/>
      <w:numFmt w:val="bullet"/>
      <w:lvlText w:val="•"/>
      <w:lvlJc w:val="left"/>
      <w:pPr>
        <w:tabs>
          <w:tab w:val="num" w:pos="5760"/>
        </w:tabs>
        <w:ind w:left="5760" w:hanging="360"/>
      </w:pPr>
      <w:rPr>
        <w:rFonts w:ascii="Arial" w:hAnsi="Arial" w:hint="default"/>
      </w:rPr>
    </w:lvl>
    <w:lvl w:ilvl="8" w:tplc="C986CCB8"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67A32836"/>
    <w:multiLevelType w:val="hybridMultilevel"/>
    <w:tmpl w:val="D1424C76"/>
    <w:lvl w:ilvl="0" w:tplc="D696D7E0">
      <w:start w:val="1"/>
      <w:numFmt w:val="bullet"/>
      <w:lvlText w:val="•"/>
      <w:lvlJc w:val="left"/>
      <w:pPr>
        <w:tabs>
          <w:tab w:val="num" w:pos="720"/>
        </w:tabs>
        <w:ind w:left="720" w:hanging="360"/>
      </w:pPr>
      <w:rPr>
        <w:rFonts w:ascii="Arial" w:hAnsi="Arial" w:hint="default"/>
      </w:rPr>
    </w:lvl>
    <w:lvl w:ilvl="1" w:tplc="2A58CD2A" w:tentative="1">
      <w:start w:val="1"/>
      <w:numFmt w:val="bullet"/>
      <w:lvlText w:val="•"/>
      <w:lvlJc w:val="left"/>
      <w:pPr>
        <w:tabs>
          <w:tab w:val="num" w:pos="1440"/>
        </w:tabs>
        <w:ind w:left="1440" w:hanging="360"/>
      </w:pPr>
      <w:rPr>
        <w:rFonts w:ascii="Arial" w:hAnsi="Arial" w:hint="default"/>
      </w:rPr>
    </w:lvl>
    <w:lvl w:ilvl="2" w:tplc="3B64F7AA" w:tentative="1">
      <w:start w:val="1"/>
      <w:numFmt w:val="bullet"/>
      <w:lvlText w:val="•"/>
      <w:lvlJc w:val="left"/>
      <w:pPr>
        <w:tabs>
          <w:tab w:val="num" w:pos="2160"/>
        </w:tabs>
        <w:ind w:left="2160" w:hanging="360"/>
      </w:pPr>
      <w:rPr>
        <w:rFonts w:ascii="Arial" w:hAnsi="Arial" w:hint="default"/>
      </w:rPr>
    </w:lvl>
    <w:lvl w:ilvl="3" w:tplc="C03C3966" w:tentative="1">
      <w:start w:val="1"/>
      <w:numFmt w:val="bullet"/>
      <w:lvlText w:val="•"/>
      <w:lvlJc w:val="left"/>
      <w:pPr>
        <w:tabs>
          <w:tab w:val="num" w:pos="2880"/>
        </w:tabs>
        <w:ind w:left="2880" w:hanging="360"/>
      </w:pPr>
      <w:rPr>
        <w:rFonts w:ascii="Arial" w:hAnsi="Arial" w:hint="default"/>
      </w:rPr>
    </w:lvl>
    <w:lvl w:ilvl="4" w:tplc="6D806696" w:tentative="1">
      <w:start w:val="1"/>
      <w:numFmt w:val="bullet"/>
      <w:lvlText w:val="•"/>
      <w:lvlJc w:val="left"/>
      <w:pPr>
        <w:tabs>
          <w:tab w:val="num" w:pos="3600"/>
        </w:tabs>
        <w:ind w:left="3600" w:hanging="360"/>
      </w:pPr>
      <w:rPr>
        <w:rFonts w:ascii="Arial" w:hAnsi="Arial" w:hint="default"/>
      </w:rPr>
    </w:lvl>
    <w:lvl w:ilvl="5" w:tplc="EA5C4AA6" w:tentative="1">
      <w:start w:val="1"/>
      <w:numFmt w:val="bullet"/>
      <w:lvlText w:val="•"/>
      <w:lvlJc w:val="left"/>
      <w:pPr>
        <w:tabs>
          <w:tab w:val="num" w:pos="4320"/>
        </w:tabs>
        <w:ind w:left="4320" w:hanging="360"/>
      </w:pPr>
      <w:rPr>
        <w:rFonts w:ascii="Arial" w:hAnsi="Arial" w:hint="default"/>
      </w:rPr>
    </w:lvl>
    <w:lvl w:ilvl="6" w:tplc="3716C122" w:tentative="1">
      <w:start w:val="1"/>
      <w:numFmt w:val="bullet"/>
      <w:lvlText w:val="•"/>
      <w:lvlJc w:val="left"/>
      <w:pPr>
        <w:tabs>
          <w:tab w:val="num" w:pos="5040"/>
        </w:tabs>
        <w:ind w:left="5040" w:hanging="360"/>
      </w:pPr>
      <w:rPr>
        <w:rFonts w:ascii="Arial" w:hAnsi="Arial" w:hint="default"/>
      </w:rPr>
    </w:lvl>
    <w:lvl w:ilvl="7" w:tplc="B22A9AE4" w:tentative="1">
      <w:start w:val="1"/>
      <w:numFmt w:val="bullet"/>
      <w:lvlText w:val="•"/>
      <w:lvlJc w:val="left"/>
      <w:pPr>
        <w:tabs>
          <w:tab w:val="num" w:pos="5760"/>
        </w:tabs>
        <w:ind w:left="5760" w:hanging="360"/>
      </w:pPr>
      <w:rPr>
        <w:rFonts w:ascii="Arial" w:hAnsi="Arial" w:hint="default"/>
      </w:rPr>
    </w:lvl>
    <w:lvl w:ilvl="8" w:tplc="BC0C8CE8"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6614E"/>
    <w:multiLevelType w:val="hybridMultilevel"/>
    <w:tmpl w:val="E586D326"/>
    <w:lvl w:ilvl="0" w:tplc="10EEC44C">
      <w:start w:val="1"/>
      <w:numFmt w:val="bullet"/>
      <w:pStyle w:val="Bullets"/>
      <w:lvlText w:val="-"/>
      <w:lvlJc w:val="left"/>
      <w:pPr>
        <w:ind w:left="1599" w:hanging="360"/>
      </w:pPr>
      <w:rPr>
        <w:rFonts w:ascii="Sylfaen" w:hAnsi="Sylfaen" w:hint="default"/>
        <w:b/>
        <w:i w:val="0"/>
        <w:color w:val="EE2A24"/>
      </w:rPr>
    </w:lvl>
    <w:lvl w:ilvl="1" w:tplc="08090003" w:tentative="1">
      <w:start w:val="1"/>
      <w:numFmt w:val="bullet"/>
      <w:lvlText w:val="o"/>
      <w:lvlJc w:val="left"/>
      <w:pPr>
        <w:ind w:left="2319" w:hanging="360"/>
      </w:pPr>
      <w:rPr>
        <w:rFonts w:ascii="Courier New" w:hAnsi="Courier New" w:cs="Courier New" w:hint="default"/>
      </w:rPr>
    </w:lvl>
    <w:lvl w:ilvl="2" w:tplc="08090005" w:tentative="1">
      <w:start w:val="1"/>
      <w:numFmt w:val="bullet"/>
      <w:lvlText w:val=""/>
      <w:lvlJc w:val="left"/>
      <w:pPr>
        <w:ind w:left="3039" w:hanging="360"/>
      </w:pPr>
      <w:rPr>
        <w:rFonts w:ascii="Wingdings" w:hAnsi="Wingdings" w:hint="default"/>
      </w:rPr>
    </w:lvl>
    <w:lvl w:ilvl="3" w:tplc="08090001" w:tentative="1">
      <w:start w:val="1"/>
      <w:numFmt w:val="bullet"/>
      <w:lvlText w:val=""/>
      <w:lvlJc w:val="left"/>
      <w:pPr>
        <w:ind w:left="3759" w:hanging="360"/>
      </w:pPr>
      <w:rPr>
        <w:rFonts w:ascii="Symbol" w:hAnsi="Symbol" w:hint="default"/>
      </w:rPr>
    </w:lvl>
    <w:lvl w:ilvl="4" w:tplc="08090003" w:tentative="1">
      <w:start w:val="1"/>
      <w:numFmt w:val="bullet"/>
      <w:lvlText w:val="o"/>
      <w:lvlJc w:val="left"/>
      <w:pPr>
        <w:ind w:left="4479" w:hanging="360"/>
      </w:pPr>
      <w:rPr>
        <w:rFonts w:ascii="Courier New" w:hAnsi="Courier New" w:cs="Courier New" w:hint="default"/>
      </w:rPr>
    </w:lvl>
    <w:lvl w:ilvl="5" w:tplc="08090005" w:tentative="1">
      <w:start w:val="1"/>
      <w:numFmt w:val="bullet"/>
      <w:lvlText w:val=""/>
      <w:lvlJc w:val="left"/>
      <w:pPr>
        <w:ind w:left="5199" w:hanging="360"/>
      </w:pPr>
      <w:rPr>
        <w:rFonts w:ascii="Wingdings" w:hAnsi="Wingdings" w:hint="default"/>
      </w:rPr>
    </w:lvl>
    <w:lvl w:ilvl="6" w:tplc="08090001" w:tentative="1">
      <w:start w:val="1"/>
      <w:numFmt w:val="bullet"/>
      <w:lvlText w:val=""/>
      <w:lvlJc w:val="left"/>
      <w:pPr>
        <w:ind w:left="5919" w:hanging="360"/>
      </w:pPr>
      <w:rPr>
        <w:rFonts w:ascii="Symbol" w:hAnsi="Symbol" w:hint="default"/>
      </w:rPr>
    </w:lvl>
    <w:lvl w:ilvl="7" w:tplc="08090003" w:tentative="1">
      <w:start w:val="1"/>
      <w:numFmt w:val="bullet"/>
      <w:lvlText w:val="o"/>
      <w:lvlJc w:val="left"/>
      <w:pPr>
        <w:ind w:left="6639" w:hanging="360"/>
      </w:pPr>
      <w:rPr>
        <w:rFonts w:ascii="Courier New" w:hAnsi="Courier New" w:cs="Courier New" w:hint="default"/>
      </w:rPr>
    </w:lvl>
    <w:lvl w:ilvl="8" w:tplc="08090005" w:tentative="1">
      <w:start w:val="1"/>
      <w:numFmt w:val="bullet"/>
      <w:lvlText w:val=""/>
      <w:lvlJc w:val="left"/>
      <w:pPr>
        <w:ind w:left="7359" w:hanging="360"/>
      </w:pPr>
      <w:rPr>
        <w:rFonts w:ascii="Wingdings" w:hAnsi="Wingdings" w:hint="default"/>
      </w:rPr>
    </w:lvl>
  </w:abstractNum>
  <w:abstractNum w:abstractNumId="151" w15:restartNumberingAfterBreak="0">
    <w:nsid w:val="69C334F0"/>
    <w:multiLevelType w:val="hybridMultilevel"/>
    <w:tmpl w:val="3FB80180"/>
    <w:lvl w:ilvl="0" w:tplc="82B0290E">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6A645036"/>
    <w:multiLevelType w:val="hybridMultilevel"/>
    <w:tmpl w:val="E050F806"/>
    <w:lvl w:ilvl="0" w:tplc="8ADA3856">
      <w:start w:val="1"/>
      <w:numFmt w:val="bullet"/>
      <w:lvlText w:val="•"/>
      <w:lvlJc w:val="left"/>
      <w:pPr>
        <w:tabs>
          <w:tab w:val="num" w:pos="720"/>
        </w:tabs>
        <w:ind w:left="720" w:hanging="360"/>
      </w:pPr>
      <w:rPr>
        <w:rFonts w:ascii="Arial" w:hAnsi="Arial" w:hint="default"/>
      </w:rPr>
    </w:lvl>
    <w:lvl w:ilvl="1" w:tplc="CAC8CF8E" w:tentative="1">
      <w:start w:val="1"/>
      <w:numFmt w:val="bullet"/>
      <w:lvlText w:val="•"/>
      <w:lvlJc w:val="left"/>
      <w:pPr>
        <w:tabs>
          <w:tab w:val="num" w:pos="1440"/>
        </w:tabs>
        <w:ind w:left="1440" w:hanging="360"/>
      </w:pPr>
      <w:rPr>
        <w:rFonts w:ascii="Arial" w:hAnsi="Arial" w:hint="default"/>
      </w:rPr>
    </w:lvl>
    <w:lvl w:ilvl="2" w:tplc="2DCA2110" w:tentative="1">
      <w:start w:val="1"/>
      <w:numFmt w:val="bullet"/>
      <w:lvlText w:val="•"/>
      <w:lvlJc w:val="left"/>
      <w:pPr>
        <w:tabs>
          <w:tab w:val="num" w:pos="2160"/>
        </w:tabs>
        <w:ind w:left="2160" w:hanging="360"/>
      </w:pPr>
      <w:rPr>
        <w:rFonts w:ascii="Arial" w:hAnsi="Arial" w:hint="default"/>
      </w:rPr>
    </w:lvl>
    <w:lvl w:ilvl="3" w:tplc="DE1EC28E" w:tentative="1">
      <w:start w:val="1"/>
      <w:numFmt w:val="bullet"/>
      <w:lvlText w:val="•"/>
      <w:lvlJc w:val="left"/>
      <w:pPr>
        <w:tabs>
          <w:tab w:val="num" w:pos="2880"/>
        </w:tabs>
        <w:ind w:left="2880" w:hanging="360"/>
      </w:pPr>
      <w:rPr>
        <w:rFonts w:ascii="Arial" w:hAnsi="Arial" w:hint="default"/>
      </w:rPr>
    </w:lvl>
    <w:lvl w:ilvl="4" w:tplc="6DF60382" w:tentative="1">
      <w:start w:val="1"/>
      <w:numFmt w:val="bullet"/>
      <w:lvlText w:val="•"/>
      <w:lvlJc w:val="left"/>
      <w:pPr>
        <w:tabs>
          <w:tab w:val="num" w:pos="3600"/>
        </w:tabs>
        <w:ind w:left="3600" w:hanging="360"/>
      </w:pPr>
      <w:rPr>
        <w:rFonts w:ascii="Arial" w:hAnsi="Arial" w:hint="default"/>
      </w:rPr>
    </w:lvl>
    <w:lvl w:ilvl="5" w:tplc="F36AE262" w:tentative="1">
      <w:start w:val="1"/>
      <w:numFmt w:val="bullet"/>
      <w:lvlText w:val="•"/>
      <w:lvlJc w:val="left"/>
      <w:pPr>
        <w:tabs>
          <w:tab w:val="num" w:pos="4320"/>
        </w:tabs>
        <w:ind w:left="4320" w:hanging="360"/>
      </w:pPr>
      <w:rPr>
        <w:rFonts w:ascii="Arial" w:hAnsi="Arial" w:hint="default"/>
      </w:rPr>
    </w:lvl>
    <w:lvl w:ilvl="6" w:tplc="63F414FC" w:tentative="1">
      <w:start w:val="1"/>
      <w:numFmt w:val="bullet"/>
      <w:lvlText w:val="•"/>
      <w:lvlJc w:val="left"/>
      <w:pPr>
        <w:tabs>
          <w:tab w:val="num" w:pos="5040"/>
        </w:tabs>
        <w:ind w:left="5040" w:hanging="360"/>
      </w:pPr>
      <w:rPr>
        <w:rFonts w:ascii="Arial" w:hAnsi="Arial" w:hint="default"/>
      </w:rPr>
    </w:lvl>
    <w:lvl w:ilvl="7" w:tplc="5E88051E" w:tentative="1">
      <w:start w:val="1"/>
      <w:numFmt w:val="bullet"/>
      <w:lvlText w:val="•"/>
      <w:lvlJc w:val="left"/>
      <w:pPr>
        <w:tabs>
          <w:tab w:val="num" w:pos="5760"/>
        </w:tabs>
        <w:ind w:left="5760" w:hanging="360"/>
      </w:pPr>
      <w:rPr>
        <w:rFonts w:ascii="Arial" w:hAnsi="Arial" w:hint="default"/>
      </w:rPr>
    </w:lvl>
    <w:lvl w:ilvl="8" w:tplc="927ACA52"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6AB5673A"/>
    <w:multiLevelType w:val="hybridMultilevel"/>
    <w:tmpl w:val="E16EFC04"/>
    <w:lvl w:ilvl="0" w:tplc="08090005">
      <w:start w:val="1"/>
      <w:numFmt w:val="bullet"/>
      <w:lvlText w:val=""/>
      <w:lvlJc w:val="left"/>
      <w:pPr>
        <w:tabs>
          <w:tab w:val="num" w:pos="720"/>
        </w:tabs>
        <w:ind w:left="720" w:hanging="360"/>
      </w:pPr>
      <w:rPr>
        <w:rFonts w:ascii="Wingdings" w:hAnsi="Wingdings" w:hint="default"/>
      </w:rPr>
    </w:lvl>
    <w:lvl w:ilvl="1" w:tplc="723E38F4" w:tentative="1">
      <w:start w:val="1"/>
      <w:numFmt w:val="bullet"/>
      <w:lvlText w:val="-"/>
      <w:lvlJc w:val="left"/>
      <w:pPr>
        <w:tabs>
          <w:tab w:val="num" w:pos="1440"/>
        </w:tabs>
        <w:ind w:left="1440" w:hanging="360"/>
      </w:pPr>
      <w:rPr>
        <w:rFonts w:ascii="Times New Roman" w:hAnsi="Times New Roman" w:hint="default"/>
      </w:rPr>
    </w:lvl>
    <w:lvl w:ilvl="2" w:tplc="693CC114" w:tentative="1">
      <w:start w:val="1"/>
      <w:numFmt w:val="bullet"/>
      <w:lvlText w:val="-"/>
      <w:lvlJc w:val="left"/>
      <w:pPr>
        <w:tabs>
          <w:tab w:val="num" w:pos="2160"/>
        </w:tabs>
        <w:ind w:left="2160" w:hanging="360"/>
      </w:pPr>
      <w:rPr>
        <w:rFonts w:ascii="Times New Roman" w:hAnsi="Times New Roman" w:hint="default"/>
      </w:rPr>
    </w:lvl>
    <w:lvl w:ilvl="3" w:tplc="8E1EA102" w:tentative="1">
      <w:start w:val="1"/>
      <w:numFmt w:val="bullet"/>
      <w:lvlText w:val="-"/>
      <w:lvlJc w:val="left"/>
      <w:pPr>
        <w:tabs>
          <w:tab w:val="num" w:pos="2880"/>
        </w:tabs>
        <w:ind w:left="2880" w:hanging="360"/>
      </w:pPr>
      <w:rPr>
        <w:rFonts w:ascii="Times New Roman" w:hAnsi="Times New Roman" w:hint="default"/>
      </w:rPr>
    </w:lvl>
    <w:lvl w:ilvl="4" w:tplc="442C9C64" w:tentative="1">
      <w:start w:val="1"/>
      <w:numFmt w:val="bullet"/>
      <w:lvlText w:val="-"/>
      <w:lvlJc w:val="left"/>
      <w:pPr>
        <w:tabs>
          <w:tab w:val="num" w:pos="3600"/>
        </w:tabs>
        <w:ind w:left="3600" w:hanging="360"/>
      </w:pPr>
      <w:rPr>
        <w:rFonts w:ascii="Times New Roman" w:hAnsi="Times New Roman" w:hint="default"/>
      </w:rPr>
    </w:lvl>
    <w:lvl w:ilvl="5" w:tplc="48FE8494" w:tentative="1">
      <w:start w:val="1"/>
      <w:numFmt w:val="bullet"/>
      <w:lvlText w:val="-"/>
      <w:lvlJc w:val="left"/>
      <w:pPr>
        <w:tabs>
          <w:tab w:val="num" w:pos="4320"/>
        </w:tabs>
        <w:ind w:left="4320" w:hanging="360"/>
      </w:pPr>
      <w:rPr>
        <w:rFonts w:ascii="Times New Roman" w:hAnsi="Times New Roman" w:hint="default"/>
      </w:rPr>
    </w:lvl>
    <w:lvl w:ilvl="6" w:tplc="8AAA4070" w:tentative="1">
      <w:start w:val="1"/>
      <w:numFmt w:val="bullet"/>
      <w:lvlText w:val="-"/>
      <w:lvlJc w:val="left"/>
      <w:pPr>
        <w:tabs>
          <w:tab w:val="num" w:pos="5040"/>
        </w:tabs>
        <w:ind w:left="5040" w:hanging="360"/>
      </w:pPr>
      <w:rPr>
        <w:rFonts w:ascii="Times New Roman" w:hAnsi="Times New Roman" w:hint="default"/>
      </w:rPr>
    </w:lvl>
    <w:lvl w:ilvl="7" w:tplc="6B3089C4" w:tentative="1">
      <w:start w:val="1"/>
      <w:numFmt w:val="bullet"/>
      <w:lvlText w:val="-"/>
      <w:lvlJc w:val="left"/>
      <w:pPr>
        <w:tabs>
          <w:tab w:val="num" w:pos="5760"/>
        </w:tabs>
        <w:ind w:left="5760" w:hanging="360"/>
      </w:pPr>
      <w:rPr>
        <w:rFonts w:ascii="Times New Roman" w:hAnsi="Times New Roman" w:hint="default"/>
      </w:rPr>
    </w:lvl>
    <w:lvl w:ilvl="8" w:tplc="9EE643FE" w:tentative="1">
      <w:start w:val="1"/>
      <w:numFmt w:val="bullet"/>
      <w:lvlText w:val="-"/>
      <w:lvlJc w:val="left"/>
      <w:pPr>
        <w:tabs>
          <w:tab w:val="num" w:pos="6480"/>
        </w:tabs>
        <w:ind w:left="6480" w:hanging="360"/>
      </w:pPr>
      <w:rPr>
        <w:rFonts w:ascii="Times New Roman" w:hAnsi="Times New Roman" w:hint="default"/>
      </w:rPr>
    </w:lvl>
  </w:abstractNum>
  <w:abstractNum w:abstractNumId="154" w15:restartNumberingAfterBreak="0">
    <w:nsid w:val="6C1F30FF"/>
    <w:multiLevelType w:val="hybridMultilevel"/>
    <w:tmpl w:val="A87C188E"/>
    <w:lvl w:ilvl="0" w:tplc="880E0ED6">
      <w:start w:val="1"/>
      <w:numFmt w:val="bullet"/>
      <w:lvlText w:val=""/>
      <w:lvlJc w:val="left"/>
      <w:pPr>
        <w:tabs>
          <w:tab w:val="num" w:pos="720"/>
        </w:tabs>
        <w:ind w:left="720" w:hanging="360"/>
      </w:pPr>
      <w:rPr>
        <w:rFonts w:ascii="Wingdings" w:hAnsi="Wingdings" w:hint="default"/>
      </w:rPr>
    </w:lvl>
    <w:lvl w:ilvl="1" w:tplc="9544EB80" w:tentative="1">
      <w:start w:val="1"/>
      <w:numFmt w:val="bullet"/>
      <w:lvlText w:val=""/>
      <w:lvlJc w:val="left"/>
      <w:pPr>
        <w:tabs>
          <w:tab w:val="num" w:pos="1440"/>
        </w:tabs>
        <w:ind w:left="1440" w:hanging="360"/>
      </w:pPr>
      <w:rPr>
        <w:rFonts w:ascii="Wingdings" w:hAnsi="Wingdings" w:hint="default"/>
      </w:rPr>
    </w:lvl>
    <w:lvl w:ilvl="2" w:tplc="1C8A4E70" w:tentative="1">
      <w:start w:val="1"/>
      <w:numFmt w:val="bullet"/>
      <w:lvlText w:val=""/>
      <w:lvlJc w:val="left"/>
      <w:pPr>
        <w:tabs>
          <w:tab w:val="num" w:pos="2160"/>
        </w:tabs>
        <w:ind w:left="2160" w:hanging="360"/>
      </w:pPr>
      <w:rPr>
        <w:rFonts w:ascii="Wingdings" w:hAnsi="Wingdings" w:hint="default"/>
      </w:rPr>
    </w:lvl>
    <w:lvl w:ilvl="3" w:tplc="B362550C" w:tentative="1">
      <w:start w:val="1"/>
      <w:numFmt w:val="bullet"/>
      <w:lvlText w:val=""/>
      <w:lvlJc w:val="left"/>
      <w:pPr>
        <w:tabs>
          <w:tab w:val="num" w:pos="2880"/>
        </w:tabs>
        <w:ind w:left="2880" w:hanging="360"/>
      </w:pPr>
      <w:rPr>
        <w:rFonts w:ascii="Wingdings" w:hAnsi="Wingdings" w:hint="default"/>
      </w:rPr>
    </w:lvl>
    <w:lvl w:ilvl="4" w:tplc="20026498" w:tentative="1">
      <w:start w:val="1"/>
      <w:numFmt w:val="bullet"/>
      <w:lvlText w:val=""/>
      <w:lvlJc w:val="left"/>
      <w:pPr>
        <w:tabs>
          <w:tab w:val="num" w:pos="3600"/>
        </w:tabs>
        <w:ind w:left="3600" w:hanging="360"/>
      </w:pPr>
      <w:rPr>
        <w:rFonts w:ascii="Wingdings" w:hAnsi="Wingdings" w:hint="default"/>
      </w:rPr>
    </w:lvl>
    <w:lvl w:ilvl="5" w:tplc="B4A26360" w:tentative="1">
      <w:start w:val="1"/>
      <w:numFmt w:val="bullet"/>
      <w:lvlText w:val=""/>
      <w:lvlJc w:val="left"/>
      <w:pPr>
        <w:tabs>
          <w:tab w:val="num" w:pos="4320"/>
        </w:tabs>
        <w:ind w:left="4320" w:hanging="360"/>
      </w:pPr>
      <w:rPr>
        <w:rFonts w:ascii="Wingdings" w:hAnsi="Wingdings" w:hint="default"/>
      </w:rPr>
    </w:lvl>
    <w:lvl w:ilvl="6" w:tplc="EC24B8E4" w:tentative="1">
      <w:start w:val="1"/>
      <w:numFmt w:val="bullet"/>
      <w:lvlText w:val=""/>
      <w:lvlJc w:val="left"/>
      <w:pPr>
        <w:tabs>
          <w:tab w:val="num" w:pos="5040"/>
        </w:tabs>
        <w:ind w:left="5040" w:hanging="360"/>
      </w:pPr>
      <w:rPr>
        <w:rFonts w:ascii="Wingdings" w:hAnsi="Wingdings" w:hint="default"/>
      </w:rPr>
    </w:lvl>
    <w:lvl w:ilvl="7" w:tplc="8392072E" w:tentative="1">
      <w:start w:val="1"/>
      <w:numFmt w:val="bullet"/>
      <w:lvlText w:val=""/>
      <w:lvlJc w:val="left"/>
      <w:pPr>
        <w:tabs>
          <w:tab w:val="num" w:pos="5760"/>
        </w:tabs>
        <w:ind w:left="5760" w:hanging="360"/>
      </w:pPr>
      <w:rPr>
        <w:rFonts w:ascii="Wingdings" w:hAnsi="Wingdings" w:hint="default"/>
      </w:rPr>
    </w:lvl>
    <w:lvl w:ilvl="8" w:tplc="B532E646"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6D094F55"/>
    <w:multiLevelType w:val="hybridMultilevel"/>
    <w:tmpl w:val="591E6A4C"/>
    <w:lvl w:ilvl="0" w:tplc="49F6D812">
      <w:start w:val="1"/>
      <w:numFmt w:val="bullet"/>
      <w:lvlText w:val="&gt;"/>
      <w:lvlJc w:val="left"/>
      <w:pPr>
        <w:tabs>
          <w:tab w:val="num" w:pos="720"/>
        </w:tabs>
        <w:ind w:left="720" w:hanging="360"/>
      </w:pPr>
      <w:rPr>
        <w:rFonts w:ascii="Tahoma" w:hAnsi="Tahoma" w:hint="default"/>
      </w:rPr>
    </w:lvl>
    <w:lvl w:ilvl="1" w:tplc="C394BC12" w:tentative="1">
      <w:start w:val="1"/>
      <w:numFmt w:val="bullet"/>
      <w:lvlText w:val="&gt;"/>
      <w:lvlJc w:val="left"/>
      <w:pPr>
        <w:tabs>
          <w:tab w:val="num" w:pos="1440"/>
        </w:tabs>
        <w:ind w:left="1440" w:hanging="360"/>
      </w:pPr>
      <w:rPr>
        <w:rFonts w:ascii="Tahoma" w:hAnsi="Tahoma" w:hint="default"/>
      </w:rPr>
    </w:lvl>
    <w:lvl w:ilvl="2" w:tplc="A406F13A" w:tentative="1">
      <w:start w:val="1"/>
      <w:numFmt w:val="bullet"/>
      <w:lvlText w:val="&gt;"/>
      <w:lvlJc w:val="left"/>
      <w:pPr>
        <w:tabs>
          <w:tab w:val="num" w:pos="2160"/>
        </w:tabs>
        <w:ind w:left="2160" w:hanging="360"/>
      </w:pPr>
      <w:rPr>
        <w:rFonts w:ascii="Tahoma" w:hAnsi="Tahoma" w:hint="default"/>
      </w:rPr>
    </w:lvl>
    <w:lvl w:ilvl="3" w:tplc="E820D438" w:tentative="1">
      <w:start w:val="1"/>
      <w:numFmt w:val="bullet"/>
      <w:lvlText w:val="&gt;"/>
      <w:lvlJc w:val="left"/>
      <w:pPr>
        <w:tabs>
          <w:tab w:val="num" w:pos="2880"/>
        </w:tabs>
        <w:ind w:left="2880" w:hanging="360"/>
      </w:pPr>
      <w:rPr>
        <w:rFonts w:ascii="Tahoma" w:hAnsi="Tahoma" w:hint="default"/>
      </w:rPr>
    </w:lvl>
    <w:lvl w:ilvl="4" w:tplc="E384023C" w:tentative="1">
      <w:start w:val="1"/>
      <w:numFmt w:val="bullet"/>
      <w:lvlText w:val="&gt;"/>
      <w:lvlJc w:val="left"/>
      <w:pPr>
        <w:tabs>
          <w:tab w:val="num" w:pos="3600"/>
        </w:tabs>
        <w:ind w:left="3600" w:hanging="360"/>
      </w:pPr>
      <w:rPr>
        <w:rFonts w:ascii="Tahoma" w:hAnsi="Tahoma" w:hint="default"/>
      </w:rPr>
    </w:lvl>
    <w:lvl w:ilvl="5" w:tplc="33E2F776" w:tentative="1">
      <w:start w:val="1"/>
      <w:numFmt w:val="bullet"/>
      <w:lvlText w:val="&gt;"/>
      <w:lvlJc w:val="left"/>
      <w:pPr>
        <w:tabs>
          <w:tab w:val="num" w:pos="4320"/>
        </w:tabs>
        <w:ind w:left="4320" w:hanging="360"/>
      </w:pPr>
      <w:rPr>
        <w:rFonts w:ascii="Tahoma" w:hAnsi="Tahoma" w:hint="default"/>
      </w:rPr>
    </w:lvl>
    <w:lvl w:ilvl="6" w:tplc="1884F2D4" w:tentative="1">
      <w:start w:val="1"/>
      <w:numFmt w:val="bullet"/>
      <w:lvlText w:val="&gt;"/>
      <w:lvlJc w:val="left"/>
      <w:pPr>
        <w:tabs>
          <w:tab w:val="num" w:pos="5040"/>
        </w:tabs>
        <w:ind w:left="5040" w:hanging="360"/>
      </w:pPr>
      <w:rPr>
        <w:rFonts w:ascii="Tahoma" w:hAnsi="Tahoma" w:hint="default"/>
      </w:rPr>
    </w:lvl>
    <w:lvl w:ilvl="7" w:tplc="679AD47E" w:tentative="1">
      <w:start w:val="1"/>
      <w:numFmt w:val="bullet"/>
      <w:lvlText w:val="&gt;"/>
      <w:lvlJc w:val="left"/>
      <w:pPr>
        <w:tabs>
          <w:tab w:val="num" w:pos="5760"/>
        </w:tabs>
        <w:ind w:left="5760" w:hanging="360"/>
      </w:pPr>
      <w:rPr>
        <w:rFonts w:ascii="Tahoma" w:hAnsi="Tahoma" w:hint="default"/>
      </w:rPr>
    </w:lvl>
    <w:lvl w:ilvl="8" w:tplc="78700226" w:tentative="1">
      <w:start w:val="1"/>
      <w:numFmt w:val="bullet"/>
      <w:lvlText w:val="&gt;"/>
      <w:lvlJc w:val="left"/>
      <w:pPr>
        <w:tabs>
          <w:tab w:val="num" w:pos="6480"/>
        </w:tabs>
        <w:ind w:left="6480" w:hanging="360"/>
      </w:pPr>
      <w:rPr>
        <w:rFonts w:ascii="Tahoma" w:hAnsi="Tahoma" w:hint="default"/>
      </w:rPr>
    </w:lvl>
  </w:abstractNum>
  <w:abstractNum w:abstractNumId="156" w15:restartNumberingAfterBreak="0">
    <w:nsid w:val="6DD00489"/>
    <w:multiLevelType w:val="hybridMultilevel"/>
    <w:tmpl w:val="3A36BD82"/>
    <w:lvl w:ilvl="0" w:tplc="9D92521C">
      <w:start w:val="1"/>
      <w:numFmt w:val="bullet"/>
      <w:lvlText w:val="&gt;"/>
      <w:lvlJc w:val="left"/>
      <w:pPr>
        <w:tabs>
          <w:tab w:val="num" w:pos="720"/>
        </w:tabs>
        <w:ind w:left="720" w:hanging="360"/>
      </w:pPr>
      <w:rPr>
        <w:rFonts w:ascii="Tahoma" w:hAnsi="Tahoma" w:hint="default"/>
      </w:rPr>
    </w:lvl>
    <w:lvl w:ilvl="1" w:tplc="866EB6A4" w:tentative="1">
      <w:start w:val="1"/>
      <w:numFmt w:val="bullet"/>
      <w:lvlText w:val="&gt;"/>
      <w:lvlJc w:val="left"/>
      <w:pPr>
        <w:tabs>
          <w:tab w:val="num" w:pos="1440"/>
        </w:tabs>
        <w:ind w:left="1440" w:hanging="360"/>
      </w:pPr>
      <w:rPr>
        <w:rFonts w:ascii="Tahoma" w:hAnsi="Tahoma" w:hint="default"/>
      </w:rPr>
    </w:lvl>
    <w:lvl w:ilvl="2" w:tplc="47167C00" w:tentative="1">
      <w:start w:val="1"/>
      <w:numFmt w:val="bullet"/>
      <w:lvlText w:val="&gt;"/>
      <w:lvlJc w:val="left"/>
      <w:pPr>
        <w:tabs>
          <w:tab w:val="num" w:pos="2160"/>
        </w:tabs>
        <w:ind w:left="2160" w:hanging="360"/>
      </w:pPr>
      <w:rPr>
        <w:rFonts w:ascii="Tahoma" w:hAnsi="Tahoma" w:hint="default"/>
      </w:rPr>
    </w:lvl>
    <w:lvl w:ilvl="3" w:tplc="B18CF914" w:tentative="1">
      <w:start w:val="1"/>
      <w:numFmt w:val="bullet"/>
      <w:lvlText w:val="&gt;"/>
      <w:lvlJc w:val="left"/>
      <w:pPr>
        <w:tabs>
          <w:tab w:val="num" w:pos="2880"/>
        </w:tabs>
        <w:ind w:left="2880" w:hanging="360"/>
      </w:pPr>
      <w:rPr>
        <w:rFonts w:ascii="Tahoma" w:hAnsi="Tahoma" w:hint="default"/>
      </w:rPr>
    </w:lvl>
    <w:lvl w:ilvl="4" w:tplc="F89E498C" w:tentative="1">
      <w:start w:val="1"/>
      <w:numFmt w:val="bullet"/>
      <w:lvlText w:val="&gt;"/>
      <w:lvlJc w:val="left"/>
      <w:pPr>
        <w:tabs>
          <w:tab w:val="num" w:pos="3600"/>
        </w:tabs>
        <w:ind w:left="3600" w:hanging="360"/>
      </w:pPr>
      <w:rPr>
        <w:rFonts w:ascii="Tahoma" w:hAnsi="Tahoma" w:hint="default"/>
      </w:rPr>
    </w:lvl>
    <w:lvl w:ilvl="5" w:tplc="DF4055EA" w:tentative="1">
      <w:start w:val="1"/>
      <w:numFmt w:val="bullet"/>
      <w:lvlText w:val="&gt;"/>
      <w:lvlJc w:val="left"/>
      <w:pPr>
        <w:tabs>
          <w:tab w:val="num" w:pos="4320"/>
        </w:tabs>
        <w:ind w:left="4320" w:hanging="360"/>
      </w:pPr>
      <w:rPr>
        <w:rFonts w:ascii="Tahoma" w:hAnsi="Tahoma" w:hint="default"/>
      </w:rPr>
    </w:lvl>
    <w:lvl w:ilvl="6" w:tplc="72C0C15A" w:tentative="1">
      <w:start w:val="1"/>
      <w:numFmt w:val="bullet"/>
      <w:lvlText w:val="&gt;"/>
      <w:lvlJc w:val="left"/>
      <w:pPr>
        <w:tabs>
          <w:tab w:val="num" w:pos="5040"/>
        </w:tabs>
        <w:ind w:left="5040" w:hanging="360"/>
      </w:pPr>
      <w:rPr>
        <w:rFonts w:ascii="Tahoma" w:hAnsi="Tahoma" w:hint="default"/>
      </w:rPr>
    </w:lvl>
    <w:lvl w:ilvl="7" w:tplc="3AD457C2" w:tentative="1">
      <w:start w:val="1"/>
      <w:numFmt w:val="bullet"/>
      <w:lvlText w:val="&gt;"/>
      <w:lvlJc w:val="left"/>
      <w:pPr>
        <w:tabs>
          <w:tab w:val="num" w:pos="5760"/>
        </w:tabs>
        <w:ind w:left="5760" w:hanging="360"/>
      </w:pPr>
      <w:rPr>
        <w:rFonts w:ascii="Tahoma" w:hAnsi="Tahoma" w:hint="default"/>
      </w:rPr>
    </w:lvl>
    <w:lvl w:ilvl="8" w:tplc="0D9C9384" w:tentative="1">
      <w:start w:val="1"/>
      <w:numFmt w:val="bullet"/>
      <w:lvlText w:val="&gt;"/>
      <w:lvlJc w:val="left"/>
      <w:pPr>
        <w:tabs>
          <w:tab w:val="num" w:pos="6480"/>
        </w:tabs>
        <w:ind w:left="6480" w:hanging="360"/>
      </w:pPr>
      <w:rPr>
        <w:rFonts w:ascii="Tahoma" w:hAnsi="Tahoma" w:hint="default"/>
      </w:rPr>
    </w:lvl>
  </w:abstractNum>
  <w:abstractNum w:abstractNumId="157" w15:restartNumberingAfterBreak="0">
    <w:nsid w:val="6E4102D4"/>
    <w:multiLevelType w:val="hybridMultilevel"/>
    <w:tmpl w:val="7310B9A8"/>
    <w:lvl w:ilvl="0" w:tplc="D324A3EE">
      <w:start w:val="1"/>
      <w:numFmt w:val="bullet"/>
      <w:lvlText w:val="&gt;"/>
      <w:lvlJc w:val="left"/>
      <w:pPr>
        <w:tabs>
          <w:tab w:val="num" w:pos="360"/>
        </w:tabs>
        <w:ind w:left="360" w:hanging="360"/>
      </w:pPr>
      <w:rPr>
        <w:rFonts w:ascii="Tahoma" w:hAnsi="Tahoma" w:hint="default"/>
      </w:rPr>
    </w:lvl>
    <w:lvl w:ilvl="1" w:tplc="7ED66502" w:tentative="1">
      <w:start w:val="1"/>
      <w:numFmt w:val="bullet"/>
      <w:lvlText w:val="&gt;"/>
      <w:lvlJc w:val="left"/>
      <w:pPr>
        <w:tabs>
          <w:tab w:val="num" w:pos="1080"/>
        </w:tabs>
        <w:ind w:left="1080" w:hanging="360"/>
      </w:pPr>
      <w:rPr>
        <w:rFonts w:ascii="Tahoma" w:hAnsi="Tahoma" w:hint="default"/>
      </w:rPr>
    </w:lvl>
    <w:lvl w:ilvl="2" w:tplc="74A65ED6" w:tentative="1">
      <w:start w:val="1"/>
      <w:numFmt w:val="bullet"/>
      <w:lvlText w:val="&gt;"/>
      <w:lvlJc w:val="left"/>
      <w:pPr>
        <w:tabs>
          <w:tab w:val="num" w:pos="1800"/>
        </w:tabs>
        <w:ind w:left="1800" w:hanging="360"/>
      </w:pPr>
      <w:rPr>
        <w:rFonts w:ascii="Tahoma" w:hAnsi="Tahoma" w:hint="default"/>
      </w:rPr>
    </w:lvl>
    <w:lvl w:ilvl="3" w:tplc="C1160C58" w:tentative="1">
      <w:start w:val="1"/>
      <w:numFmt w:val="bullet"/>
      <w:lvlText w:val="&gt;"/>
      <w:lvlJc w:val="left"/>
      <w:pPr>
        <w:tabs>
          <w:tab w:val="num" w:pos="2520"/>
        </w:tabs>
        <w:ind w:left="2520" w:hanging="360"/>
      </w:pPr>
      <w:rPr>
        <w:rFonts w:ascii="Tahoma" w:hAnsi="Tahoma" w:hint="default"/>
      </w:rPr>
    </w:lvl>
    <w:lvl w:ilvl="4" w:tplc="D916CC32" w:tentative="1">
      <w:start w:val="1"/>
      <w:numFmt w:val="bullet"/>
      <w:lvlText w:val="&gt;"/>
      <w:lvlJc w:val="left"/>
      <w:pPr>
        <w:tabs>
          <w:tab w:val="num" w:pos="3240"/>
        </w:tabs>
        <w:ind w:left="3240" w:hanging="360"/>
      </w:pPr>
      <w:rPr>
        <w:rFonts w:ascii="Tahoma" w:hAnsi="Tahoma" w:hint="default"/>
      </w:rPr>
    </w:lvl>
    <w:lvl w:ilvl="5" w:tplc="48D0ACC4" w:tentative="1">
      <w:start w:val="1"/>
      <w:numFmt w:val="bullet"/>
      <w:lvlText w:val="&gt;"/>
      <w:lvlJc w:val="left"/>
      <w:pPr>
        <w:tabs>
          <w:tab w:val="num" w:pos="3960"/>
        </w:tabs>
        <w:ind w:left="3960" w:hanging="360"/>
      </w:pPr>
      <w:rPr>
        <w:rFonts w:ascii="Tahoma" w:hAnsi="Tahoma" w:hint="default"/>
      </w:rPr>
    </w:lvl>
    <w:lvl w:ilvl="6" w:tplc="4830E466" w:tentative="1">
      <w:start w:val="1"/>
      <w:numFmt w:val="bullet"/>
      <w:lvlText w:val="&gt;"/>
      <w:lvlJc w:val="left"/>
      <w:pPr>
        <w:tabs>
          <w:tab w:val="num" w:pos="4680"/>
        </w:tabs>
        <w:ind w:left="4680" w:hanging="360"/>
      </w:pPr>
      <w:rPr>
        <w:rFonts w:ascii="Tahoma" w:hAnsi="Tahoma" w:hint="default"/>
      </w:rPr>
    </w:lvl>
    <w:lvl w:ilvl="7" w:tplc="B9B4AB0E" w:tentative="1">
      <w:start w:val="1"/>
      <w:numFmt w:val="bullet"/>
      <w:lvlText w:val="&gt;"/>
      <w:lvlJc w:val="left"/>
      <w:pPr>
        <w:tabs>
          <w:tab w:val="num" w:pos="5400"/>
        </w:tabs>
        <w:ind w:left="5400" w:hanging="360"/>
      </w:pPr>
      <w:rPr>
        <w:rFonts w:ascii="Tahoma" w:hAnsi="Tahoma" w:hint="default"/>
      </w:rPr>
    </w:lvl>
    <w:lvl w:ilvl="8" w:tplc="C36EFC8E" w:tentative="1">
      <w:start w:val="1"/>
      <w:numFmt w:val="bullet"/>
      <w:lvlText w:val="&gt;"/>
      <w:lvlJc w:val="left"/>
      <w:pPr>
        <w:tabs>
          <w:tab w:val="num" w:pos="6120"/>
        </w:tabs>
        <w:ind w:left="6120" w:hanging="360"/>
      </w:pPr>
      <w:rPr>
        <w:rFonts w:ascii="Tahoma" w:hAnsi="Tahoma" w:hint="default"/>
      </w:rPr>
    </w:lvl>
  </w:abstractNum>
  <w:abstractNum w:abstractNumId="158" w15:restartNumberingAfterBreak="0">
    <w:nsid w:val="6E562745"/>
    <w:multiLevelType w:val="hybridMultilevel"/>
    <w:tmpl w:val="5A5280B0"/>
    <w:lvl w:ilvl="0" w:tplc="4A02BF58">
      <w:start w:val="1"/>
      <w:numFmt w:val="bullet"/>
      <w:lvlText w:val="•"/>
      <w:lvlJc w:val="left"/>
      <w:pPr>
        <w:tabs>
          <w:tab w:val="num" w:pos="720"/>
        </w:tabs>
        <w:ind w:left="720" w:hanging="360"/>
      </w:pPr>
      <w:rPr>
        <w:rFonts w:ascii="Arial" w:hAnsi="Arial" w:hint="default"/>
      </w:rPr>
    </w:lvl>
    <w:lvl w:ilvl="1" w:tplc="3C96A386" w:tentative="1">
      <w:start w:val="1"/>
      <w:numFmt w:val="bullet"/>
      <w:lvlText w:val="•"/>
      <w:lvlJc w:val="left"/>
      <w:pPr>
        <w:tabs>
          <w:tab w:val="num" w:pos="1440"/>
        </w:tabs>
        <w:ind w:left="1440" w:hanging="360"/>
      </w:pPr>
      <w:rPr>
        <w:rFonts w:ascii="Arial" w:hAnsi="Arial" w:hint="default"/>
      </w:rPr>
    </w:lvl>
    <w:lvl w:ilvl="2" w:tplc="DB8E862C" w:tentative="1">
      <w:start w:val="1"/>
      <w:numFmt w:val="bullet"/>
      <w:lvlText w:val="•"/>
      <w:lvlJc w:val="left"/>
      <w:pPr>
        <w:tabs>
          <w:tab w:val="num" w:pos="2160"/>
        </w:tabs>
        <w:ind w:left="2160" w:hanging="360"/>
      </w:pPr>
      <w:rPr>
        <w:rFonts w:ascii="Arial" w:hAnsi="Arial" w:hint="default"/>
      </w:rPr>
    </w:lvl>
    <w:lvl w:ilvl="3" w:tplc="D980B8E2" w:tentative="1">
      <w:start w:val="1"/>
      <w:numFmt w:val="bullet"/>
      <w:lvlText w:val="•"/>
      <w:lvlJc w:val="left"/>
      <w:pPr>
        <w:tabs>
          <w:tab w:val="num" w:pos="2880"/>
        </w:tabs>
        <w:ind w:left="2880" w:hanging="360"/>
      </w:pPr>
      <w:rPr>
        <w:rFonts w:ascii="Arial" w:hAnsi="Arial" w:hint="default"/>
      </w:rPr>
    </w:lvl>
    <w:lvl w:ilvl="4" w:tplc="6114CDEC" w:tentative="1">
      <w:start w:val="1"/>
      <w:numFmt w:val="bullet"/>
      <w:lvlText w:val="•"/>
      <w:lvlJc w:val="left"/>
      <w:pPr>
        <w:tabs>
          <w:tab w:val="num" w:pos="3600"/>
        </w:tabs>
        <w:ind w:left="3600" w:hanging="360"/>
      </w:pPr>
      <w:rPr>
        <w:rFonts w:ascii="Arial" w:hAnsi="Arial" w:hint="default"/>
      </w:rPr>
    </w:lvl>
    <w:lvl w:ilvl="5" w:tplc="8C6EFBA2" w:tentative="1">
      <w:start w:val="1"/>
      <w:numFmt w:val="bullet"/>
      <w:lvlText w:val="•"/>
      <w:lvlJc w:val="left"/>
      <w:pPr>
        <w:tabs>
          <w:tab w:val="num" w:pos="4320"/>
        </w:tabs>
        <w:ind w:left="4320" w:hanging="360"/>
      </w:pPr>
      <w:rPr>
        <w:rFonts w:ascii="Arial" w:hAnsi="Arial" w:hint="default"/>
      </w:rPr>
    </w:lvl>
    <w:lvl w:ilvl="6" w:tplc="40F8CA7C" w:tentative="1">
      <w:start w:val="1"/>
      <w:numFmt w:val="bullet"/>
      <w:lvlText w:val="•"/>
      <w:lvlJc w:val="left"/>
      <w:pPr>
        <w:tabs>
          <w:tab w:val="num" w:pos="5040"/>
        </w:tabs>
        <w:ind w:left="5040" w:hanging="360"/>
      </w:pPr>
      <w:rPr>
        <w:rFonts w:ascii="Arial" w:hAnsi="Arial" w:hint="default"/>
      </w:rPr>
    </w:lvl>
    <w:lvl w:ilvl="7" w:tplc="A24CCD12" w:tentative="1">
      <w:start w:val="1"/>
      <w:numFmt w:val="bullet"/>
      <w:lvlText w:val="•"/>
      <w:lvlJc w:val="left"/>
      <w:pPr>
        <w:tabs>
          <w:tab w:val="num" w:pos="5760"/>
        </w:tabs>
        <w:ind w:left="5760" w:hanging="360"/>
      </w:pPr>
      <w:rPr>
        <w:rFonts w:ascii="Arial" w:hAnsi="Arial" w:hint="default"/>
      </w:rPr>
    </w:lvl>
    <w:lvl w:ilvl="8" w:tplc="A8D2F5D8"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6F281144"/>
    <w:multiLevelType w:val="hybridMultilevel"/>
    <w:tmpl w:val="4496B4F2"/>
    <w:lvl w:ilvl="0" w:tplc="82B0290E">
      <w:start w:val="1"/>
      <w:numFmt w:val="bullet"/>
      <w:lvlText w:val="&gt;"/>
      <w:lvlJc w:val="left"/>
      <w:pPr>
        <w:ind w:left="700" w:hanging="360"/>
      </w:pPr>
      <w:rPr>
        <w:rFonts w:ascii="Tahoma" w:hAnsi="Tahoma" w:hint="default"/>
      </w:rPr>
    </w:lvl>
    <w:lvl w:ilvl="1" w:tplc="08090003" w:tentative="1">
      <w:start w:val="1"/>
      <w:numFmt w:val="bullet"/>
      <w:lvlText w:val="o"/>
      <w:lvlJc w:val="left"/>
      <w:pPr>
        <w:ind w:left="1420" w:hanging="360"/>
      </w:pPr>
      <w:rPr>
        <w:rFonts w:ascii="Courier New" w:hAnsi="Courier New" w:cs="Courier New" w:hint="default"/>
      </w:rPr>
    </w:lvl>
    <w:lvl w:ilvl="2" w:tplc="08090005" w:tentative="1">
      <w:start w:val="1"/>
      <w:numFmt w:val="bullet"/>
      <w:lvlText w:val=""/>
      <w:lvlJc w:val="left"/>
      <w:pPr>
        <w:ind w:left="2140" w:hanging="360"/>
      </w:pPr>
      <w:rPr>
        <w:rFonts w:ascii="Wingdings" w:hAnsi="Wingdings" w:hint="default"/>
      </w:rPr>
    </w:lvl>
    <w:lvl w:ilvl="3" w:tplc="08090001" w:tentative="1">
      <w:start w:val="1"/>
      <w:numFmt w:val="bullet"/>
      <w:lvlText w:val=""/>
      <w:lvlJc w:val="left"/>
      <w:pPr>
        <w:ind w:left="2860" w:hanging="360"/>
      </w:pPr>
      <w:rPr>
        <w:rFonts w:ascii="Symbol" w:hAnsi="Symbol" w:hint="default"/>
      </w:rPr>
    </w:lvl>
    <w:lvl w:ilvl="4" w:tplc="08090003" w:tentative="1">
      <w:start w:val="1"/>
      <w:numFmt w:val="bullet"/>
      <w:lvlText w:val="o"/>
      <w:lvlJc w:val="left"/>
      <w:pPr>
        <w:ind w:left="3580" w:hanging="360"/>
      </w:pPr>
      <w:rPr>
        <w:rFonts w:ascii="Courier New" w:hAnsi="Courier New" w:cs="Courier New" w:hint="default"/>
      </w:rPr>
    </w:lvl>
    <w:lvl w:ilvl="5" w:tplc="08090005" w:tentative="1">
      <w:start w:val="1"/>
      <w:numFmt w:val="bullet"/>
      <w:lvlText w:val=""/>
      <w:lvlJc w:val="left"/>
      <w:pPr>
        <w:ind w:left="4300" w:hanging="360"/>
      </w:pPr>
      <w:rPr>
        <w:rFonts w:ascii="Wingdings" w:hAnsi="Wingdings" w:hint="default"/>
      </w:rPr>
    </w:lvl>
    <w:lvl w:ilvl="6" w:tplc="08090001" w:tentative="1">
      <w:start w:val="1"/>
      <w:numFmt w:val="bullet"/>
      <w:lvlText w:val=""/>
      <w:lvlJc w:val="left"/>
      <w:pPr>
        <w:ind w:left="5020" w:hanging="360"/>
      </w:pPr>
      <w:rPr>
        <w:rFonts w:ascii="Symbol" w:hAnsi="Symbol" w:hint="default"/>
      </w:rPr>
    </w:lvl>
    <w:lvl w:ilvl="7" w:tplc="08090003" w:tentative="1">
      <w:start w:val="1"/>
      <w:numFmt w:val="bullet"/>
      <w:lvlText w:val="o"/>
      <w:lvlJc w:val="left"/>
      <w:pPr>
        <w:ind w:left="5740" w:hanging="360"/>
      </w:pPr>
      <w:rPr>
        <w:rFonts w:ascii="Courier New" w:hAnsi="Courier New" w:cs="Courier New" w:hint="default"/>
      </w:rPr>
    </w:lvl>
    <w:lvl w:ilvl="8" w:tplc="08090005" w:tentative="1">
      <w:start w:val="1"/>
      <w:numFmt w:val="bullet"/>
      <w:lvlText w:val=""/>
      <w:lvlJc w:val="left"/>
      <w:pPr>
        <w:ind w:left="6460" w:hanging="360"/>
      </w:pPr>
      <w:rPr>
        <w:rFonts w:ascii="Wingdings" w:hAnsi="Wingdings" w:hint="default"/>
      </w:rPr>
    </w:lvl>
  </w:abstractNum>
  <w:abstractNum w:abstractNumId="160" w15:restartNumberingAfterBreak="0">
    <w:nsid w:val="6F49134B"/>
    <w:multiLevelType w:val="hybridMultilevel"/>
    <w:tmpl w:val="BAF2587A"/>
    <w:lvl w:ilvl="0" w:tplc="A2D6689E">
      <w:start w:val="1"/>
      <w:numFmt w:val="bullet"/>
      <w:lvlText w:val="•"/>
      <w:lvlJc w:val="left"/>
      <w:pPr>
        <w:tabs>
          <w:tab w:val="num" w:pos="720"/>
        </w:tabs>
        <w:ind w:left="720" w:hanging="360"/>
      </w:pPr>
      <w:rPr>
        <w:rFonts w:ascii="Arial" w:hAnsi="Arial" w:hint="default"/>
      </w:rPr>
    </w:lvl>
    <w:lvl w:ilvl="1" w:tplc="D0E20C2C" w:tentative="1">
      <w:start w:val="1"/>
      <w:numFmt w:val="bullet"/>
      <w:lvlText w:val="•"/>
      <w:lvlJc w:val="left"/>
      <w:pPr>
        <w:tabs>
          <w:tab w:val="num" w:pos="1440"/>
        </w:tabs>
        <w:ind w:left="1440" w:hanging="360"/>
      </w:pPr>
      <w:rPr>
        <w:rFonts w:ascii="Arial" w:hAnsi="Arial" w:hint="default"/>
      </w:rPr>
    </w:lvl>
    <w:lvl w:ilvl="2" w:tplc="6E16AAE8" w:tentative="1">
      <w:start w:val="1"/>
      <w:numFmt w:val="bullet"/>
      <w:lvlText w:val="•"/>
      <w:lvlJc w:val="left"/>
      <w:pPr>
        <w:tabs>
          <w:tab w:val="num" w:pos="2160"/>
        </w:tabs>
        <w:ind w:left="2160" w:hanging="360"/>
      </w:pPr>
      <w:rPr>
        <w:rFonts w:ascii="Arial" w:hAnsi="Arial" w:hint="default"/>
      </w:rPr>
    </w:lvl>
    <w:lvl w:ilvl="3" w:tplc="3B768DEE" w:tentative="1">
      <w:start w:val="1"/>
      <w:numFmt w:val="bullet"/>
      <w:lvlText w:val="•"/>
      <w:lvlJc w:val="left"/>
      <w:pPr>
        <w:tabs>
          <w:tab w:val="num" w:pos="2880"/>
        </w:tabs>
        <w:ind w:left="2880" w:hanging="360"/>
      </w:pPr>
      <w:rPr>
        <w:rFonts w:ascii="Arial" w:hAnsi="Arial" w:hint="default"/>
      </w:rPr>
    </w:lvl>
    <w:lvl w:ilvl="4" w:tplc="7AEC29FE" w:tentative="1">
      <w:start w:val="1"/>
      <w:numFmt w:val="bullet"/>
      <w:lvlText w:val="•"/>
      <w:lvlJc w:val="left"/>
      <w:pPr>
        <w:tabs>
          <w:tab w:val="num" w:pos="3600"/>
        </w:tabs>
        <w:ind w:left="3600" w:hanging="360"/>
      </w:pPr>
      <w:rPr>
        <w:rFonts w:ascii="Arial" w:hAnsi="Arial" w:hint="default"/>
      </w:rPr>
    </w:lvl>
    <w:lvl w:ilvl="5" w:tplc="4FE440AC" w:tentative="1">
      <w:start w:val="1"/>
      <w:numFmt w:val="bullet"/>
      <w:lvlText w:val="•"/>
      <w:lvlJc w:val="left"/>
      <w:pPr>
        <w:tabs>
          <w:tab w:val="num" w:pos="4320"/>
        </w:tabs>
        <w:ind w:left="4320" w:hanging="360"/>
      </w:pPr>
      <w:rPr>
        <w:rFonts w:ascii="Arial" w:hAnsi="Arial" w:hint="default"/>
      </w:rPr>
    </w:lvl>
    <w:lvl w:ilvl="6" w:tplc="7A487E5A" w:tentative="1">
      <w:start w:val="1"/>
      <w:numFmt w:val="bullet"/>
      <w:lvlText w:val="•"/>
      <w:lvlJc w:val="left"/>
      <w:pPr>
        <w:tabs>
          <w:tab w:val="num" w:pos="5040"/>
        </w:tabs>
        <w:ind w:left="5040" w:hanging="360"/>
      </w:pPr>
      <w:rPr>
        <w:rFonts w:ascii="Arial" w:hAnsi="Arial" w:hint="default"/>
      </w:rPr>
    </w:lvl>
    <w:lvl w:ilvl="7" w:tplc="AD6A2DF4" w:tentative="1">
      <w:start w:val="1"/>
      <w:numFmt w:val="bullet"/>
      <w:lvlText w:val="•"/>
      <w:lvlJc w:val="left"/>
      <w:pPr>
        <w:tabs>
          <w:tab w:val="num" w:pos="5760"/>
        </w:tabs>
        <w:ind w:left="5760" w:hanging="360"/>
      </w:pPr>
      <w:rPr>
        <w:rFonts w:ascii="Arial" w:hAnsi="Arial" w:hint="default"/>
      </w:rPr>
    </w:lvl>
    <w:lvl w:ilvl="8" w:tplc="53AC488C" w:tentative="1">
      <w:start w:val="1"/>
      <w:numFmt w:val="bullet"/>
      <w:lvlText w:val="•"/>
      <w:lvlJc w:val="left"/>
      <w:pPr>
        <w:tabs>
          <w:tab w:val="num" w:pos="6480"/>
        </w:tabs>
        <w:ind w:left="6480" w:hanging="360"/>
      </w:pPr>
      <w:rPr>
        <w:rFonts w:ascii="Arial" w:hAnsi="Arial" w:hint="default"/>
      </w:rPr>
    </w:lvl>
  </w:abstractNum>
  <w:abstractNum w:abstractNumId="161" w15:restartNumberingAfterBreak="0">
    <w:nsid w:val="70123DDA"/>
    <w:multiLevelType w:val="hybridMultilevel"/>
    <w:tmpl w:val="171CF282"/>
    <w:lvl w:ilvl="0" w:tplc="2284714C">
      <w:start w:val="1"/>
      <w:numFmt w:val="bullet"/>
      <w:lvlText w:val="&gt;"/>
      <w:lvlJc w:val="left"/>
      <w:pPr>
        <w:tabs>
          <w:tab w:val="num" w:pos="720"/>
        </w:tabs>
        <w:ind w:left="720" w:hanging="360"/>
      </w:pPr>
      <w:rPr>
        <w:rFonts w:ascii="Tahoma" w:hAnsi="Tahoma" w:hint="default"/>
      </w:rPr>
    </w:lvl>
    <w:lvl w:ilvl="1" w:tplc="DA48A63C" w:tentative="1">
      <w:start w:val="1"/>
      <w:numFmt w:val="bullet"/>
      <w:lvlText w:val="&gt;"/>
      <w:lvlJc w:val="left"/>
      <w:pPr>
        <w:tabs>
          <w:tab w:val="num" w:pos="1440"/>
        </w:tabs>
        <w:ind w:left="1440" w:hanging="360"/>
      </w:pPr>
      <w:rPr>
        <w:rFonts w:ascii="Tahoma" w:hAnsi="Tahoma" w:hint="default"/>
      </w:rPr>
    </w:lvl>
    <w:lvl w:ilvl="2" w:tplc="D50A575A" w:tentative="1">
      <w:start w:val="1"/>
      <w:numFmt w:val="bullet"/>
      <w:lvlText w:val="&gt;"/>
      <w:lvlJc w:val="left"/>
      <w:pPr>
        <w:tabs>
          <w:tab w:val="num" w:pos="2160"/>
        </w:tabs>
        <w:ind w:left="2160" w:hanging="360"/>
      </w:pPr>
      <w:rPr>
        <w:rFonts w:ascii="Tahoma" w:hAnsi="Tahoma" w:hint="default"/>
      </w:rPr>
    </w:lvl>
    <w:lvl w:ilvl="3" w:tplc="A37C7D1E" w:tentative="1">
      <w:start w:val="1"/>
      <w:numFmt w:val="bullet"/>
      <w:lvlText w:val="&gt;"/>
      <w:lvlJc w:val="left"/>
      <w:pPr>
        <w:tabs>
          <w:tab w:val="num" w:pos="2880"/>
        </w:tabs>
        <w:ind w:left="2880" w:hanging="360"/>
      </w:pPr>
      <w:rPr>
        <w:rFonts w:ascii="Tahoma" w:hAnsi="Tahoma" w:hint="default"/>
      </w:rPr>
    </w:lvl>
    <w:lvl w:ilvl="4" w:tplc="61800592" w:tentative="1">
      <w:start w:val="1"/>
      <w:numFmt w:val="bullet"/>
      <w:lvlText w:val="&gt;"/>
      <w:lvlJc w:val="left"/>
      <w:pPr>
        <w:tabs>
          <w:tab w:val="num" w:pos="3600"/>
        </w:tabs>
        <w:ind w:left="3600" w:hanging="360"/>
      </w:pPr>
      <w:rPr>
        <w:rFonts w:ascii="Tahoma" w:hAnsi="Tahoma" w:hint="default"/>
      </w:rPr>
    </w:lvl>
    <w:lvl w:ilvl="5" w:tplc="FC6C603A" w:tentative="1">
      <w:start w:val="1"/>
      <w:numFmt w:val="bullet"/>
      <w:lvlText w:val="&gt;"/>
      <w:lvlJc w:val="left"/>
      <w:pPr>
        <w:tabs>
          <w:tab w:val="num" w:pos="4320"/>
        </w:tabs>
        <w:ind w:left="4320" w:hanging="360"/>
      </w:pPr>
      <w:rPr>
        <w:rFonts w:ascii="Tahoma" w:hAnsi="Tahoma" w:hint="default"/>
      </w:rPr>
    </w:lvl>
    <w:lvl w:ilvl="6" w:tplc="FBACA7D0" w:tentative="1">
      <w:start w:val="1"/>
      <w:numFmt w:val="bullet"/>
      <w:lvlText w:val="&gt;"/>
      <w:lvlJc w:val="left"/>
      <w:pPr>
        <w:tabs>
          <w:tab w:val="num" w:pos="5040"/>
        </w:tabs>
        <w:ind w:left="5040" w:hanging="360"/>
      </w:pPr>
      <w:rPr>
        <w:rFonts w:ascii="Tahoma" w:hAnsi="Tahoma" w:hint="default"/>
      </w:rPr>
    </w:lvl>
    <w:lvl w:ilvl="7" w:tplc="89B09E1E" w:tentative="1">
      <w:start w:val="1"/>
      <w:numFmt w:val="bullet"/>
      <w:lvlText w:val="&gt;"/>
      <w:lvlJc w:val="left"/>
      <w:pPr>
        <w:tabs>
          <w:tab w:val="num" w:pos="5760"/>
        </w:tabs>
        <w:ind w:left="5760" w:hanging="360"/>
      </w:pPr>
      <w:rPr>
        <w:rFonts w:ascii="Tahoma" w:hAnsi="Tahoma" w:hint="default"/>
      </w:rPr>
    </w:lvl>
    <w:lvl w:ilvl="8" w:tplc="67C6A290" w:tentative="1">
      <w:start w:val="1"/>
      <w:numFmt w:val="bullet"/>
      <w:lvlText w:val="&gt;"/>
      <w:lvlJc w:val="left"/>
      <w:pPr>
        <w:tabs>
          <w:tab w:val="num" w:pos="6480"/>
        </w:tabs>
        <w:ind w:left="6480" w:hanging="360"/>
      </w:pPr>
      <w:rPr>
        <w:rFonts w:ascii="Tahoma" w:hAnsi="Tahoma" w:hint="default"/>
      </w:rPr>
    </w:lvl>
  </w:abstractNum>
  <w:abstractNum w:abstractNumId="162" w15:restartNumberingAfterBreak="0">
    <w:nsid w:val="70C46F7C"/>
    <w:multiLevelType w:val="hybridMultilevel"/>
    <w:tmpl w:val="876CB4B2"/>
    <w:lvl w:ilvl="0" w:tplc="82B0290E">
      <w:start w:val="1"/>
      <w:numFmt w:val="bullet"/>
      <w:lvlText w:val="&gt;"/>
      <w:lvlJc w:val="left"/>
      <w:pPr>
        <w:ind w:left="700" w:hanging="360"/>
      </w:pPr>
      <w:rPr>
        <w:rFonts w:ascii="Tahoma" w:hAnsi="Tahoma" w:hint="default"/>
      </w:rPr>
    </w:lvl>
    <w:lvl w:ilvl="1" w:tplc="08090003" w:tentative="1">
      <w:start w:val="1"/>
      <w:numFmt w:val="bullet"/>
      <w:lvlText w:val="o"/>
      <w:lvlJc w:val="left"/>
      <w:pPr>
        <w:ind w:left="1420" w:hanging="360"/>
      </w:pPr>
      <w:rPr>
        <w:rFonts w:ascii="Courier New" w:hAnsi="Courier New" w:cs="Courier New" w:hint="default"/>
      </w:rPr>
    </w:lvl>
    <w:lvl w:ilvl="2" w:tplc="08090005" w:tentative="1">
      <w:start w:val="1"/>
      <w:numFmt w:val="bullet"/>
      <w:lvlText w:val=""/>
      <w:lvlJc w:val="left"/>
      <w:pPr>
        <w:ind w:left="2140" w:hanging="360"/>
      </w:pPr>
      <w:rPr>
        <w:rFonts w:ascii="Wingdings" w:hAnsi="Wingdings" w:hint="default"/>
      </w:rPr>
    </w:lvl>
    <w:lvl w:ilvl="3" w:tplc="08090001" w:tentative="1">
      <w:start w:val="1"/>
      <w:numFmt w:val="bullet"/>
      <w:lvlText w:val=""/>
      <w:lvlJc w:val="left"/>
      <w:pPr>
        <w:ind w:left="2860" w:hanging="360"/>
      </w:pPr>
      <w:rPr>
        <w:rFonts w:ascii="Symbol" w:hAnsi="Symbol" w:hint="default"/>
      </w:rPr>
    </w:lvl>
    <w:lvl w:ilvl="4" w:tplc="08090003" w:tentative="1">
      <w:start w:val="1"/>
      <w:numFmt w:val="bullet"/>
      <w:lvlText w:val="o"/>
      <w:lvlJc w:val="left"/>
      <w:pPr>
        <w:ind w:left="3580" w:hanging="360"/>
      </w:pPr>
      <w:rPr>
        <w:rFonts w:ascii="Courier New" w:hAnsi="Courier New" w:cs="Courier New" w:hint="default"/>
      </w:rPr>
    </w:lvl>
    <w:lvl w:ilvl="5" w:tplc="08090005" w:tentative="1">
      <w:start w:val="1"/>
      <w:numFmt w:val="bullet"/>
      <w:lvlText w:val=""/>
      <w:lvlJc w:val="left"/>
      <w:pPr>
        <w:ind w:left="4300" w:hanging="360"/>
      </w:pPr>
      <w:rPr>
        <w:rFonts w:ascii="Wingdings" w:hAnsi="Wingdings" w:hint="default"/>
      </w:rPr>
    </w:lvl>
    <w:lvl w:ilvl="6" w:tplc="08090001" w:tentative="1">
      <w:start w:val="1"/>
      <w:numFmt w:val="bullet"/>
      <w:lvlText w:val=""/>
      <w:lvlJc w:val="left"/>
      <w:pPr>
        <w:ind w:left="5020" w:hanging="360"/>
      </w:pPr>
      <w:rPr>
        <w:rFonts w:ascii="Symbol" w:hAnsi="Symbol" w:hint="default"/>
      </w:rPr>
    </w:lvl>
    <w:lvl w:ilvl="7" w:tplc="08090003" w:tentative="1">
      <w:start w:val="1"/>
      <w:numFmt w:val="bullet"/>
      <w:lvlText w:val="o"/>
      <w:lvlJc w:val="left"/>
      <w:pPr>
        <w:ind w:left="5740" w:hanging="360"/>
      </w:pPr>
      <w:rPr>
        <w:rFonts w:ascii="Courier New" w:hAnsi="Courier New" w:cs="Courier New" w:hint="default"/>
      </w:rPr>
    </w:lvl>
    <w:lvl w:ilvl="8" w:tplc="08090005" w:tentative="1">
      <w:start w:val="1"/>
      <w:numFmt w:val="bullet"/>
      <w:lvlText w:val=""/>
      <w:lvlJc w:val="left"/>
      <w:pPr>
        <w:ind w:left="6460" w:hanging="360"/>
      </w:pPr>
      <w:rPr>
        <w:rFonts w:ascii="Wingdings" w:hAnsi="Wingdings" w:hint="default"/>
      </w:rPr>
    </w:lvl>
  </w:abstractNum>
  <w:abstractNum w:abstractNumId="163" w15:restartNumberingAfterBreak="0">
    <w:nsid w:val="715D51E2"/>
    <w:multiLevelType w:val="hybridMultilevel"/>
    <w:tmpl w:val="426455EE"/>
    <w:lvl w:ilvl="0" w:tplc="223A6D60">
      <w:start w:val="1"/>
      <w:numFmt w:val="bullet"/>
      <w:lvlText w:val="&gt;"/>
      <w:lvlJc w:val="left"/>
      <w:pPr>
        <w:tabs>
          <w:tab w:val="num" w:pos="720"/>
        </w:tabs>
        <w:ind w:left="720" w:hanging="360"/>
      </w:pPr>
      <w:rPr>
        <w:rFonts w:ascii="Tahoma" w:hAnsi="Tahoma" w:hint="default"/>
      </w:rPr>
    </w:lvl>
    <w:lvl w:ilvl="1" w:tplc="622E128E">
      <w:start w:val="1"/>
      <w:numFmt w:val="bullet"/>
      <w:lvlText w:val="&gt;"/>
      <w:lvlJc w:val="left"/>
      <w:pPr>
        <w:tabs>
          <w:tab w:val="num" w:pos="1440"/>
        </w:tabs>
        <w:ind w:left="1440" w:hanging="360"/>
      </w:pPr>
      <w:rPr>
        <w:rFonts w:ascii="Tahoma" w:hAnsi="Tahoma" w:hint="default"/>
      </w:rPr>
    </w:lvl>
    <w:lvl w:ilvl="2" w:tplc="36B63DAE" w:tentative="1">
      <w:start w:val="1"/>
      <w:numFmt w:val="bullet"/>
      <w:lvlText w:val="&gt;"/>
      <w:lvlJc w:val="left"/>
      <w:pPr>
        <w:tabs>
          <w:tab w:val="num" w:pos="2160"/>
        </w:tabs>
        <w:ind w:left="2160" w:hanging="360"/>
      </w:pPr>
      <w:rPr>
        <w:rFonts w:ascii="Tahoma" w:hAnsi="Tahoma" w:hint="default"/>
      </w:rPr>
    </w:lvl>
    <w:lvl w:ilvl="3" w:tplc="8946AC96" w:tentative="1">
      <w:start w:val="1"/>
      <w:numFmt w:val="bullet"/>
      <w:lvlText w:val="&gt;"/>
      <w:lvlJc w:val="left"/>
      <w:pPr>
        <w:tabs>
          <w:tab w:val="num" w:pos="2880"/>
        </w:tabs>
        <w:ind w:left="2880" w:hanging="360"/>
      </w:pPr>
      <w:rPr>
        <w:rFonts w:ascii="Tahoma" w:hAnsi="Tahoma" w:hint="default"/>
      </w:rPr>
    </w:lvl>
    <w:lvl w:ilvl="4" w:tplc="657CAE1A" w:tentative="1">
      <w:start w:val="1"/>
      <w:numFmt w:val="bullet"/>
      <w:lvlText w:val="&gt;"/>
      <w:lvlJc w:val="left"/>
      <w:pPr>
        <w:tabs>
          <w:tab w:val="num" w:pos="3600"/>
        </w:tabs>
        <w:ind w:left="3600" w:hanging="360"/>
      </w:pPr>
      <w:rPr>
        <w:rFonts w:ascii="Tahoma" w:hAnsi="Tahoma" w:hint="default"/>
      </w:rPr>
    </w:lvl>
    <w:lvl w:ilvl="5" w:tplc="C7C691D8" w:tentative="1">
      <w:start w:val="1"/>
      <w:numFmt w:val="bullet"/>
      <w:lvlText w:val="&gt;"/>
      <w:lvlJc w:val="left"/>
      <w:pPr>
        <w:tabs>
          <w:tab w:val="num" w:pos="4320"/>
        </w:tabs>
        <w:ind w:left="4320" w:hanging="360"/>
      </w:pPr>
      <w:rPr>
        <w:rFonts w:ascii="Tahoma" w:hAnsi="Tahoma" w:hint="default"/>
      </w:rPr>
    </w:lvl>
    <w:lvl w:ilvl="6" w:tplc="A9BC1FB4" w:tentative="1">
      <w:start w:val="1"/>
      <w:numFmt w:val="bullet"/>
      <w:lvlText w:val="&gt;"/>
      <w:lvlJc w:val="left"/>
      <w:pPr>
        <w:tabs>
          <w:tab w:val="num" w:pos="5040"/>
        </w:tabs>
        <w:ind w:left="5040" w:hanging="360"/>
      </w:pPr>
      <w:rPr>
        <w:rFonts w:ascii="Tahoma" w:hAnsi="Tahoma" w:hint="default"/>
      </w:rPr>
    </w:lvl>
    <w:lvl w:ilvl="7" w:tplc="805CDF78" w:tentative="1">
      <w:start w:val="1"/>
      <w:numFmt w:val="bullet"/>
      <w:lvlText w:val="&gt;"/>
      <w:lvlJc w:val="left"/>
      <w:pPr>
        <w:tabs>
          <w:tab w:val="num" w:pos="5760"/>
        </w:tabs>
        <w:ind w:left="5760" w:hanging="360"/>
      </w:pPr>
      <w:rPr>
        <w:rFonts w:ascii="Tahoma" w:hAnsi="Tahoma" w:hint="default"/>
      </w:rPr>
    </w:lvl>
    <w:lvl w:ilvl="8" w:tplc="BFC204A6" w:tentative="1">
      <w:start w:val="1"/>
      <w:numFmt w:val="bullet"/>
      <w:lvlText w:val="&gt;"/>
      <w:lvlJc w:val="left"/>
      <w:pPr>
        <w:tabs>
          <w:tab w:val="num" w:pos="6480"/>
        </w:tabs>
        <w:ind w:left="6480" w:hanging="360"/>
      </w:pPr>
      <w:rPr>
        <w:rFonts w:ascii="Tahoma" w:hAnsi="Tahoma" w:hint="default"/>
      </w:rPr>
    </w:lvl>
  </w:abstractNum>
  <w:abstractNum w:abstractNumId="164" w15:restartNumberingAfterBreak="0">
    <w:nsid w:val="72795FA7"/>
    <w:multiLevelType w:val="hybridMultilevel"/>
    <w:tmpl w:val="83FA880E"/>
    <w:lvl w:ilvl="0" w:tplc="FFD8CD06">
      <w:start w:val="1"/>
      <w:numFmt w:val="bullet"/>
      <w:lvlText w:val="•"/>
      <w:lvlJc w:val="left"/>
      <w:pPr>
        <w:tabs>
          <w:tab w:val="num" w:pos="720"/>
        </w:tabs>
        <w:ind w:left="720" w:hanging="360"/>
      </w:pPr>
      <w:rPr>
        <w:rFonts w:ascii="Arial" w:hAnsi="Arial" w:hint="default"/>
      </w:rPr>
    </w:lvl>
    <w:lvl w:ilvl="1" w:tplc="E18EBF90" w:tentative="1">
      <w:start w:val="1"/>
      <w:numFmt w:val="bullet"/>
      <w:lvlText w:val="•"/>
      <w:lvlJc w:val="left"/>
      <w:pPr>
        <w:tabs>
          <w:tab w:val="num" w:pos="1440"/>
        </w:tabs>
        <w:ind w:left="1440" w:hanging="360"/>
      </w:pPr>
      <w:rPr>
        <w:rFonts w:ascii="Arial" w:hAnsi="Arial" w:hint="default"/>
      </w:rPr>
    </w:lvl>
    <w:lvl w:ilvl="2" w:tplc="B23C52AC" w:tentative="1">
      <w:start w:val="1"/>
      <w:numFmt w:val="bullet"/>
      <w:lvlText w:val="•"/>
      <w:lvlJc w:val="left"/>
      <w:pPr>
        <w:tabs>
          <w:tab w:val="num" w:pos="2160"/>
        </w:tabs>
        <w:ind w:left="2160" w:hanging="360"/>
      </w:pPr>
      <w:rPr>
        <w:rFonts w:ascii="Arial" w:hAnsi="Arial" w:hint="default"/>
      </w:rPr>
    </w:lvl>
    <w:lvl w:ilvl="3" w:tplc="06FEB494" w:tentative="1">
      <w:start w:val="1"/>
      <w:numFmt w:val="bullet"/>
      <w:lvlText w:val="•"/>
      <w:lvlJc w:val="left"/>
      <w:pPr>
        <w:tabs>
          <w:tab w:val="num" w:pos="2880"/>
        </w:tabs>
        <w:ind w:left="2880" w:hanging="360"/>
      </w:pPr>
      <w:rPr>
        <w:rFonts w:ascii="Arial" w:hAnsi="Arial" w:hint="default"/>
      </w:rPr>
    </w:lvl>
    <w:lvl w:ilvl="4" w:tplc="2C9A922A" w:tentative="1">
      <w:start w:val="1"/>
      <w:numFmt w:val="bullet"/>
      <w:lvlText w:val="•"/>
      <w:lvlJc w:val="left"/>
      <w:pPr>
        <w:tabs>
          <w:tab w:val="num" w:pos="3600"/>
        </w:tabs>
        <w:ind w:left="3600" w:hanging="360"/>
      </w:pPr>
      <w:rPr>
        <w:rFonts w:ascii="Arial" w:hAnsi="Arial" w:hint="default"/>
      </w:rPr>
    </w:lvl>
    <w:lvl w:ilvl="5" w:tplc="D1B23234" w:tentative="1">
      <w:start w:val="1"/>
      <w:numFmt w:val="bullet"/>
      <w:lvlText w:val="•"/>
      <w:lvlJc w:val="left"/>
      <w:pPr>
        <w:tabs>
          <w:tab w:val="num" w:pos="4320"/>
        </w:tabs>
        <w:ind w:left="4320" w:hanging="360"/>
      </w:pPr>
      <w:rPr>
        <w:rFonts w:ascii="Arial" w:hAnsi="Arial" w:hint="default"/>
      </w:rPr>
    </w:lvl>
    <w:lvl w:ilvl="6" w:tplc="78ACCA3C" w:tentative="1">
      <w:start w:val="1"/>
      <w:numFmt w:val="bullet"/>
      <w:lvlText w:val="•"/>
      <w:lvlJc w:val="left"/>
      <w:pPr>
        <w:tabs>
          <w:tab w:val="num" w:pos="5040"/>
        </w:tabs>
        <w:ind w:left="5040" w:hanging="360"/>
      </w:pPr>
      <w:rPr>
        <w:rFonts w:ascii="Arial" w:hAnsi="Arial" w:hint="default"/>
      </w:rPr>
    </w:lvl>
    <w:lvl w:ilvl="7" w:tplc="FC468E2A" w:tentative="1">
      <w:start w:val="1"/>
      <w:numFmt w:val="bullet"/>
      <w:lvlText w:val="•"/>
      <w:lvlJc w:val="left"/>
      <w:pPr>
        <w:tabs>
          <w:tab w:val="num" w:pos="5760"/>
        </w:tabs>
        <w:ind w:left="5760" w:hanging="360"/>
      </w:pPr>
      <w:rPr>
        <w:rFonts w:ascii="Arial" w:hAnsi="Arial" w:hint="default"/>
      </w:rPr>
    </w:lvl>
    <w:lvl w:ilvl="8" w:tplc="49526290"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729E684A"/>
    <w:multiLevelType w:val="hybridMultilevel"/>
    <w:tmpl w:val="49349D00"/>
    <w:lvl w:ilvl="0" w:tplc="B5E222A6">
      <w:start w:val="1"/>
      <w:numFmt w:val="bullet"/>
      <w:lvlText w:val="•"/>
      <w:lvlJc w:val="left"/>
      <w:pPr>
        <w:tabs>
          <w:tab w:val="num" w:pos="720"/>
        </w:tabs>
        <w:ind w:left="720" w:hanging="360"/>
      </w:pPr>
      <w:rPr>
        <w:rFonts w:ascii="Arial" w:hAnsi="Arial" w:hint="default"/>
      </w:rPr>
    </w:lvl>
    <w:lvl w:ilvl="1" w:tplc="C3DC43D8" w:tentative="1">
      <w:start w:val="1"/>
      <w:numFmt w:val="bullet"/>
      <w:lvlText w:val="•"/>
      <w:lvlJc w:val="left"/>
      <w:pPr>
        <w:tabs>
          <w:tab w:val="num" w:pos="1440"/>
        </w:tabs>
        <w:ind w:left="1440" w:hanging="360"/>
      </w:pPr>
      <w:rPr>
        <w:rFonts w:ascii="Arial" w:hAnsi="Arial" w:hint="default"/>
      </w:rPr>
    </w:lvl>
    <w:lvl w:ilvl="2" w:tplc="4150FCB4" w:tentative="1">
      <w:start w:val="1"/>
      <w:numFmt w:val="bullet"/>
      <w:lvlText w:val="•"/>
      <w:lvlJc w:val="left"/>
      <w:pPr>
        <w:tabs>
          <w:tab w:val="num" w:pos="2160"/>
        </w:tabs>
        <w:ind w:left="2160" w:hanging="360"/>
      </w:pPr>
      <w:rPr>
        <w:rFonts w:ascii="Arial" w:hAnsi="Arial" w:hint="default"/>
      </w:rPr>
    </w:lvl>
    <w:lvl w:ilvl="3" w:tplc="33580B2C" w:tentative="1">
      <w:start w:val="1"/>
      <w:numFmt w:val="bullet"/>
      <w:lvlText w:val="•"/>
      <w:lvlJc w:val="left"/>
      <w:pPr>
        <w:tabs>
          <w:tab w:val="num" w:pos="2880"/>
        </w:tabs>
        <w:ind w:left="2880" w:hanging="360"/>
      </w:pPr>
      <w:rPr>
        <w:rFonts w:ascii="Arial" w:hAnsi="Arial" w:hint="default"/>
      </w:rPr>
    </w:lvl>
    <w:lvl w:ilvl="4" w:tplc="1556F228" w:tentative="1">
      <w:start w:val="1"/>
      <w:numFmt w:val="bullet"/>
      <w:lvlText w:val="•"/>
      <w:lvlJc w:val="left"/>
      <w:pPr>
        <w:tabs>
          <w:tab w:val="num" w:pos="3600"/>
        </w:tabs>
        <w:ind w:left="3600" w:hanging="360"/>
      </w:pPr>
      <w:rPr>
        <w:rFonts w:ascii="Arial" w:hAnsi="Arial" w:hint="default"/>
      </w:rPr>
    </w:lvl>
    <w:lvl w:ilvl="5" w:tplc="69A0AE9E" w:tentative="1">
      <w:start w:val="1"/>
      <w:numFmt w:val="bullet"/>
      <w:lvlText w:val="•"/>
      <w:lvlJc w:val="left"/>
      <w:pPr>
        <w:tabs>
          <w:tab w:val="num" w:pos="4320"/>
        </w:tabs>
        <w:ind w:left="4320" w:hanging="360"/>
      </w:pPr>
      <w:rPr>
        <w:rFonts w:ascii="Arial" w:hAnsi="Arial" w:hint="default"/>
      </w:rPr>
    </w:lvl>
    <w:lvl w:ilvl="6" w:tplc="718EEDEA" w:tentative="1">
      <w:start w:val="1"/>
      <w:numFmt w:val="bullet"/>
      <w:lvlText w:val="•"/>
      <w:lvlJc w:val="left"/>
      <w:pPr>
        <w:tabs>
          <w:tab w:val="num" w:pos="5040"/>
        </w:tabs>
        <w:ind w:left="5040" w:hanging="360"/>
      </w:pPr>
      <w:rPr>
        <w:rFonts w:ascii="Arial" w:hAnsi="Arial" w:hint="default"/>
      </w:rPr>
    </w:lvl>
    <w:lvl w:ilvl="7" w:tplc="EB248988" w:tentative="1">
      <w:start w:val="1"/>
      <w:numFmt w:val="bullet"/>
      <w:lvlText w:val="•"/>
      <w:lvlJc w:val="left"/>
      <w:pPr>
        <w:tabs>
          <w:tab w:val="num" w:pos="5760"/>
        </w:tabs>
        <w:ind w:left="5760" w:hanging="360"/>
      </w:pPr>
      <w:rPr>
        <w:rFonts w:ascii="Arial" w:hAnsi="Arial" w:hint="default"/>
      </w:rPr>
    </w:lvl>
    <w:lvl w:ilvl="8" w:tplc="CBC6E018"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72F03693"/>
    <w:multiLevelType w:val="hybridMultilevel"/>
    <w:tmpl w:val="AEC8A370"/>
    <w:lvl w:ilvl="0" w:tplc="7B781AFE">
      <w:start w:val="1"/>
      <w:numFmt w:val="bullet"/>
      <w:lvlText w:val="&gt;"/>
      <w:lvlJc w:val="left"/>
      <w:pPr>
        <w:tabs>
          <w:tab w:val="num" w:pos="720"/>
        </w:tabs>
        <w:ind w:left="720" w:hanging="360"/>
      </w:pPr>
      <w:rPr>
        <w:rFonts w:ascii="Tahoma" w:hAnsi="Tahoma" w:hint="default"/>
      </w:rPr>
    </w:lvl>
    <w:lvl w:ilvl="1" w:tplc="EA2C2F42" w:tentative="1">
      <w:start w:val="1"/>
      <w:numFmt w:val="bullet"/>
      <w:lvlText w:val="&gt;"/>
      <w:lvlJc w:val="left"/>
      <w:pPr>
        <w:tabs>
          <w:tab w:val="num" w:pos="1440"/>
        </w:tabs>
        <w:ind w:left="1440" w:hanging="360"/>
      </w:pPr>
      <w:rPr>
        <w:rFonts w:ascii="Tahoma" w:hAnsi="Tahoma" w:hint="default"/>
      </w:rPr>
    </w:lvl>
    <w:lvl w:ilvl="2" w:tplc="3E8C0534" w:tentative="1">
      <w:start w:val="1"/>
      <w:numFmt w:val="bullet"/>
      <w:lvlText w:val="&gt;"/>
      <w:lvlJc w:val="left"/>
      <w:pPr>
        <w:tabs>
          <w:tab w:val="num" w:pos="2160"/>
        </w:tabs>
        <w:ind w:left="2160" w:hanging="360"/>
      </w:pPr>
      <w:rPr>
        <w:rFonts w:ascii="Tahoma" w:hAnsi="Tahoma" w:hint="default"/>
      </w:rPr>
    </w:lvl>
    <w:lvl w:ilvl="3" w:tplc="FA6EF5FC" w:tentative="1">
      <w:start w:val="1"/>
      <w:numFmt w:val="bullet"/>
      <w:lvlText w:val="&gt;"/>
      <w:lvlJc w:val="left"/>
      <w:pPr>
        <w:tabs>
          <w:tab w:val="num" w:pos="2880"/>
        </w:tabs>
        <w:ind w:left="2880" w:hanging="360"/>
      </w:pPr>
      <w:rPr>
        <w:rFonts w:ascii="Tahoma" w:hAnsi="Tahoma" w:hint="default"/>
      </w:rPr>
    </w:lvl>
    <w:lvl w:ilvl="4" w:tplc="4B126568" w:tentative="1">
      <w:start w:val="1"/>
      <w:numFmt w:val="bullet"/>
      <w:lvlText w:val="&gt;"/>
      <w:lvlJc w:val="left"/>
      <w:pPr>
        <w:tabs>
          <w:tab w:val="num" w:pos="3600"/>
        </w:tabs>
        <w:ind w:left="3600" w:hanging="360"/>
      </w:pPr>
      <w:rPr>
        <w:rFonts w:ascii="Tahoma" w:hAnsi="Tahoma" w:hint="default"/>
      </w:rPr>
    </w:lvl>
    <w:lvl w:ilvl="5" w:tplc="BC64C878" w:tentative="1">
      <w:start w:val="1"/>
      <w:numFmt w:val="bullet"/>
      <w:lvlText w:val="&gt;"/>
      <w:lvlJc w:val="left"/>
      <w:pPr>
        <w:tabs>
          <w:tab w:val="num" w:pos="4320"/>
        </w:tabs>
        <w:ind w:left="4320" w:hanging="360"/>
      </w:pPr>
      <w:rPr>
        <w:rFonts w:ascii="Tahoma" w:hAnsi="Tahoma" w:hint="default"/>
      </w:rPr>
    </w:lvl>
    <w:lvl w:ilvl="6" w:tplc="496AF160" w:tentative="1">
      <w:start w:val="1"/>
      <w:numFmt w:val="bullet"/>
      <w:lvlText w:val="&gt;"/>
      <w:lvlJc w:val="left"/>
      <w:pPr>
        <w:tabs>
          <w:tab w:val="num" w:pos="5040"/>
        </w:tabs>
        <w:ind w:left="5040" w:hanging="360"/>
      </w:pPr>
      <w:rPr>
        <w:rFonts w:ascii="Tahoma" w:hAnsi="Tahoma" w:hint="default"/>
      </w:rPr>
    </w:lvl>
    <w:lvl w:ilvl="7" w:tplc="B57606E2" w:tentative="1">
      <w:start w:val="1"/>
      <w:numFmt w:val="bullet"/>
      <w:lvlText w:val="&gt;"/>
      <w:lvlJc w:val="left"/>
      <w:pPr>
        <w:tabs>
          <w:tab w:val="num" w:pos="5760"/>
        </w:tabs>
        <w:ind w:left="5760" w:hanging="360"/>
      </w:pPr>
      <w:rPr>
        <w:rFonts w:ascii="Tahoma" w:hAnsi="Tahoma" w:hint="default"/>
      </w:rPr>
    </w:lvl>
    <w:lvl w:ilvl="8" w:tplc="6310B1BA" w:tentative="1">
      <w:start w:val="1"/>
      <w:numFmt w:val="bullet"/>
      <w:lvlText w:val="&gt;"/>
      <w:lvlJc w:val="left"/>
      <w:pPr>
        <w:tabs>
          <w:tab w:val="num" w:pos="6480"/>
        </w:tabs>
        <w:ind w:left="6480" w:hanging="360"/>
      </w:pPr>
      <w:rPr>
        <w:rFonts w:ascii="Tahoma" w:hAnsi="Tahoma" w:hint="default"/>
      </w:rPr>
    </w:lvl>
  </w:abstractNum>
  <w:abstractNum w:abstractNumId="167" w15:restartNumberingAfterBreak="0">
    <w:nsid w:val="735D0E5C"/>
    <w:multiLevelType w:val="hybridMultilevel"/>
    <w:tmpl w:val="0BA4049A"/>
    <w:lvl w:ilvl="0" w:tplc="7110D6A8">
      <w:start w:val="1"/>
      <w:numFmt w:val="bullet"/>
      <w:lvlText w:val="&gt;"/>
      <w:lvlJc w:val="left"/>
      <w:pPr>
        <w:tabs>
          <w:tab w:val="num" w:pos="360"/>
        </w:tabs>
        <w:ind w:left="360" w:hanging="360"/>
      </w:pPr>
      <w:rPr>
        <w:rFonts w:ascii="Tahoma" w:hAnsi="Tahoma" w:hint="default"/>
      </w:rPr>
    </w:lvl>
    <w:lvl w:ilvl="1" w:tplc="00AAD50E" w:tentative="1">
      <w:start w:val="1"/>
      <w:numFmt w:val="bullet"/>
      <w:lvlText w:val=""/>
      <w:lvlJc w:val="left"/>
      <w:pPr>
        <w:tabs>
          <w:tab w:val="num" w:pos="1080"/>
        </w:tabs>
        <w:ind w:left="1080" w:hanging="360"/>
      </w:pPr>
      <w:rPr>
        <w:rFonts w:ascii="Wingdings" w:hAnsi="Wingdings" w:hint="default"/>
      </w:rPr>
    </w:lvl>
    <w:lvl w:ilvl="2" w:tplc="11E82D34" w:tentative="1">
      <w:start w:val="1"/>
      <w:numFmt w:val="bullet"/>
      <w:lvlText w:val=""/>
      <w:lvlJc w:val="left"/>
      <w:pPr>
        <w:tabs>
          <w:tab w:val="num" w:pos="1800"/>
        </w:tabs>
        <w:ind w:left="1800" w:hanging="360"/>
      </w:pPr>
      <w:rPr>
        <w:rFonts w:ascii="Wingdings" w:hAnsi="Wingdings" w:hint="default"/>
      </w:rPr>
    </w:lvl>
    <w:lvl w:ilvl="3" w:tplc="A9ACA12C" w:tentative="1">
      <w:start w:val="1"/>
      <w:numFmt w:val="bullet"/>
      <w:lvlText w:val=""/>
      <w:lvlJc w:val="left"/>
      <w:pPr>
        <w:tabs>
          <w:tab w:val="num" w:pos="2520"/>
        </w:tabs>
        <w:ind w:left="2520" w:hanging="360"/>
      </w:pPr>
      <w:rPr>
        <w:rFonts w:ascii="Wingdings" w:hAnsi="Wingdings" w:hint="default"/>
      </w:rPr>
    </w:lvl>
    <w:lvl w:ilvl="4" w:tplc="851870E8" w:tentative="1">
      <w:start w:val="1"/>
      <w:numFmt w:val="bullet"/>
      <w:lvlText w:val=""/>
      <w:lvlJc w:val="left"/>
      <w:pPr>
        <w:tabs>
          <w:tab w:val="num" w:pos="3240"/>
        </w:tabs>
        <w:ind w:left="3240" w:hanging="360"/>
      </w:pPr>
      <w:rPr>
        <w:rFonts w:ascii="Wingdings" w:hAnsi="Wingdings" w:hint="default"/>
      </w:rPr>
    </w:lvl>
    <w:lvl w:ilvl="5" w:tplc="F8E61B48" w:tentative="1">
      <w:start w:val="1"/>
      <w:numFmt w:val="bullet"/>
      <w:lvlText w:val=""/>
      <w:lvlJc w:val="left"/>
      <w:pPr>
        <w:tabs>
          <w:tab w:val="num" w:pos="3960"/>
        </w:tabs>
        <w:ind w:left="3960" w:hanging="360"/>
      </w:pPr>
      <w:rPr>
        <w:rFonts w:ascii="Wingdings" w:hAnsi="Wingdings" w:hint="default"/>
      </w:rPr>
    </w:lvl>
    <w:lvl w:ilvl="6" w:tplc="16E46FAE" w:tentative="1">
      <w:start w:val="1"/>
      <w:numFmt w:val="bullet"/>
      <w:lvlText w:val=""/>
      <w:lvlJc w:val="left"/>
      <w:pPr>
        <w:tabs>
          <w:tab w:val="num" w:pos="4680"/>
        </w:tabs>
        <w:ind w:left="4680" w:hanging="360"/>
      </w:pPr>
      <w:rPr>
        <w:rFonts w:ascii="Wingdings" w:hAnsi="Wingdings" w:hint="default"/>
      </w:rPr>
    </w:lvl>
    <w:lvl w:ilvl="7" w:tplc="C92EA1CE" w:tentative="1">
      <w:start w:val="1"/>
      <w:numFmt w:val="bullet"/>
      <w:lvlText w:val=""/>
      <w:lvlJc w:val="left"/>
      <w:pPr>
        <w:tabs>
          <w:tab w:val="num" w:pos="5400"/>
        </w:tabs>
        <w:ind w:left="5400" w:hanging="360"/>
      </w:pPr>
      <w:rPr>
        <w:rFonts w:ascii="Wingdings" w:hAnsi="Wingdings" w:hint="default"/>
      </w:rPr>
    </w:lvl>
    <w:lvl w:ilvl="8" w:tplc="E24ACE1A" w:tentative="1">
      <w:start w:val="1"/>
      <w:numFmt w:val="bullet"/>
      <w:lvlText w:val=""/>
      <w:lvlJc w:val="left"/>
      <w:pPr>
        <w:tabs>
          <w:tab w:val="num" w:pos="6120"/>
        </w:tabs>
        <w:ind w:left="6120" w:hanging="360"/>
      </w:pPr>
      <w:rPr>
        <w:rFonts w:ascii="Wingdings" w:hAnsi="Wingdings" w:hint="default"/>
      </w:rPr>
    </w:lvl>
  </w:abstractNum>
  <w:abstractNum w:abstractNumId="168" w15:restartNumberingAfterBreak="0">
    <w:nsid w:val="736C42EB"/>
    <w:multiLevelType w:val="hybridMultilevel"/>
    <w:tmpl w:val="E6CCB528"/>
    <w:lvl w:ilvl="0" w:tplc="08090001">
      <w:start w:val="1"/>
      <w:numFmt w:val="bullet"/>
      <w:lvlText w:val=""/>
      <w:lvlJc w:val="left"/>
      <w:pPr>
        <w:tabs>
          <w:tab w:val="num" w:pos="720"/>
        </w:tabs>
        <w:ind w:left="720" w:hanging="360"/>
      </w:pPr>
      <w:rPr>
        <w:rFonts w:ascii="Symbol" w:hAnsi="Symbol" w:hint="default"/>
      </w:rPr>
    </w:lvl>
    <w:lvl w:ilvl="1" w:tplc="17940FA8" w:tentative="1">
      <w:start w:val="1"/>
      <w:numFmt w:val="bullet"/>
      <w:lvlText w:val="§"/>
      <w:lvlJc w:val="left"/>
      <w:pPr>
        <w:tabs>
          <w:tab w:val="num" w:pos="1440"/>
        </w:tabs>
        <w:ind w:left="1440" w:hanging="360"/>
      </w:pPr>
      <w:rPr>
        <w:rFonts w:ascii="Wingdings,Sans-Serif" w:hAnsi="Wingdings,Sans-Serif" w:hint="default"/>
      </w:rPr>
    </w:lvl>
    <w:lvl w:ilvl="2" w:tplc="1B888F7A" w:tentative="1">
      <w:start w:val="1"/>
      <w:numFmt w:val="bullet"/>
      <w:lvlText w:val="§"/>
      <w:lvlJc w:val="left"/>
      <w:pPr>
        <w:tabs>
          <w:tab w:val="num" w:pos="2160"/>
        </w:tabs>
        <w:ind w:left="2160" w:hanging="360"/>
      </w:pPr>
      <w:rPr>
        <w:rFonts w:ascii="Wingdings,Sans-Serif" w:hAnsi="Wingdings,Sans-Serif" w:hint="default"/>
      </w:rPr>
    </w:lvl>
    <w:lvl w:ilvl="3" w:tplc="D522FC30" w:tentative="1">
      <w:start w:val="1"/>
      <w:numFmt w:val="bullet"/>
      <w:lvlText w:val="§"/>
      <w:lvlJc w:val="left"/>
      <w:pPr>
        <w:tabs>
          <w:tab w:val="num" w:pos="2880"/>
        </w:tabs>
        <w:ind w:left="2880" w:hanging="360"/>
      </w:pPr>
      <w:rPr>
        <w:rFonts w:ascii="Wingdings,Sans-Serif" w:hAnsi="Wingdings,Sans-Serif" w:hint="default"/>
      </w:rPr>
    </w:lvl>
    <w:lvl w:ilvl="4" w:tplc="5DAAC588" w:tentative="1">
      <w:start w:val="1"/>
      <w:numFmt w:val="bullet"/>
      <w:lvlText w:val="§"/>
      <w:lvlJc w:val="left"/>
      <w:pPr>
        <w:tabs>
          <w:tab w:val="num" w:pos="3600"/>
        </w:tabs>
        <w:ind w:left="3600" w:hanging="360"/>
      </w:pPr>
      <w:rPr>
        <w:rFonts w:ascii="Wingdings,Sans-Serif" w:hAnsi="Wingdings,Sans-Serif" w:hint="default"/>
      </w:rPr>
    </w:lvl>
    <w:lvl w:ilvl="5" w:tplc="7C60E2F8" w:tentative="1">
      <w:start w:val="1"/>
      <w:numFmt w:val="bullet"/>
      <w:lvlText w:val="§"/>
      <w:lvlJc w:val="left"/>
      <w:pPr>
        <w:tabs>
          <w:tab w:val="num" w:pos="4320"/>
        </w:tabs>
        <w:ind w:left="4320" w:hanging="360"/>
      </w:pPr>
      <w:rPr>
        <w:rFonts w:ascii="Wingdings,Sans-Serif" w:hAnsi="Wingdings,Sans-Serif" w:hint="default"/>
      </w:rPr>
    </w:lvl>
    <w:lvl w:ilvl="6" w:tplc="DCA8B89E" w:tentative="1">
      <w:start w:val="1"/>
      <w:numFmt w:val="bullet"/>
      <w:lvlText w:val="§"/>
      <w:lvlJc w:val="left"/>
      <w:pPr>
        <w:tabs>
          <w:tab w:val="num" w:pos="5040"/>
        </w:tabs>
        <w:ind w:left="5040" w:hanging="360"/>
      </w:pPr>
      <w:rPr>
        <w:rFonts w:ascii="Wingdings,Sans-Serif" w:hAnsi="Wingdings,Sans-Serif" w:hint="default"/>
      </w:rPr>
    </w:lvl>
    <w:lvl w:ilvl="7" w:tplc="003C4190" w:tentative="1">
      <w:start w:val="1"/>
      <w:numFmt w:val="bullet"/>
      <w:lvlText w:val="§"/>
      <w:lvlJc w:val="left"/>
      <w:pPr>
        <w:tabs>
          <w:tab w:val="num" w:pos="5760"/>
        </w:tabs>
        <w:ind w:left="5760" w:hanging="360"/>
      </w:pPr>
      <w:rPr>
        <w:rFonts w:ascii="Wingdings,Sans-Serif" w:hAnsi="Wingdings,Sans-Serif" w:hint="default"/>
      </w:rPr>
    </w:lvl>
    <w:lvl w:ilvl="8" w:tplc="B406B9B6" w:tentative="1">
      <w:start w:val="1"/>
      <w:numFmt w:val="bullet"/>
      <w:lvlText w:val="§"/>
      <w:lvlJc w:val="left"/>
      <w:pPr>
        <w:tabs>
          <w:tab w:val="num" w:pos="6480"/>
        </w:tabs>
        <w:ind w:left="6480" w:hanging="360"/>
      </w:pPr>
      <w:rPr>
        <w:rFonts w:ascii="Wingdings,Sans-Serif" w:hAnsi="Wingdings,Sans-Serif" w:hint="default"/>
      </w:rPr>
    </w:lvl>
  </w:abstractNum>
  <w:abstractNum w:abstractNumId="169" w15:restartNumberingAfterBreak="0">
    <w:nsid w:val="737F2640"/>
    <w:multiLevelType w:val="hybridMultilevel"/>
    <w:tmpl w:val="2A903D80"/>
    <w:lvl w:ilvl="0" w:tplc="E8B64B36">
      <w:start w:val="1"/>
      <w:numFmt w:val="bullet"/>
      <w:lvlText w:val="&gt;"/>
      <w:lvlJc w:val="left"/>
      <w:pPr>
        <w:tabs>
          <w:tab w:val="num" w:pos="720"/>
        </w:tabs>
        <w:ind w:left="720" w:hanging="360"/>
      </w:pPr>
      <w:rPr>
        <w:rFonts w:ascii="Tahoma" w:hAnsi="Tahoma" w:hint="default"/>
      </w:rPr>
    </w:lvl>
    <w:lvl w:ilvl="1" w:tplc="C7B03C32" w:tentative="1">
      <w:start w:val="1"/>
      <w:numFmt w:val="bullet"/>
      <w:lvlText w:val="&gt;"/>
      <w:lvlJc w:val="left"/>
      <w:pPr>
        <w:tabs>
          <w:tab w:val="num" w:pos="1440"/>
        </w:tabs>
        <w:ind w:left="1440" w:hanging="360"/>
      </w:pPr>
      <w:rPr>
        <w:rFonts w:ascii="Tahoma" w:hAnsi="Tahoma" w:hint="default"/>
      </w:rPr>
    </w:lvl>
    <w:lvl w:ilvl="2" w:tplc="93689DD0" w:tentative="1">
      <w:start w:val="1"/>
      <w:numFmt w:val="bullet"/>
      <w:lvlText w:val="&gt;"/>
      <w:lvlJc w:val="left"/>
      <w:pPr>
        <w:tabs>
          <w:tab w:val="num" w:pos="2160"/>
        </w:tabs>
        <w:ind w:left="2160" w:hanging="360"/>
      </w:pPr>
      <w:rPr>
        <w:rFonts w:ascii="Tahoma" w:hAnsi="Tahoma" w:hint="default"/>
      </w:rPr>
    </w:lvl>
    <w:lvl w:ilvl="3" w:tplc="A5A42AEE" w:tentative="1">
      <w:start w:val="1"/>
      <w:numFmt w:val="bullet"/>
      <w:lvlText w:val="&gt;"/>
      <w:lvlJc w:val="left"/>
      <w:pPr>
        <w:tabs>
          <w:tab w:val="num" w:pos="2880"/>
        </w:tabs>
        <w:ind w:left="2880" w:hanging="360"/>
      </w:pPr>
      <w:rPr>
        <w:rFonts w:ascii="Tahoma" w:hAnsi="Tahoma" w:hint="default"/>
      </w:rPr>
    </w:lvl>
    <w:lvl w:ilvl="4" w:tplc="4CAE4094" w:tentative="1">
      <w:start w:val="1"/>
      <w:numFmt w:val="bullet"/>
      <w:lvlText w:val="&gt;"/>
      <w:lvlJc w:val="left"/>
      <w:pPr>
        <w:tabs>
          <w:tab w:val="num" w:pos="3600"/>
        </w:tabs>
        <w:ind w:left="3600" w:hanging="360"/>
      </w:pPr>
      <w:rPr>
        <w:rFonts w:ascii="Tahoma" w:hAnsi="Tahoma" w:hint="default"/>
      </w:rPr>
    </w:lvl>
    <w:lvl w:ilvl="5" w:tplc="C7D8340C" w:tentative="1">
      <w:start w:val="1"/>
      <w:numFmt w:val="bullet"/>
      <w:lvlText w:val="&gt;"/>
      <w:lvlJc w:val="left"/>
      <w:pPr>
        <w:tabs>
          <w:tab w:val="num" w:pos="4320"/>
        </w:tabs>
        <w:ind w:left="4320" w:hanging="360"/>
      </w:pPr>
      <w:rPr>
        <w:rFonts w:ascii="Tahoma" w:hAnsi="Tahoma" w:hint="default"/>
      </w:rPr>
    </w:lvl>
    <w:lvl w:ilvl="6" w:tplc="337C90E2" w:tentative="1">
      <w:start w:val="1"/>
      <w:numFmt w:val="bullet"/>
      <w:lvlText w:val="&gt;"/>
      <w:lvlJc w:val="left"/>
      <w:pPr>
        <w:tabs>
          <w:tab w:val="num" w:pos="5040"/>
        </w:tabs>
        <w:ind w:left="5040" w:hanging="360"/>
      </w:pPr>
      <w:rPr>
        <w:rFonts w:ascii="Tahoma" w:hAnsi="Tahoma" w:hint="default"/>
      </w:rPr>
    </w:lvl>
    <w:lvl w:ilvl="7" w:tplc="A676933C" w:tentative="1">
      <w:start w:val="1"/>
      <w:numFmt w:val="bullet"/>
      <w:lvlText w:val="&gt;"/>
      <w:lvlJc w:val="left"/>
      <w:pPr>
        <w:tabs>
          <w:tab w:val="num" w:pos="5760"/>
        </w:tabs>
        <w:ind w:left="5760" w:hanging="360"/>
      </w:pPr>
      <w:rPr>
        <w:rFonts w:ascii="Tahoma" w:hAnsi="Tahoma" w:hint="default"/>
      </w:rPr>
    </w:lvl>
    <w:lvl w:ilvl="8" w:tplc="FD2ACF14" w:tentative="1">
      <w:start w:val="1"/>
      <w:numFmt w:val="bullet"/>
      <w:lvlText w:val="&gt;"/>
      <w:lvlJc w:val="left"/>
      <w:pPr>
        <w:tabs>
          <w:tab w:val="num" w:pos="6480"/>
        </w:tabs>
        <w:ind w:left="6480" w:hanging="360"/>
      </w:pPr>
      <w:rPr>
        <w:rFonts w:ascii="Tahoma" w:hAnsi="Tahoma" w:hint="default"/>
      </w:rPr>
    </w:lvl>
  </w:abstractNum>
  <w:abstractNum w:abstractNumId="170" w15:restartNumberingAfterBreak="0">
    <w:nsid w:val="77FF54F9"/>
    <w:multiLevelType w:val="hybridMultilevel"/>
    <w:tmpl w:val="2304B9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1" w15:restartNumberingAfterBreak="0">
    <w:nsid w:val="79254A56"/>
    <w:multiLevelType w:val="hybridMultilevel"/>
    <w:tmpl w:val="EE142484"/>
    <w:lvl w:ilvl="0" w:tplc="7110D6A8">
      <w:start w:val="1"/>
      <w:numFmt w:val="bullet"/>
      <w:lvlText w:val="&gt;"/>
      <w:lvlJc w:val="left"/>
      <w:pPr>
        <w:tabs>
          <w:tab w:val="num" w:pos="720"/>
        </w:tabs>
        <w:ind w:left="720" w:hanging="360"/>
      </w:pPr>
      <w:rPr>
        <w:rFonts w:ascii="Tahoma" w:hAnsi="Tahoma" w:hint="default"/>
      </w:rPr>
    </w:lvl>
    <w:lvl w:ilvl="1" w:tplc="7110D6A8">
      <w:start w:val="1"/>
      <w:numFmt w:val="bullet"/>
      <w:lvlText w:val="&gt;"/>
      <w:lvlJc w:val="left"/>
      <w:pPr>
        <w:tabs>
          <w:tab w:val="num" w:pos="1440"/>
        </w:tabs>
        <w:ind w:left="1440" w:hanging="360"/>
      </w:pPr>
      <w:rPr>
        <w:rFonts w:ascii="Tahoma" w:hAnsi="Tahoma" w:hint="default"/>
      </w:rPr>
    </w:lvl>
    <w:lvl w:ilvl="2" w:tplc="2BFCD90C" w:tentative="1">
      <w:start w:val="1"/>
      <w:numFmt w:val="bullet"/>
      <w:lvlText w:val="•"/>
      <w:lvlJc w:val="left"/>
      <w:pPr>
        <w:tabs>
          <w:tab w:val="num" w:pos="2160"/>
        </w:tabs>
        <w:ind w:left="2160" w:hanging="360"/>
      </w:pPr>
      <w:rPr>
        <w:rFonts w:ascii="Arial" w:hAnsi="Arial" w:hint="default"/>
      </w:rPr>
    </w:lvl>
    <w:lvl w:ilvl="3" w:tplc="59C08E6A" w:tentative="1">
      <w:start w:val="1"/>
      <w:numFmt w:val="bullet"/>
      <w:lvlText w:val="•"/>
      <w:lvlJc w:val="left"/>
      <w:pPr>
        <w:tabs>
          <w:tab w:val="num" w:pos="2880"/>
        </w:tabs>
        <w:ind w:left="2880" w:hanging="360"/>
      </w:pPr>
      <w:rPr>
        <w:rFonts w:ascii="Arial" w:hAnsi="Arial" w:hint="default"/>
      </w:rPr>
    </w:lvl>
    <w:lvl w:ilvl="4" w:tplc="F5ECEE3E" w:tentative="1">
      <w:start w:val="1"/>
      <w:numFmt w:val="bullet"/>
      <w:lvlText w:val="•"/>
      <w:lvlJc w:val="left"/>
      <w:pPr>
        <w:tabs>
          <w:tab w:val="num" w:pos="3600"/>
        </w:tabs>
        <w:ind w:left="3600" w:hanging="360"/>
      </w:pPr>
      <w:rPr>
        <w:rFonts w:ascii="Arial" w:hAnsi="Arial" w:hint="default"/>
      </w:rPr>
    </w:lvl>
    <w:lvl w:ilvl="5" w:tplc="5D864DEE" w:tentative="1">
      <w:start w:val="1"/>
      <w:numFmt w:val="bullet"/>
      <w:lvlText w:val="•"/>
      <w:lvlJc w:val="left"/>
      <w:pPr>
        <w:tabs>
          <w:tab w:val="num" w:pos="4320"/>
        </w:tabs>
        <w:ind w:left="4320" w:hanging="360"/>
      </w:pPr>
      <w:rPr>
        <w:rFonts w:ascii="Arial" w:hAnsi="Arial" w:hint="default"/>
      </w:rPr>
    </w:lvl>
    <w:lvl w:ilvl="6" w:tplc="FDAA2FCC" w:tentative="1">
      <w:start w:val="1"/>
      <w:numFmt w:val="bullet"/>
      <w:lvlText w:val="•"/>
      <w:lvlJc w:val="left"/>
      <w:pPr>
        <w:tabs>
          <w:tab w:val="num" w:pos="5040"/>
        </w:tabs>
        <w:ind w:left="5040" w:hanging="360"/>
      </w:pPr>
      <w:rPr>
        <w:rFonts w:ascii="Arial" w:hAnsi="Arial" w:hint="default"/>
      </w:rPr>
    </w:lvl>
    <w:lvl w:ilvl="7" w:tplc="16227744" w:tentative="1">
      <w:start w:val="1"/>
      <w:numFmt w:val="bullet"/>
      <w:lvlText w:val="•"/>
      <w:lvlJc w:val="left"/>
      <w:pPr>
        <w:tabs>
          <w:tab w:val="num" w:pos="5760"/>
        </w:tabs>
        <w:ind w:left="5760" w:hanging="360"/>
      </w:pPr>
      <w:rPr>
        <w:rFonts w:ascii="Arial" w:hAnsi="Arial" w:hint="default"/>
      </w:rPr>
    </w:lvl>
    <w:lvl w:ilvl="8" w:tplc="FD52ED34"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79B31CD3"/>
    <w:multiLevelType w:val="hybridMultilevel"/>
    <w:tmpl w:val="F70063B0"/>
    <w:lvl w:ilvl="0" w:tplc="82B0290E">
      <w:start w:val="1"/>
      <w:numFmt w:val="bullet"/>
      <w:lvlText w:val="&gt;"/>
      <w:lvlJc w:val="left"/>
      <w:pPr>
        <w:tabs>
          <w:tab w:val="num" w:pos="360"/>
        </w:tabs>
        <w:ind w:left="360" w:hanging="360"/>
      </w:pPr>
      <w:rPr>
        <w:rFonts w:ascii="Tahoma" w:hAnsi="Tahoma" w:hint="default"/>
      </w:rPr>
    </w:lvl>
    <w:lvl w:ilvl="1" w:tplc="18A49EBE" w:tentative="1">
      <w:start w:val="1"/>
      <w:numFmt w:val="bullet"/>
      <w:lvlText w:val="•"/>
      <w:lvlJc w:val="left"/>
      <w:pPr>
        <w:tabs>
          <w:tab w:val="num" w:pos="1080"/>
        </w:tabs>
        <w:ind w:left="1080" w:hanging="360"/>
      </w:pPr>
      <w:rPr>
        <w:rFonts w:ascii="Arial" w:hAnsi="Arial" w:hint="default"/>
      </w:rPr>
    </w:lvl>
    <w:lvl w:ilvl="2" w:tplc="7452F20A" w:tentative="1">
      <w:start w:val="1"/>
      <w:numFmt w:val="bullet"/>
      <w:lvlText w:val="•"/>
      <w:lvlJc w:val="left"/>
      <w:pPr>
        <w:tabs>
          <w:tab w:val="num" w:pos="1800"/>
        </w:tabs>
        <w:ind w:left="1800" w:hanging="360"/>
      </w:pPr>
      <w:rPr>
        <w:rFonts w:ascii="Arial" w:hAnsi="Arial" w:hint="default"/>
      </w:rPr>
    </w:lvl>
    <w:lvl w:ilvl="3" w:tplc="1108DD94" w:tentative="1">
      <w:start w:val="1"/>
      <w:numFmt w:val="bullet"/>
      <w:lvlText w:val="•"/>
      <w:lvlJc w:val="left"/>
      <w:pPr>
        <w:tabs>
          <w:tab w:val="num" w:pos="2520"/>
        </w:tabs>
        <w:ind w:left="2520" w:hanging="360"/>
      </w:pPr>
      <w:rPr>
        <w:rFonts w:ascii="Arial" w:hAnsi="Arial" w:hint="default"/>
      </w:rPr>
    </w:lvl>
    <w:lvl w:ilvl="4" w:tplc="0C543200" w:tentative="1">
      <w:start w:val="1"/>
      <w:numFmt w:val="bullet"/>
      <w:lvlText w:val="•"/>
      <w:lvlJc w:val="left"/>
      <w:pPr>
        <w:tabs>
          <w:tab w:val="num" w:pos="3240"/>
        </w:tabs>
        <w:ind w:left="3240" w:hanging="360"/>
      </w:pPr>
      <w:rPr>
        <w:rFonts w:ascii="Arial" w:hAnsi="Arial" w:hint="default"/>
      </w:rPr>
    </w:lvl>
    <w:lvl w:ilvl="5" w:tplc="8D683888" w:tentative="1">
      <w:start w:val="1"/>
      <w:numFmt w:val="bullet"/>
      <w:lvlText w:val="•"/>
      <w:lvlJc w:val="left"/>
      <w:pPr>
        <w:tabs>
          <w:tab w:val="num" w:pos="3960"/>
        </w:tabs>
        <w:ind w:left="3960" w:hanging="360"/>
      </w:pPr>
      <w:rPr>
        <w:rFonts w:ascii="Arial" w:hAnsi="Arial" w:hint="default"/>
      </w:rPr>
    </w:lvl>
    <w:lvl w:ilvl="6" w:tplc="3E746D66" w:tentative="1">
      <w:start w:val="1"/>
      <w:numFmt w:val="bullet"/>
      <w:lvlText w:val="•"/>
      <w:lvlJc w:val="left"/>
      <w:pPr>
        <w:tabs>
          <w:tab w:val="num" w:pos="4680"/>
        </w:tabs>
        <w:ind w:left="4680" w:hanging="360"/>
      </w:pPr>
      <w:rPr>
        <w:rFonts w:ascii="Arial" w:hAnsi="Arial" w:hint="default"/>
      </w:rPr>
    </w:lvl>
    <w:lvl w:ilvl="7" w:tplc="66C034D6" w:tentative="1">
      <w:start w:val="1"/>
      <w:numFmt w:val="bullet"/>
      <w:lvlText w:val="•"/>
      <w:lvlJc w:val="left"/>
      <w:pPr>
        <w:tabs>
          <w:tab w:val="num" w:pos="5400"/>
        </w:tabs>
        <w:ind w:left="5400" w:hanging="360"/>
      </w:pPr>
      <w:rPr>
        <w:rFonts w:ascii="Arial" w:hAnsi="Arial" w:hint="default"/>
      </w:rPr>
    </w:lvl>
    <w:lvl w:ilvl="8" w:tplc="3FA2AC02" w:tentative="1">
      <w:start w:val="1"/>
      <w:numFmt w:val="bullet"/>
      <w:lvlText w:val="•"/>
      <w:lvlJc w:val="left"/>
      <w:pPr>
        <w:tabs>
          <w:tab w:val="num" w:pos="6120"/>
        </w:tabs>
        <w:ind w:left="6120" w:hanging="360"/>
      </w:pPr>
      <w:rPr>
        <w:rFonts w:ascii="Arial" w:hAnsi="Arial" w:hint="default"/>
      </w:rPr>
    </w:lvl>
  </w:abstractNum>
  <w:abstractNum w:abstractNumId="173" w15:restartNumberingAfterBreak="0">
    <w:nsid w:val="7C713CEB"/>
    <w:multiLevelType w:val="hybridMultilevel"/>
    <w:tmpl w:val="719CF708"/>
    <w:lvl w:ilvl="0" w:tplc="82B0290E">
      <w:start w:val="1"/>
      <w:numFmt w:val="bullet"/>
      <w:lvlText w:val="&gt;"/>
      <w:lvlJc w:val="left"/>
      <w:pPr>
        <w:ind w:left="720" w:hanging="360"/>
      </w:pPr>
      <w:rPr>
        <w:rFonts w:ascii="Tahoma" w:hAnsi="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7CFF2263"/>
    <w:multiLevelType w:val="hybridMultilevel"/>
    <w:tmpl w:val="F49EF356"/>
    <w:lvl w:ilvl="0" w:tplc="B1CA14A8">
      <w:start w:val="1"/>
      <w:numFmt w:val="bullet"/>
      <w:lvlText w:val="•"/>
      <w:lvlJc w:val="left"/>
      <w:pPr>
        <w:tabs>
          <w:tab w:val="num" w:pos="720"/>
        </w:tabs>
        <w:ind w:left="720" w:hanging="360"/>
      </w:pPr>
      <w:rPr>
        <w:rFonts w:ascii="Arial" w:hAnsi="Arial" w:hint="default"/>
      </w:rPr>
    </w:lvl>
    <w:lvl w:ilvl="1" w:tplc="C5B2BE40">
      <w:start w:val="1"/>
      <w:numFmt w:val="bullet"/>
      <w:lvlText w:val="•"/>
      <w:lvlJc w:val="left"/>
      <w:pPr>
        <w:tabs>
          <w:tab w:val="num" w:pos="1440"/>
        </w:tabs>
        <w:ind w:left="1440" w:hanging="360"/>
      </w:pPr>
      <w:rPr>
        <w:rFonts w:ascii="Arial" w:hAnsi="Arial" w:hint="default"/>
      </w:rPr>
    </w:lvl>
    <w:lvl w:ilvl="2" w:tplc="1DA8167A" w:tentative="1">
      <w:start w:val="1"/>
      <w:numFmt w:val="bullet"/>
      <w:lvlText w:val="•"/>
      <w:lvlJc w:val="left"/>
      <w:pPr>
        <w:tabs>
          <w:tab w:val="num" w:pos="2160"/>
        </w:tabs>
        <w:ind w:left="2160" w:hanging="360"/>
      </w:pPr>
      <w:rPr>
        <w:rFonts w:ascii="Arial" w:hAnsi="Arial" w:hint="default"/>
      </w:rPr>
    </w:lvl>
    <w:lvl w:ilvl="3" w:tplc="A9FA471E" w:tentative="1">
      <w:start w:val="1"/>
      <w:numFmt w:val="bullet"/>
      <w:lvlText w:val="•"/>
      <w:lvlJc w:val="left"/>
      <w:pPr>
        <w:tabs>
          <w:tab w:val="num" w:pos="2880"/>
        </w:tabs>
        <w:ind w:left="2880" w:hanging="360"/>
      </w:pPr>
      <w:rPr>
        <w:rFonts w:ascii="Arial" w:hAnsi="Arial" w:hint="default"/>
      </w:rPr>
    </w:lvl>
    <w:lvl w:ilvl="4" w:tplc="BA7EE304" w:tentative="1">
      <w:start w:val="1"/>
      <w:numFmt w:val="bullet"/>
      <w:lvlText w:val="•"/>
      <w:lvlJc w:val="left"/>
      <w:pPr>
        <w:tabs>
          <w:tab w:val="num" w:pos="3600"/>
        </w:tabs>
        <w:ind w:left="3600" w:hanging="360"/>
      </w:pPr>
      <w:rPr>
        <w:rFonts w:ascii="Arial" w:hAnsi="Arial" w:hint="default"/>
      </w:rPr>
    </w:lvl>
    <w:lvl w:ilvl="5" w:tplc="A0BA8E3E" w:tentative="1">
      <w:start w:val="1"/>
      <w:numFmt w:val="bullet"/>
      <w:lvlText w:val="•"/>
      <w:lvlJc w:val="left"/>
      <w:pPr>
        <w:tabs>
          <w:tab w:val="num" w:pos="4320"/>
        </w:tabs>
        <w:ind w:left="4320" w:hanging="360"/>
      </w:pPr>
      <w:rPr>
        <w:rFonts w:ascii="Arial" w:hAnsi="Arial" w:hint="default"/>
      </w:rPr>
    </w:lvl>
    <w:lvl w:ilvl="6" w:tplc="7AF8EB78" w:tentative="1">
      <w:start w:val="1"/>
      <w:numFmt w:val="bullet"/>
      <w:lvlText w:val="•"/>
      <w:lvlJc w:val="left"/>
      <w:pPr>
        <w:tabs>
          <w:tab w:val="num" w:pos="5040"/>
        </w:tabs>
        <w:ind w:left="5040" w:hanging="360"/>
      </w:pPr>
      <w:rPr>
        <w:rFonts w:ascii="Arial" w:hAnsi="Arial" w:hint="default"/>
      </w:rPr>
    </w:lvl>
    <w:lvl w:ilvl="7" w:tplc="F1C6015A" w:tentative="1">
      <w:start w:val="1"/>
      <w:numFmt w:val="bullet"/>
      <w:lvlText w:val="•"/>
      <w:lvlJc w:val="left"/>
      <w:pPr>
        <w:tabs>
          <w:tab w:val="num" w:pos="5760"/>
        </w:tabs>
        <w:ind w:left="5760" w:hanging="360"/>
      </w:pPr>
      <w:rPr>
        <w:rFonts w:ascii="Arial" w:hAnsi="Arial" w:hint="default"/>
      </w:rPr>
    </w:lvl>
    <w:lvl w:ilvl="8" w:tplc="34809E9C"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7E7C32D2"/>
    <w:multiLevelType w:val="hybridMultilevel"/>
    <w:tmpl w:val="BB264C52"/>
    <w:lvl w:ilvl="0" w:tplc="46B626E6">
      <w:start w:val="1"/>
      <w:numFmt w:val="bullet"/>
      <w:lvlText w:val="•"/>
      <w:lvlJc w:val="left"/>
      <w:pPr>
        <w:tabs>
          <w:tab w:val="num" w:pos="720"/>
        </w:tabs>
        <w:ind w:left="720" w:hanging="360"/>
      </w:pPr>
      <w:rPr>
        <w:rFonts w:ascii="Arial" w:hAnsi="Arial" w:hint="default"/>
      </w:rPr>
    </w:lvl>
    <w:lvl w:ilvl="1" w:tplc="94029DDA" w:tentative="1">
      <w:start w:val="1"/>
      <w:numFmt w:val="bullet"/>
      <w:lvlText w:val="•"/>
      <w:lvlJc w:val="left"/>
      <w:pPr>
        <w:tabs>
          <w:tab w:val="num" w:pos="1440"/>
        </w:tabs>
        <w:ind w:left="1440" w:hanging="360"/>
      </w:pPr>
      <w:rPr>
        <w:rFonts w:ascii="Arial" w:hAnsi="Arial" w:hint="default"/>
      </w:rPr>
    </w:lvl>
    <w:lvl w:ilvl="2" w:tplc="2220B1A6" w:tentative="1">
      <w:start w:val="1"/>
      <w:numFmt w:val="bullet"/>
      <w:lvlText w:val="•"/>
      <w:lvlJc w:val="left"/>
      <w:pPr>
        <w:tabs>
          <w:tab w:val="num" w:pos="2160"/>
        </w:tabs>
        <w:ind w:left="2160" w:hanging="360"/>
      </w:pPr>
      <w:rPr>
        <w:rFonts w:ascii="Arial" w:hAnsi="Arial" w:hint="default"/>
      </w:rPr>
    </w:lvl>
    <w:lvl w:ilvl="3" w:tplc="D3FA9D7C" w:tentative="1">
      <w:start w:val="1"/>
      <w:numFmt w:val="bullet"/>
      <w:lvlText w:val="•"/>
      <w:lvlJc w:val="left"/>
      <w:pPr>
        <w:tabs>
          <w:tab w:val="num" w:pos="2880"/>
        </w:tabs>
        <w:ind w:left="2880" w:hanging="360"/>
      </w:pPr>
      <w:rPr>
        <w:rFonts w:ascii="Arial" w:hAnsi="Arial" w:hint="default"/>
      </w:rPr>
    </w:lvl>
    <w:lvl w:ilvl="4" w:tplc="4E3CD81C" w:tentative="1">
      <w:start w:val="1"/>
      <w:numFmt w:val="bullet"/>
      <w:lvlText w:val="•"/>
      <w:lvlJc w:val="left"/>
      <w:pPr>
        <w:tabs>
          <w:tab w:val="num" w:pos="3600"/>
        </w:tabs>
        <w:ind w:left="3600" w:hanging="360"/>
      </w:pPr>
      <w:rPr>
        <w:rFonts w:ascii="Arial" w:hAnsi="Arial" w:hint="default"/>
      </w:rPr>
    </w:lvl>
    <w:lvl w:ilvl="5" w:tplc="2B0A973A" w:tentative="1">
      <w:start w:val="1"/>
      <w:numFmt w:val="bullet"/>
      <w:lvlText w:val="•"/>
      <w:lvlJc w:val="left"/>
      <w:pPr>
        <w:tabs>
          <w:tab w:val="num" w:pos="4320"/>
        </w:tabs>
        <w:ind w:left="4320" w:hanging="360"/>
      </w:pPr>
      <w:rPr>
        <w:rFonts w:ascii="Arial" w:hAnsi="Arial" w:hint="default"/>
      </w:rPr>
    </w:lvl>
    <w:lvl w:ilvl="6" w:tplc="292274B2" w:tentative="1">
      <w:start w:val="1"/>
      <w:numFmt w:val="bullet"/>
      <w:lvlText w:val="•"/>
      <w:lvlJc w:val="left"/>
      <w:pPr>
        <w:tabs>
          <w:tab w:val="num" w:pos="5040"/>
        </w:tabs>
        <w:ind w:left="5040" w:hanging="360"/>
      </w:pPr>
      <w:rPr>
        <w:rFonts w:ascii="Arial" w:hAnsi="Arial" w:hint="default"/>
      </w:rPr>
    </w:lvl>
    <w:lvl w:ilvl="7" w:tplc="70781740" w:tentative="1">
      <w:start w:val="1"/>
      <w:numFmt w:val="bullet"/>
      <w:lvlText w:val="•"/>
      <w:lvlJc w:val="left"/>
      <w:pPr>
        <w:tabs>
          <w:tab w:val="num" w:pos="5760"/>
        </w:tabs>
        <w:ind w:left="5760" w:hanging="360"/>
      </w:pPr>
      <w:rPr>
        <w:rFonts w:ascii="Arial" w:hAnsi="Arial" w:hint="default"/>
      </w:rPr>
    </w:lvl>
    <w:lvl w:ilvl="8" w:tplc="53CE83DA" w:tentative="1">
      <w:start w:val="1"/>
      <w:numFmt w:val="bullet"/>
      <w:lvlText w:val="•"/>
      <w:lvlJc w:val="left"/>
      <w:pPr>
        <w:tabs>
          <w:tab w:val="num" w:pos="6480"/>
        </w:tabs>
        <w:ind w:left="6480" w:hanging="360"/>
      </w:pPr>
      <w:rPr>
        <w:rFonts w:ascii="Arial" w:hAnsi="Arial" w:hint="default"/>
      </w:rPr>
    </w:lvl>
  </w:abstractNum>
  <w:abstractNum w:abstractNumId="176" w15:restartNumberingAfterBreak="0">
    <w:nsid w:val="7EE86702"/>
    <w:multiLevelType w:val="hybridMultilevel"/>
    <w:tmpl w:val="F6024BC4"/>
    <w:lvl w:ilvl="0" w:tplc="2D1879A4">
      <w:start w:val="1"/>
      <w:numFmt w:val="bullet"/>
      <w:lvlText w:val="&gt;"/>
      <w:lvlJc w:val="left"/>
      <w:pPr>
        <w:tabs>
          <w:tab w:val="num" w:pos="360"/>
        </w:tabs>
        <w:ind w:left="360" w:hanging="360"/>
      </w:pPr>
      <w:rPr>
        <w:rFonts w:ascii="Tahoma" w:hAnsi="Tahoma" w:hint="default"/>
      </w:rPr>
    </w:lvl>
    <w:lvl w:ilvl="1" w:tplc="FEC44A54" w:tentative="1">
      <w:start w:val="1"/>
      <w:numFmt w:val="bullet"/>
      <w:lvlText w:val="&gt;"/>
      <w:lvlJc w:val="left"/>
      <w:pPr>
        <w:tabs>
          <w:tab w:val="num" w:pos="1080"/>
        </w:tabs>
        <w:ind w:left="1080" w:hanging="360"/>
      </w:pPr>
      <w:rPr>
        <w:rFonts w:ascii="Tahoma" w:hAnsi="Tahoma" w:hint="default"/>
      </w:rPr>
    </w:lvl>
    <w:lvl w:ilvl="2" w:tplc="D6F281C0" w:tentative="1">
      <w:start w:val="1"/>
      <w:numFmt w:val="bullet"/>
      <w:lvlText w:val="&gt;"/>
      <w:lvlJc w:val="left"/>
      <w:pPr>
        <w:tabs>
          <w:tab w:val="num" w:pos="1800"/>
        </w:tabs>
        <w:ind w:left="1800" w:hanging="360"/>
      </w:pPr>
      <w:rPr>
        <w:rFonts w:ascii="Tahoma" w:hAnsi="Tahoma" w:hint="default"/>
      </w:rPr>
    </w:lvl>
    <w:lvl w:ilvl="3" w:tplc="1B501924" w:tentative="1">
      <w:start w:val="1"/>
      <w:numFmt w:val="bullet"/>
      <w:lvlText w:val="&gt;"/>
      <w:lvlJc w:val="left"/>
      <w:pPr>
        <w:tabs>
          <w:tab w:val="num" w:pos="2520"/>
        </w:tabs>
        <w:ind w:left="2520" w:hanging="360"/>
      </w:pPr>
      <w:rPr>
        <w:rFonts w:ascii="Tahoma" w:hAnsi="Tahoma" w:hint="default"/>
      </w:rPr>
    </w:lvl>
    <w:lvl w:ilvl="4" w:tplc="01068DC2" w:tentative="1">
      <w:start w:val="1"/>
      <w:numFmt w:val="bullet"/>
      <w:lvlText w:val="&gt;"/>
      <w:lvlJc w:val="left"/>
      <w:pPr>
        <w:tabs>
          <w:tab w:val="num" w:pos="3240"/>
        </w:tabs>
        <w:ind w:left="3240" w:hanging="360"/>
      </w:pPr>
      <w:rPr>
        <w:rFonts w:ascii="Tahoma" w:hAnsi="Tahoma" w:hint="default"/>
      </w:rPr>
    </w:lvl>
    <w:lvl w:ilvl="5" w:tplc="E58227D8" w:tentative="1">
      <w:start w:val="1"/>
      <w:numFmt w:val="bullet"/>
      <w:lvlText w:val="&gt;"/>
      <w:lvlJc w:val="left"/>
      <w:pPr>
        <w:tabs>
          <w:tab w:val="num" w:pos="3960"/>
        </w:tabs>
        <w:ind w:left="3960" w:hanging="360"/>
      </w:pPr>
      <w:rPr>
        <w:rFonts w:ascii="Tahoma" w:hAnsi="Tahoma" w:hint="default"/>
      </w:rPr>
    </w:lvl>
    <w:lvl w:ilvl="6" w:tplc="DD50CBC4" w:tentative="1">
      <w:start w:val="1"/>
      <w:numFmt w:val="bullet"/>
      <w:lvlText w:val="&gt;"/>
      <w:lvlJc w:val="left"/>
      <w:pPr>
        <w:tabs>
          <w:tab w:val="num" w:pos="4680"/>
        </w:tabs>
        <w:ind w:left="4680" w:hanging="360"/>
      </w:pPr>
      <w:rPr>
        <w:rFonts w:ascii="Tahoma" w:hAnsi="Tahoma" w:hint="default"/>
      </w:rPr>
    </w:lvl>
    <w:lvl w:ilvl="7" w:tplc="C4266CEE" w:tentative="1">
      <w:start w:val="1"/>
      <w:numFmt w:val="bullet"/>
      <w:lvlText w:val="&gt;"/>
      <w:lvlJc w:val="left"/>
      <w:pPr>
        <w:tabs>
          <w:tab w:val="num" w:pos="5400"/>
        </w:tabs>
        <w:ind w:left="5400" w:hanging="360"/>
      </w:pPr>
      <w:rPr>
        <w:rFonts w:ascii="Tahoma" w:hAnsi="Tahoma" w:hint="default"/>
      </w:rPr>
    </w:lvl>
    <w:lvl w:ilvl="8" w:tplc="3E68AC54" w:tentative="1">
      <w:start w:val="1"/>
      <w:numFmt w:val="bullet"/>
      <w:lvlText w:val="&gt;"/>
      <w:lvlJc w:val="left"/>
      <w:pPr>
        <w:tabs>
          <w:tab w:val="num" w:pos="6120"/>
        </w:tabs>
        <w:ind w:left="6120" w:hanging="360"/>
      </w:pPr>
      <w:rPr>
        <w:rFonts w:ascii="Tahoma" w:hAnsi="Tahoma" w:hint="default"/>
      </w:rPr>
    </w:lvl>
  </w:abstractNum>
  <w:abstractNum w:abstractNumId="177" w15:restartNumberingAfterBreak="0">
    <w:nsid w:val="7F2A350D"/>
    <w:multiLevelType w:val="hybridMultilevel"/>
    <w:tmpl w:val="EACAD800"/>
    <w:lvl w:ilvl="0" w:tplc="0809000F">
      <w:start w:val="1"/>
      <w:numFmt w:val="decimal"/>
      <w:lvlText w:val="%1."/>
      <w:lvlJc w:val="left"/>
      <w:pPr>
        <w:ind w:left="927" w:hanging="360"/>
      </w:p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78" w15:restartNumberingAfterBreak="0">
    <w:nsid w:val="7F4E3A70"/>
    <w:multiLevelType w:val="hybridMultilevel"/>
    <w:tmpl w:val="584A62BC"/>
    <w:lvl w:ilvl="0" w:tplc="384C2F1A">
      <w:start w:val="1"/>
      <w:numFmt w:val="bullet"/>
      <w:lvlText w:val="&gt;"/>
      <w:lvlJc w:val="left"/>
      <w:pPr>
        <w:tabs>
          <w:tab w:val="num" w:pos="720"/>
        </w:tabs>
        <w:ind w:left="720" w:hanging="360"/>
      </w:pPr>
      <w:rPr>
        <w:rFonts w:ascii="Tahoma" w:hAnsi="Tahoma" w:hint="default"/>
      </w:rPr>
    </w:lvl>
    <w:lvl w:ilvl="1" w:tplc="43B29148" w:tentative="1">
      <w:start w:val="1"/>
      <w:numFmt w:val="bullet"/>
      <w:lvlText w:val="&gt;"/>
      <w:lvlJc w:val="left"/>
      <w:pPr>
        <w:tabs>
          <w:tab w:val="num" w:pos="1440"/>
        </w:tabs>
        <w:ind w:left="1440" w:hanging="360"/>
      </w:pPr>
      <w:rPr>
        <w:rFonts w:ascii="Tahoma" w:hAnsi="Tahoma" w:hint="default"/>
      </w:rPr>
    </w:lvl>
    <w:lvl w:ilvl="2" w:tplc="16BA280E" w:tentative="1">
      <w:start w:val="1"/>
      <w:numFmt w:val="bullet"/>
      <w:lvlText w:val="&gt;"/>
      <w:lvlJc w:val="left"/>
      <w:pPr>
        <w:tabs>
          <w:tab w:val="num" w:pos="2160"/>
        </w:tabs>
        <w:ind w:left="2160" w:hanging="360"/>
      </w:pPr>
      <w:rPr>
        <w:rFonts w:ascii="Tahoma" w:hAnsi="Tahoma" w:hint="default"/>
      </w:rPr>
    </w:lvl>
    <w:lvl w:ilvl="3" w:tplc="216A24AA" w:tentative="1">
      <w:start w:val="1"/>
      <w:numFmt w:val="bullet"/>
      <w:lvlText w:val="&gt;"/>
      <w:lvlJc w:val="left"/>
      <w:pPr>
        <w:tabs>
          <w:tab w:val="num" w:pos="2880"/>
        </w:tabs>
        <w:ind w:left="2880" w:hanging="360"/>
      </w:pPr>
      <w:rPr>
        <w:rFonts w:ascii="Tahoma" w:hAnsi="Tahoma" w:hint="default"/>
      </w:rPr>
    </w:lvl>
    <w:lvl w:ilvl="4" w:tplc="17AEE63A" w:tentative="1">
      <w:start w:val="1"/>
      <w:numFmt w:val="bullet"/>
      <w:lvlText w:val="&gt;"/>
      <w:lvlJc w:val="left"/>
      <w:pPr>
        <w:tabs>
          <w:tab w:val="num" w:pos="3600"/>
        </w:tabs>
        <w:ind w:left="3600" w:hanging="360"/>
      </w:pPr>
      <w:rPr>
        <w:rFonts w:ascii="Tahoma" w:hAnsi="Tahoma" w:hint="default"/>
      </w:rPr>
    </w:lvl>
    <w:lvl w:ilvl="5" w:tplc="CF685DA8" w:tentative="1">
      <w:start w:val="1"/>
      <w:numFmt w:val="bullet"/>
      <w:lvlText w:val="&gt;"/>
      <w:lvlJc w:val="left"/>
      <w:pPr>
        <w:tabs>
          <w:tab w:val="num" w:pos="4320"/>
        </w:tabs>
        <w:ind w:left="4320" w:hanging="360"/>
      </w:pPr>
      <w:rPr>
        <w:rFonts w:ascii="Tahoma" w:hAnsi="Tahoma" w:hint="default"/>
      </w:rPr>
    </w:lvl>
    <w:lvl w:ilvl="6" w:tplc="8AE4CA6C" w:tentative="1">
      <w:start w:val="1"/>
      <w:numFmt w:val="bullet"/>
      <w:lvlText w:val="&gt;"/>
      <w:lvlJc w:val="left"/>
      <w:pPr>
        <w:tabs>
          <w:tab w:val="num" w:pos="5040"/>
        </w:tabs>
        <w:ind w:left="5040" w:hanging="360"/>
      </w:pPr>
      <w:rPr>
        <w:rFonts w:ascii="Tahoma" w:hAnsi="Tahoma" w:hint="default"/>
      </w:rPr>
    </w:lvl>
    <w:lvl w:ilvl="7" w:tplc="3CE45DA8" w:tentative="1">
      <w:start w:val="1"/>
      <w:numFmt w:val="bullet"/>
      <w:lvlText w:val="&gt;"/>
      <w:lvlJc w:val="left"/>
      <w:pPr>
        <w:tabs>
          <w:tab w:val="num" w:pos="5760"/>
        </w:tabs>
        <w:ind w:left="5760" w:hanging="360"/>
      </w:pPr>
      <w:rPr>
        <w:rFonts w:ascii="Tahoma" w:hAnsi="Tahoma" w:hint="default"/>
      </w:rPr>
    </w:lvl>
    <w:lvl w:ilvl="8" w:tplc="92F09884" w:tentative="1">
      <w:start w:val="1"/>
      <w:numFmt w:val="bullet"/>
      <w:lvlText w:val="&gt;"/>
      <w:lvlJc w:val="left"/>
      <w:pPr>
        <w:tabs>
          <w:tab w:val="num" w:pos="6480"/>
        </w:tabs>
        <w:ind w:left="6480" w:hanging="360"/>
      </w:pPr>
      <w:rPr>
        <w:rFonts w:ascii="Tahoma" w:hAnsi="Tahoma" w:hint="default"/>
      </w:rPr>
    </w:lvl>
  </w:abstractNum>
  <w:abstractNum w:abstractNumId="179" w15:restartNumberingAfterBreak="0">
    <w:nsid w:val="7F9719B5"/>
    <w:multiLevelType w:val="hybridMultilevel"/>
    <w:tmpl w:val="C0D417D0"/>
    <w:lvl w:ilvl="0" w:tplc="FD8687BA">
      <w:start w:val="1"/>
      <w:numFmt w:val="bullet"/>
      <w:lvlText w:val="&gt;"/>
      <w:lvlJc w:val="left"/>
      <w:pPr>
        <w:tabs>
          <w:tab w:val="num" w:pos="360"/>
        </w:tabs>
        <w:ind w:left="360" w:hanging="360"/>
      </w:pPr>
      <w:rPr>
        <w:rFonts w:ascii="Tahoma" w:hAnsi="Tahoma" w:hint="default"/>
      </w:rPr>
    </w:lvl>
    <w:lvl w:ilvl="1" w:tplc="949C98F6">
      <w:numFmt w:val="bullet"/>
      <w:lvlText w:val="•"/>
      <w:lvlJc w:val="left"/>
      <w:pPr>
        <w:tabs>
          <w:tab w:val="num" w:pos="1080"/>
        </w:tabs>
        <w:ind w:left="1080" w:hanging="360"/>
      </w:pPr>
      <w:rPr>
        <w:rFonts w:ascii="Arial" w:hAnsi="Arial" w:hint="default"/>
      </w:rPr>
    </w:lvl>
    <w:lvl w:ilvl="2" w:tplc="93D609EA" w:tentative="1">
      <w:start w:val="1"/>
      <w:numFmt w:val="bullet"/>
      <w:lvlText w:val="&gt;"/>
      <w:lvlJc w:val="left"/>
      <w:pPr>
        <w:tabs>
          <w:tab w:val="num" w:pos="1800"/>
        </w:tabs>
        <w:ind w:left="1800" w:hanging="360"/>
      </w:pPr>
      <w:rPr>
        <w:rFonts w:ascii="Tahoma" w:hAnsi="Tahoma" w:hint="default"/>
      </w:rPr>
    </w:lvl>
    <w:lvl w:ilvl="3" w:tplc="D2A6AB18" w:tentative="1">
      <w:start w:val="1"/>
      <w:numFmt w:val="bullet"/>
      <w:lvlText w:val="&gt;"/>
      <w:lvlJc w:val="left"/>
      <w:pPr>
        <w:tabs>
          <w:tab w:val="num" w:pos="2520"/>
        </w:tabs>
        <w:ind w:left="2520" w:hanging="360"/>
      </w:pPr>
      <w:rPr>
        <w:rFonts w:ascii="Tahoma" w:hAnsi="Tahoma" w:hint="default"/>
      </w:rPr>
    </w:lvl>
    <w:lvl w:ilvl="4" w:tplc="34786CA2" w:tentative="1">
      <w:start w:val="1"/>
      <w:numFmt w:val="bullet"/>
      <w:lvlText w:val="&gt;"/>
      <w:lvlJc w:val="left"/>
      <w:pPr>
        <w:tabs>
          <w:tab w:val="num" w:pos="3240"/>
        </w:tabs>
        <w:ind w:left="3240" w:hanging="360"/>
      </w:pPr>
      <w:rPr>
        <w:rFonts w:ascii="Tahoma" w:hAnsi="Tahoma" w:hint="default"/>
      </w:rPr>
    </w:lvl>
    <w:lvl w:ilvl="5" w:tplc="176C0C0A" w:tentative="1">
      <w:start w:val="1"/>
      <w:numFmt w:val="bullet"/>
      <w:lvlText w:val="&gt;"/>
      <w:lvlJc w:val="left"/>
      <w:pPr>
        <w:tabs>
          <w:tab w:val="num" w:pos="3960"/>
        </w:tabs>
        <w:ind w:left="3960" w:hanging="360"/>
      </w:pPr>
      <w:rPr>
        <w:rFonts w:ascii="Tahoma" w:hAnsi="Tahoma" w:hint="default"/>
      </w:rPr>
    </w:lvl>
    <w:lvl w:ilvl="6" w:tplc="457AC386" w:tentative="1">
      <w:start w:val="1"/>
      <w:numFmt w:val="bullet"/>
      <w:lvlText w:val="&gt;"/>
      <w:lvlJc w:val="left"/>
      <w:pPr>
        <w:tabs>
          <w:tab w:val="num" w:pos="4680"/>
        </w:tabs>
        <w:ind w:left="4680" w:hanging="360"/>
      </w:pPr>
      <w:rPr>
        <w:rFonts w:ascii="Tahoma" w:hAnsi="Tahoma" w:hint="default"/>
      </w:rPr>
    </w:lvl>
    <w:lvl w:ilvl="7" w:tplc="8F00920E" w:tentative="1">
      <w:start w:val="1"/>
      <w:numFmt w:val="bullet"/>
      <w:lvlText w:val="&gt;"/>
      <w:lvlJc w:val="left"/>
      <w:pPr>
        <w:tabs>
          <w:tab w:val="num" w:pos="5400"/>
        </w:tabs>
        <w:ind w:left="5400" w:hanging="360"/>
      </w:pPr>
      <w:rPr>
        <w:rFonts w:ascii="Tahoma" w:hAnsi="Tahoma" w:hint="default"/>
      </w:rPr>
    </w:lvl>
    <w:lvl w:ilvl="8" w:tplc="996C358A" w:tentative="1">
      <w:start w:val="1"/>
      <w:numFmt w:val="bullet"/>
      <w:lvlText w:val="&gt;"/>
      <w:lvlJc w:val="left"/>
      <w:pPr>
        <w:tabs>
          <w:tab w:val="num" w:pos="6120"/>
        </w:tabs>
        <w:ind w:left="6120" w:hanging="360"/>
      </w:pPr>
      <w:rPr>
        <w:rFonts w:ascii="Tahoma" w:hAnsi="Tahoma" w:hint="default"/>
      </w:rPr>
    </w:lvl>
  </w:abstractNum>
  <w:abstractNum w:abstractNumId="180" w15:restartNumberingAfterBreak="0">
    <w:nsid w:val="7FE720DE"/>
    <w:multiLevelType w:val="hybridMultilevel"/>
    <w:tmpl w:val="159ED1D0"/>
    <w:lvl w:ilvl="0" w:tplc="CCB26E3C">
      <w:start w:val="1"/>
      <w:numFmt w:val="bullet"/>
      <w:lvlText w:val="&gt;"/>
      <w:lvlJc w:val="left"/>
      <w:pPr>
        <w:tabs>
          <w:tab w:val="num" w:pos="720"/>
        </w:tabs>
        <w:ind w:left="720" w:hanging="360"/>
      </w:pPr>
      <w:rPr>
        <w:rFonts w:ascii="Tahoma" w:hAnsi="Tahoma" w:hint="default"/>
      </w:rPr>
    </w:lvl>
    <w:lvl w:ilvl="1" w:tplc="57D62BF8" w:tentative="1">
      <w:start w:val="1"/>
      <w:numFmt w:val="bullet"/>
      <w:lvlText w:val="&gt;"/>
      <w:lvlJc w:val="left"/>
      <w:pPr>
        <w:tabs>
          <w:tab w:val="num" w:pos="1440"/>
        </w:tabs>
        <w:ind w:left="1440" w:hanging="360"/>
      </w:pPr>
      <w:rPr>
        <w:rFonts w:ascii="Tahoma" w:hAnsi="Tahoma" w:hint="default"/>
      </w:rPr>
    </w:lvl>
    <w:lvl w:ilvl="2" w:tplc="54C2190E" w:tentative="1">
      <w:start w:val="1"/>
      <w:numFmt w:val="bullet"/>
      <w:lvlText w:val="&gt;"/>
      <w:lvlJc w:val="left"/>
      <w:pPr>
        <w:tabs>
          <w:tab w:val="num" w:pos="2160"/>
        </w:tabs>
        <w:ind w:left="2160" w:hanging="360"/>
      </w:pPr>
      <w:rPr>
        <w:rFonts w:ascii="Tahoma" w:hAnsi="Tahoma" w:hint="default"/>
      </w:rPr>
    </w:lvl>
    <w:lvl w:ilvl="3" w:tplc="8DBE4AB2" w:tentative="1">
      <w:start w:val="1"/>
      <w:numFmt w:val="bullet"/>
      <w:lvlText w:val="&gt;"/>
      <w:lvlJc w:val="left"/>
      <w:pPr>
        <w:tabs>
          <w:tab w:val="num" w:pos="2880"/>
        </w:tabs>
        <w:ind w:left="2880" w:hanging="360"/>
      </w:pPr>
      <w:rPr>
        <w:rFonts w:ascii="Tahoma" w:hAnsi="Tahoma" w:hint="default"/>
      </w:rPr>
    </w:lvl>
    <w:lvl w:ilvl="4" w:tplc="DDCC7450" w:tentative="1">
      <w:start w:val="1"/>
      <w:numFmt w:val="bullet"/>
      <w:lvlText w:val="&gt;"/>
      <w:lvlJc w:val="left"/>
      <w:pPr>
        <w:tabs>
          <w:tab w:val="num" w:pos="3600"/>
        </w:tabs>
        <w:ind w:left="3600" w:hanging="360"/>
      </w:pPr>
      <w:rPr>
        <w:rFonts w:ascii="Tahoma" w:hAnsi="Tahoma" w:hint="default"/>
      </w:rPr>
    </w:lvl>
    <w:lvl w:ilvl="5" w:tplc="80EEC41C" w:tentative="1">
      <w:start w:val="1"/>
      <w:numFmt w:val="bullet"/>
      <w:lvlText w:val="&gt;"/>
      <w:lvlJc w:val="left"/>
      <w:pPr>
        <w:tabs>
          <w:tab w:val="num" w:pos="4320"/>
        </w:tabs>
        <w:ind w:left="4320" w:hanging="360"/>
      </w:pPr>
      <w:rPr>
        <w:rFonts w:ascii="Tahoma" w:hAnsi="Tahoma" w:hint="default"/>
      </w:rPr>
    </w:lvl>
    <w:lvl w:ilvl="6" w:tplc="F8848B76" w:tentative="1">
      <w:start w:val="1"/>
      <w:numFmt w:val="bullet"/>
      <w:lvlText w:val="&gt;"/>
      <w:lvlJc w:val="left"/>
      <w:pPr>
        <w:tabs>
          <w:tab w:val="num" w:pos="5040"/>
        </w:tabs>
        <w:ind w:left="5040" w:hanging="360"/>
      </w:pPr>
      <w:rPr>
        <w:rFonts w:ascii="Tahoma" w:hAnsi="Tahoma" w:hint="default"/>
      </w:rPr>
    </w:lvl>
    <w:lvl w:ilvl="7" w:tplc="A8A09330" w:tentative="1">
      <w:start w:val="1"/>
      <w:numFmt w:val="bullet"/>
      <w:lvlText w:val="&gt;"/>
      <w:lvlJc w:val="left"/>
      <w:pPr>
        <w:tabs>
          <w:tab w:val="num" w:pos="5760"/>
        </w:tabs>
        <w:ind w:left="5760" w:hanging="360"/>
      </w:pPr>
      <w:rPr>
        <w:rFonts w:ascii="Tahoma" w:hAnsi="Tahoma" w:hint="default"/>
      </w:rPr>
    </w:lvl>
    <w:lvl w:ilvl="8" w:tplc="1CC61E7C" w:tentative="1">
      <w:start w:val="1"/>
      <w:numFmt w:val="bullet"/>
      <w:lvlText w:val="&gt;"/>
      <w:lvlJc w:val="left"/>
      <w:pPr>
        <w:tabs>
          <w:tab w:val="num" w:pos="6480"/>
        </w:tabs>
        <w:ind w:left="6480" w:hanging="360"/>
      </w:pPr>
      <w:rPr>
        <w:rFonts w:ascii="Tahoma" w:hAnsi="Tahoma" w:hint="default"/>
      </w:rPr>
    </w:lvl>
  </w:abstractNum>
  <w:num w:numId="1" w16cid:durableId="717362939">
    <w:abstractNumId w:val="102"/>
  </w:num>
  <w:num w:numId="2" w16cid:durableId="115027821">
    <w:abstractNumId w:val="23"/>
  </w:num>
  <w:num w:numId="3" w16cid:durableId="1390617530">
    <w:abstractNumId w:val="0"/>
  </w:num>
  <w:num w:numId="4" w16cid:durableId="661204700">
    <w:abstractNumId w:val="130"/>
  </w:num>
  <w:num w:numId="5" w16cid:durableId="2032100895">
    <w:abstractNumId w:val="150"/>
  </w:num>
  <w:num w:numId="6" w16cid:durableId="544373305">
    <w:abstractNumId w:val="72"/>
  </w:num>
  <w:num w:numId="7" w16cid:durableId="849180679">
    <w:abstractNumId w:val="148"/>
  </w:num>
  <w:num w:numId="8" w16cid:durableId="1041320580">
    <w:abstractNumId w:val="8"/>
  </w:num>
  <w:num w:numId="9" w16cid:durableId="1354571978">
    <w:abstractNumId w:val="128"/>
  </w:num>
  <w:num w:numId="10" w16cid:durableId="367070235">
    <w:abstractNumId w:val="73"/>
  </w:num>
  <w:num w:numId="11" w16cid:durableId="2041971428">
    <w:abstractNumId w:val="34"/>
  </w:num>
  <w:num w:numId="12" w16cid:durableId="1819371304">
    <w:abstractNumId w:val="74"/>
  </w:num>
  <w:num w:numId="13" w16cid:durableId="946739604">
    <w:abstractNumId w:val="75"/>
  </w:num>
  <w:num w:numId="14" w16cid:durableId="534194361">
    <w:abstractNumId w:val="64"/>
  </w:num>
  <w:num w:numId="15" w16cid:durableId="876703231">
    <w:abstractNumId w:val="59"/>
  </w:num>
  <w:num w:numId="16" w16cid:durableId="491263548">
    <w:abstractNumId w:val="49"/>
  </w:num>
  <w:num w:numId="17" w16cid:durableId="114327136">
    <w:abstractNumId w:val="106"/>
  </w:num>
  <w:num w:numId="18" w16cid:durableId="1737126928">
    <w:abstractNumId w:val="65"/>
  </w:num>
  <w:num w:numId="19" w16cid:durableId="145752783">
    <w:abstractNumId w:val="58"/>
  </w:num>
  <w:num w:numId="20" w16cid:durableId="676540579">
    <w:abstractNumId w:val="136"/>
  </w:num>
  <w:num w:numId="21" w16cid:durableId="1591043974">
    <w:abstractNumId w:val="119"/>
  </w:num>
  <w:num w:numId="22" w16cid:durableId="309139689">
    <w:abstractNumId w:val="104"/>
  </w:num>
  <w:num w:numId="23" w16cid:durableId="1156341299">
    <w:abstractNumId w:val="161"/>
  </w:num>
  <w:num w:numId="24" w16cid:durableId="1996177484">
    <w:abstractNumId w:val="87"/>
  </w:num>
  <w:num w:numId="25" w16cid:durableId="1388601284">
    <w:abstractNumId w:val="103"/>
  </w:num>
  <w:num w:numId="26" w16cid:durableId="1739785420">
    <w:abstractNumId w:val="124"/>
  </w:num>
  <w:num w:numId="27" w16cid:durableId="1075316752">
    <w:abstractNumId w:val="26"/>
  </w:num>
  <w:num w:numId="28" w16cid:durableId="1615405616">
    <w:abstractNumId w:val="88"/>
  </w:num>
  <w:num w:numId="29" w16cid:durableId="37900191">
    <w:abstractNumId w:val="1"/>
  </w:num>
  <w:num w:numId="30" w16cid:durableId="1990016264">
    <w:abstractNumId w:val="138"/>
  </w:num>
  <w:num w:numId="31" w16cid:durableId="1091126176">
    <w:abstractNumId w:val="77"/>
  </w:num>
  <w:num w:numId="32" w16cid:durableId="447357710">
    <w:abstractNumId w:val="155"/>
  </w:num>
  <w:num w:numId="33" w16cid:durableId="827408315">
    <w:abstractNumId w:val="96"/>
  </w:num>
  <w:num w:numId="34" w16cid:durableId="211425042">
    <w:abstractNumId w:val="7"/>
  </w:num>
  <w:num w:numId="35" w16cid:durableId="1207792308">
    <w:abstractNumId w:val="98"/>
  </w:num>
  <w:num w:numId="36" w16cid:durableId="2032758497">
    <w:abstractNumId w:val="86"/>
  </w:num>
  <w:num w:numId="37" w16cid:durableId="717895920">
    <w:abstractNumId w:val="111"/>
  </w:num>
  <w:num w:numId="38" w16cid:durableId="1093013182">
    <w:abstractNumId w:val="28"/>
  </w:num>
  <w:num w:numId="39" w16cid:durableId="617833801">
    <w:abstractNumId w:val="156"/>
  </w:num>
  <w:num w:numId="40" w16cid:durableId="816334855">
    <w:abstractNumId w:val="80"/>
  </w:num>
  <w:num w:numId="41" w16cid:durableId="2031252574">
    <w:abstractNumId w:val="112"/>
  </w:num>
  <w:num w:numId="42" w16cid:durableId="882404318">
    <w:abstractNumId w:val="168"/>
  </w:num>
  <w:num w:numId="43" w16cid:durableId="80106348">
    <w:abstractNumId w:val="25"/>
  </w:num>
  <w:num w:numId="44" w16cid:durableId="1937900978">
    <w:abstractNumId w:val="76"/>
  </w:num>
  <w:num w:numId="45" w16cid:durableId="1513297289">
    <w:abstractNumId w:val="126"/>
  </w:num>
  <w:num w:numId="46" w16cid:durableId="504517966">
    <w:abstractNumId w:val="167"/>
  </w:num>
  <w:num w:numId="47" w16cid:durableId="1845708400">
    <w:abstractNumId w:val="97"/>
  </w:num>
  <w:num w:numId="48" w16cid:durableId="1635138170">
    <w:abstractNumId w:val="37"/>
  </w:num>
  <w:num w:numId="49" w16cid:durableId="503591589">
    <w:abstractNumId w:val="67"/>
  </w:num>
  <w:num w:numId="50" w16cid:durableId="63378924">
    <w:abstractNumId w:val="32"/>
  </w:num>
  <w:num w:numId="51" w16cid:durableId="1778940949">
    <w:abstractNumId w:val="116"/>
  </w:num>
  <w:num w:numId="52" w16cid:durableId="1265501602">
    <w:abstractNumId w:val="60"/>
  </w:num>
  <w:num w:numId="53" w16cid:durableId="416291085">
    <w:abstractNumId w:val="24"/>
  </w:num>
  <w:num w:numId="54" w16cid:durableId="315189252">
    <w:abstractNumId w:val="164"/>
  </w:num>
  <w:num w:numId="55" w16cid:durableId="201215766">
    <w:abstractNumId w:val="79"/>
  </w:num>
  <w:num w:numId="56" w16cid:durableId="1523200543">
    <w:abstractNumId w:val="101"/>
  </w:num>
  <w:num w:numId="57" w16cid:durableId="223569683">
    <w:abstractNumId w:val="120"/>
  </w:num>
  <w:num w:numId="58" w16cid:durableId="2127312932">
    <w:abstractNumId w:val="57"/>
  </w:num>
  <w:num w:numId="59" w16cid:durableId="1618029520">
    <w:abstractNumId w:val="163"/>
  </w:num>
  <w:num w:numId="60" w16cid:durableId="2136944486">
    <w:abstractNumId w:val="14"/>
  </w:num>
  <w:num w:numId="61" w16cid:durableId="1843928587">
    <w:abstractNumId w:val="125"/>
  </w:num>
  <w:num w:numId="62" w16cid:durableId="1002779352">
    <w:abstractNumId w:val="95"/>
  </w:num>
  <w:num w:numId="63" w16cid:durableId="598758931">
    <w:abstractNumId w:val="10"/>
  </w:num>
  <w:num w:numId="64" w16cid:durableId="944844544">
    <w:abstractNumId w:val="30"/>
  </w:num>
  <w:num w:numId="65" w16cid:durableId="933395541">
    <w:abstractNumId w:val="117"/>
  </w:num>
  <w:num w:numId="66" w16cid:durableId="452485538">
    <w:abstractNumId w:val="53"/>
  </w:num>
  <w:num w:numId="67" w16cid:durableId="1323972772">
    <w:abstractNumId w:val="146"/>
  </w:num>
  <w:num w:numId="68" w16cid:durableId="152338215">
    <w:abstractNumId w:val="27"/>
  </w:num>
  <w:num w:numId="69" w16cid:durableId="685135242">
    <w:abstractNumId w:val="44"/>
  </w:num>
  <w:num w:numId="70" w16cid:durableId="1662200457">
    <w:abstractNumId w:val="140"/>
  </w:num>
  <w:num w:numId="71" w16cid:durableId="677191890">
    <w:abstractNumId w:val="85"/>
  </w:num>
  <w:num w:numId="72" w16cid:durableId="1528249539">
    <w:abstractNumId w:val="13"/>
  </w:num>
  <w:num w:numId="73" w16cid:durableId="1049110459">
    <w:abstractNumId w:val="45"/>
  </w:num>
  <w:num w:numId="74" w16cid:durableId="602762542">
    <w:abstractNumId w:val="66"/>
  </w:num>
  <w:num w:numId="75" w16cid:durableId="2078435276">
    <w:abstractNumId w:val="18"/>
  </w:num>
  <w:num w:numId="76" w16cid:durableId="76250570">
    <w:abstractNumId w:val="171"/>
  </w:num>
  <w:num w:numId="77" w16cid:durableId="1974552413">
    <w:abstractNumId w:val="46"/>
  </w:num>
  <w:num w:numId="78" w16cid:durableId="1928926340">
    <w:abstractNumId w:val="84"/>
  </w:num>
  <w:num w:numId="79" w16cid:durableId="89083060">
    <w:abstractNumId w:val="144"/>
  </w:num>
  <w:num w:numId="80" w16cid:durableId="6906548">
    <w:abstractNumId w:val="133"/>
  </w:num>
  <w:num w:numId="81" w16cid:durableId="40372560">
    <w:abstractNumId w:val="149"/>
  </w:num>
  <w:num w:numId="82" w16cid:durableId="2039309786">
    <w:abstractNumId w:val="142"/>
  </w:num>
  <w:num w:numId="83" w16cid:durableId="236596367">
    <w:abstractNumId w:val="100"/>
  </w:num>
  <w:num w:numId="84" w16cid:durableId="643967924">
    <w:abstractNumId w:val="50"/>
  </w:num>
  <w:num w:numId="85" w16cid:durableId="17629519">
    <w:abstractNumId w:val="43"/>
  </w:num>
  <w:num w:numId="86" w16cid:durableId="1361708122">
    <w:abstractNumId w:val="69"/>
  </w:num>
  <w:num w:numId="87" w16cid:durableId="240215374">
    <w:abstractNumId w:val="51"/>
  </w:num>
  <w:num w:numId="88" w16cid:durableId="1884174544">
    <w:abstractNumId w:val="145"/>
  </w:num>
  <w:num w:numId="89" w16cid:durableId="426925071">
    <w:abstractNumId w:val="15"/>
  </w:num>
  <w:num w:numId="90" w16cid:durableId="393965405">
    <w:abstractNumId w:val="5"/>
  </w:num>
  <w:num w:numId="91" w16cid:durableId="611668445">
    <w:abstractNumId w:val="52"/>
  </w:num>
  <w:num w:numId="92" w16cid:durableId="932667431">
    <w:abstractNumId w:val="179"/>
  </w:num>
  <w:num w:numId="93" w16cid:durableId="1336808345">
    <w:abstractNumId w:val="63"/>
  </w:num>
  <w:num w:numId="94" w16cid:durableId="1570266258">
    <w:abstractNumId w:val="178"/>
  </w:num>
  <w:num w:numId="95" w16cid:durableId="776294382">
    <w:abstractNumId w:val="39"/>
  </w:num>
  <w:num w:numId="96" w16cid:durableId="1375809650">
    <w:abstractNumId w:val="35"/>
  </w:num>
  <w:num w:numId="97" w16cid:durableId="877593819">
    <w:abstractNumId w:val="6"/>
  </w:num>
  <w:num w:numId="98" w16cid:durableId="232543313">
    <w:abstractNumId w:val="107"/>
  </w:num>
  <w:num w:numId="99" w16cid:durableId="30424398">
    <w:abstractNumId w:val="2"/>
  </w:num>
  <w:num w:numId="100" w16cid:durableId="932781719">
    <w:abstractNumId w:val="160"/>
  </w:num>
  <w:num w:numId="101" w16cid:durableId="1585650515">
    <w:abstractNumId w:val="139"/>
  </w:num>
  <w:num w:numId="102" w16cid:durableId="1139766801">
    <w:abstractNumId w:val="93"/>
  </w:num>
  <w:num w:numId="103" w16cid:durableId="1562909510">
    <w:abstractNumId w:val="92"/>
  </w:num>
  <w:num w:numId="104" w16cid:durableId="1721857053">
    <w:abstractNumId w:val="176"/>
  </w:num>
  <w:num w:numId="105" w16cid:durableId="2084714216">
    <w:abstractNumId w:val="33"/>
  </w:num>
  <w:num w:numId="106" w16cid:durableId="1534802130">
    <w:abstractNumId w:val="4"/>
  </w:num>
  <w:num w:numId="107" w16cid:durableId="1175412897">
    <w:abstractNumId w:val="70"/>
  </w:num>
  <w:num w:numId="108" w16cid:durableId="1245143368">
    <w:abstractNumId w:val="19"/>
  </w:num>
  <w:num w:numId="109" w16cid:durableId="1839612629">
    <w:abstractNumId w:val="36"/>
  </w:num>
  <w:num w:numId="110" w16cid:durableId="545411904">
    <w:abstractNumId w:val="20"/>
  </w:num>
  <w:num w:numId="111" w16cid:durableId="596522014">
    <w:abstractNumId w:val="157"/>
  </w:num>
  <w:num w:numId="112" w16cid:durableId="2060321073">
    <w:abstractNumId w:val="129"/>
  </w:num>
  <w:num w:numId="113" w16cid:durableId="2136096153">
    <w:abstractNumId w:val="115"/>
  </w:num>
  <w:num w:numId="114" w16cid:durableId="769008686">
    <w:abstractNumId w:val="56"/>
  </w:num>
  <w:num w:numId="115" w16cid:durableId="477848499">
    <w:abstractNumId w:val="108"/>
  </w:num>
  <w:num w:numId="116" w16cid:durableId="1996179132">
    <w:abstractNumId w:val="169"/>
  </w:num>
  <w:num w:numId="117" w16cid:durableId="613288277">
    <w:abstractNumId w:val="143"/>
  </w:num>
  <w:num w:numId="118" w16cid:durableId="837889720">
    <w:abstractNumId w:val="166"/>
  </w:num>
  <w:num w:numId="119" w16cid:durableId="496000391">
    <w:abstractNumId w:val="17"/>
  </w:num>
  <w:num w:numId="120" w16cid:durableId="1495294867">
    <w:abstractNumId w:val="9"/>
  </w:num>
  <w:num w:numId="121" w16cid:durableId="907812582">
    <w:abstractNumId w:val="21"/>
  </w:num>
  <w:num w:numId="122" w16cid:durableId="26298469">
    <w:abstractNumId w:val="47"/>
  </w:num>
  <w:num w:numId="123" w16cid:durableId="1317537043">
    <w:abstractNumId w:val="180"/>
  </w:num>
  <w:num w:numId="124" w16cid:durableId="687100998">
    <w:abstractNumId w:val="38"/>
  </w:num>
  <w:num w:numId="125" w16cid:durableId="1299917509">
    <w:abstractNumId w:val="81"/>
  </w:num>
  <w:num w:numId="126" w16cid:durableId="782917903">
    <w:abstractNumId w:val="132"/>
  </w:num>
  <w:num w:numId="127" w16cid:durableId="613942844">
    <w:abstractNumId w:val="118"/>
  </w:num>
  <w:num w:numId="128" w16cid:durableId="599097240">
    <w:abstractNumId w:val="110"/>
  </w:num>
  <w:num w:numId="129" w16cid:durableId="549027419">
    <w:abstractNumId w:val="134"/>
  </w:num>
  <w:num w:numId="130" w16cid:durableId="198862261">
    <w:abstractNumId w:val="89"/>
  </w:num>
  <w:num w:numId="131" w16cid:durableId="923687628">
    <w:abstractNumId w:val="29"/>
  </w:num>
  <w:num w:numId="132" w16cid:durableId="491458160">
    <w:abstractNumId w:val="172"/>
  </w:num>
  <w:num w:numId="133" w16cid:durableId="1145511195">
    <w:abstractNumId w:val="83"/>
  </w:num>
  <w:num w:numId="134" w16cid:durableId="1927883960">
    <w:abstractNumId w:val="147"/>
  </w:num>
  <w:num w:numId="135" w16cid:durableId="438376617">
    <w:abstractNumId w:val="41"/>
  </w:num>
  <w:num w:numId="136" w16cid:durableId="1318999795">
    <w:abstractNumId w:val="90"/>
  </w:num>
  <w:num w:numId="137" w16cid:durableId="61027497">
    <w:abstractNumId w:val="22"/>
  </w:num>
  <w:num w:numId="138" w16cid:durableId="1381854881">
    <w:abstractNumId w:val="141"/>
  </w:num>
  <w:num w:numId="139" w16cid:durableId="427165641">
    <w:abstractNumId w:val="55"/>
  </w:num>
  <w:num w:numId="140" w16cid:durableId="1687175659">
    <w:abstractNumId w:val="152"/>
  </w:num>
  <w:num w:numId="141" w16cid:durableId="1149712488">
    <w:abstractNumId w:val="82"/>
  </w:num>
  <w:num w:numId="142" w16cid:durableId="562521491">
    <w:abstractNumId w:val="62"/>
  </w:num>
  <w:num w:numId="143" w16cid:durableId="369647270">
    <w:abstractNumId w:val="159"/>
  </w:num>
  <w:num w:numId="144" w16cid:durableId="1753233246">
    <w:abstractNumId w:val="137"/>
  </w:num>
  <w:num w:numId="145" w16cid:durableId="466701884">
    <w:abstractNumId w:val="114"/>
  </w:num>
  <w:num w:numId="146" w16cid:durableId="1541547994">
    <w:abstractNumId w:val="135"/>
  </w:num>
  <w:num w:numId="147" w16cid:durableId="1451514830">
    <w:abstractNumId w:val="153"/>
  </w:num>
  <w:num w:numId="148" w16cid:durableId="1564683220">
    <w:abstractNumId w:val="31"/>
  </w:num>
  <w:num w:numId="149" w16cid:durableId="461196798">
    <w:abstractNumId w:val="154"/>
  </w:num>
  <w:num w:numId="150" w16cid:durableId="1555193058">
    <w:abstractNumId w:val="158"/>
  </w:num>
  <w:num w:numId="151" w16cid:durableId="806508864">
    <w:abstractNumId w:val="12"/>
  </w:num>
  <w:num w:numId="152" w16cid:durableId="1899710094">
    <w:abstractNumId w:val="78"/>
  </w:num>
  <w:num w:numId="153" w16cid:durableId="1497499705">
    <w:abstractNumId w:val="48"/>
  </w:num>
  <w:num w:numId="154" w16cid:durableId="948004096">
    <w:abstractNumId w:val="40"/>
  </w:num>
  <w:num w:numId="155" w16cid:durableId="1318922874">
    <w:abstractNumId w:val="123"/>
  </w:num>
  <w:num w:numId="156" w16cid:durableId="310839353">
    <w:abstractNumId w:val="99"/>
  </w:num>
  <w:num w:numId="157" w16cid:durableId="1588074500">
    <w:abstractNumId w:val="127"/>
  </w:num>
  <w:num w:numId="158" w16cid:durableId="571281534">
    <w:abstractNumId w:val="165"/>
  </w:num>
  <w:num w:numId="159" w16cid:durableId="436756296">
    <w:abstractNumId w:val="170"/>
  </w:num>
  <w:num w:numId="160" w16cid:durableId="1953586152">
    <w:abstractNumId w:val="105"/>
  </w:num>
  <w:num w:numId="161" w16cid:durableId="1372344895">
    <w:abstractNumId w:val="61"/>
  </w:num>
  <w:num w:numId="162" w16cid:durableId="1431585599">
    <w:abstractNumId w:val="109"/>
  </w:num>
  <w:num w:numId="163" w16cid:durableId="1907958947">
    <w:abstractNumId w:val="54"/>
  </w:num>
  <w:num w:numId="164" w16cid:durableId="1695618983">
    <w:abstractNumId w:val="42"/>
  </w:num>
  <w:num w:numId="165" w16cid:durableId="1568807445">
    <w:abstractNumId w:val="131"/>
  </w:num>
  <w:num w:numId="166" w16cid:durableId="1154641756">
    <w:abstractNumId w:val="175"/>
  </w:num>
  <w:num w:numId="167" w16cid:durableId="1915893952">
    <w:abstractNumId w:val="94"/>
  </w:num>
  <w:num w:numId="168" w16cid:durableId="179900210">
    <w:abstractNumId w:val="11"/>
  </w:num>
  <w:num w:numId="169" w16cid:durableId="411663962">
    <w:abstractNumId w:val="151"/>
  </w:num>
  <w:num w:numId="170" w16cid:durableId="1400400197">
    <w:abstractNumId w:val="162"/>
  </w:num>
  <w:num w:numId="171" w16cid:durableId="1513643334">
    <w:abstractNumId w:val="91"/>
  </w:num>
  <w:num w:numId="172" w16cid:durableId="1970670266">
    <w:abstractNumId w:val="68"/>
  </w:num>
  <w:num w:numId="173" w16cid:durableId="1547330976">
    <w:abstractNumId w:val="173"/>
  </w:num>
  <w:num w:numId="174" w16cid:durableId="1959216984">
    <w:abstractNumId w:val="113"/>
  </w:num>
  <w:num w:numId="175" w16cid:durableId="1352342012">
    <w:abstractNumId w:val="121"/>
  </w:num>
  <w:num w:numId="176" w16cid:durableId="2069185236">
    <w:abstractNumId w:val="16"/>
  </w:num>
  <w:num w:numId="177" w16cid:durableId="850029875">
    <w:abstractNumId w:val="3"/>
  </w:num>
  <w:num w:numId="178" w16cid:durableId="693774497">
    <w:abstractNumId w:val="122"/>
  </w:num>
  <w:num w:numId="179" w16cid:durableId="1294218594">
    <w:abstractNumId w:val="71"/>
  </w:num>
  <w:num w:numId="180" w16cid:durableId="1098213653">
    <w:abstractNumId w:val="174"/>
  </w:num>
  <w:num w:numId="181" w16cid:durableId="1083380187">
    <w:abstractNumId w:val="177"/>
  </w:num>
  <w:numIdMacAtCleanup w:val="1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proofState w:spelling="clean" w:grammar="clean"/>
  <w:attachedTemplate r:id="rId1"/>
  <w:defaultTabStop w:val="879"/>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C18"/>
    <w:rsid w:val="00005BF2"/>
    <w:rsid w:val="00014E5A"/>
    <w:rsid w:val="00015C5F"/>
    <w:rsid w:val="00016A0B"/>
    <w:rsid w:val="00036FB6"/>
    <w:rsid w:val="000420C4"/>
    <w:rsid w:val="00042AE1"/>
    <w:rsid w:val="000472AF"/>
    <w:rsid w:val="00050843"/>
    <w:rsid w:val="00056223"/>
    <w:rsid w:val="00064B53"/>
    <w:rsid w:val="000658B4"/>
    <w:rsid w:val="000721B3"/>
    <w:rsid w:val="0007227A"/>
    <w:rsid w:val="000812EF"/>
    <w:rsid w:val="00090DB5"/>
    <w:rsid w:val="00095906"/>
    <w:rsid w:val="000A3093"/>
    <w:rsid w:val="000A53DA"/>
    <w:rsid w:val="000B1FB7"/>
    <w:rsid w:val="000B3D4B"/>
    <w:rsid w:val="000B6399"/>
    <w:rsid w:val="000C3F63"/>
    <w:rsid w:val="000D4103"/>
    <w:rsid w:val="000E2FDA"/>
    <w:rsid w:val="000E58C8"/>
    <w:rsid w:val="001012EC"/>
    <w:rsid w:val="00106582"/>
    <w:rsid w:val="0011338A"/>
    <w:rsid w:val="00121793"/>
    <w:rsid w:val="001246AE"/>
    <w:rsid w:val="001321CC"/>
    <w:rsid w:val="0013567D"/>
    <w:rsid w:val="001369BD"/>
    <w:rsid w:val="00140F79"/>
    <w:rsid w:val="001438B5"/>
    <w:rsid w:val="001543B9"/>
    <w:rsid w:val="00157F48"/>
    <w:rsid w:val="001615B1"/>
    <w:rsid w:val="001648EB"/>
    <w:rsid w:val="0016733D"/>
    <w:rsid w:val="00172DD5"/>
    <w:rsid w:val="0018219D"/>
    <w:rsid w:val="001A1E5F"/>
    <w:rsid w:val="001B4233"/>
    <w:rsid w:val="001B61B0"/>
    <w:rsid w:val="001C2C4C"/>
    <w:rsid w:val="001D64C8"/>
    <w:rsid w:val="001D74DC"/>
    <w:rsid w:val="001E098A"/>
    <w:rsid w:val="001E66DB"/>
    <w:rsid w:val="001F18A2"/>
    <w:rsid w:val="001F708D"/>
    <w:rsid w:val="001F773A"/>
    <w:rsid w:val="00203801"/>
    <w:rsid w:val="00204340"/>
    <w:rsid w:val="002121AB"/>
    <w:rsid w:val="00214200"/>
    <w:rsid w:val="0021447F"/>
    <w:rsid w:val="00214E87"/>
    <w:rsid w:val="00216860"/>
    <w:rsid w:val="0023193F"/>
    <w:rsid w:val="00232A6E"/>
    <w:rsid w:val="00236C85"/>
    <w:rsid w:val="00237BC7"/>
    <w:rsid w:val="00237CBF"/>
    <w:rsid w:val="00242296"/>
    <w:rsid w:val="00243409"/>
    <w:rsid w:val="00245041"/>
    <w:rsid w:val="00252B68"/>
    <w:rsid w:val="0025667E"/>
    <w:rsid w:val="0026001B"/>
    <w:rsid w:val="002666DD"/>
    <w:rsid w:val="002720D9"/>
    <w:rsid w:val="00277730"/>
    <w:rsid w:val="00284600"/>
    <w:rsid w:val="00284DB0"/>
    <w:rsid w:val="002A0063"/>
    <w:rsid w:val="002A674F"/>
    <w:rsid w:val="002A7D59"/>
    <w:rsid w:val="002B2BE5"/>
    <w:rsid w:val="002B38F8"/>
    <w:rsid w:val="002B3FD3"/>
    <w:rsid w:val="002C5651"/>
    <w:rsid w:val="002C64D5"/>
    <w:rsid w:val="002D1C9F"/>
    <w:rsid w:val="002D6548"/>
    <w:rsid w:val="002D77FA"/>
    <w:rsid w:val="002E088E"/>
    <w:rsid w:val="002E5853"/>
    <w:rsid w:val="002F0BCE"/>
    <w:rsid w:val="002F0C9D"/>
    <w:rsid w:val="002F26EA"/>
    <w:rsid w:val="002F27E8"/>
    <w:rsid w:val="002F41CB"/>
    <w:rsid w:val="002F42E3"/>
    <w:rsid w:val="00325ED2"/>
    <w:rsid w:val="003276D2"/>
    <w:rsid w:val="0033056D"/>
    <w:rsid w:val="00331190"/>
    <w:rsid w:val="0033429E"/>
    <w:rsid w:val="00340754"/>
    <w:rsid w:val="00356EFA"/>
    <w:rsid w:val="00357C95"/>
    <w:rsid w:val="00362177"/>
    <w:rsid w:val="00375347"/>
    <w:rsid w:val="00385FAC"/>
    <w:rsid w:val="0039202D"/>
    <w:rsid w:val="003937AB"/>
    <w:rsid w:val="0039634C"/>
    <w:rsid w:val="00397BDB"/>
    <w:rsid w:val="003A111E"/>
    <w:rsid w:val="003A28A5"/>
    <w:rsid w:val="003A71AE"/>
    <w:rsid w:val="003B5241"/>
    <w:rsid w:val="003B5E1B"/>
    <w:rsid w:val="003D100A"/>
    <w:rsid w:val="003D1E6D"/>
    <w:rsid w:val="003E4C16"/>
    <w:rsid w:val="003E5E17"/>
    <w:rsid w:val="00401B06"/>
    <w:rsid w:val="00420E6D"/>
    <w:rsid w:val="00421D9C"/>
    <w:rsid w:val="00431C90"/>
    <w:rsid w:val="0043259A"/>
    <w:rsid w:val="004500A4"/>
    <w:rsid w:val="004511A8"/>
    <w:rsid w:val="004538AB"/>
    <w:rsid w:val="004606D2"/>
    <w:rsid w:val="0046159E"/>
    <w:rsid w:val="004725C4"/>
    <w:rsid w:val="0048247A"/>
    <w:rsid w:val="004955B9"/>
    <w:rsid w:val="004A4567"/>
    <w:rsid w:val="004B3317"/>
    <w:rsid w:val="004B6947"/>
    <w:rsid w:val="004C7062"/>
    <w:rsid w:val="004C78B6"/>
    <w:rsid w:val="004E2B25"/>
    <w:rsid w:val="004E50EF"/>
    <w:rsid w:val="004E6A9D"/>
    <w:rsid w:val="004E7194"/>
    <w:rsid w:val="004E7EB4"/>
    <w:rsid w:val="004F2394"/>
    <w:rsid w:val="00505EF1"/>
    <w:rsid w:val="00506289"/>
    <w:rsid w:val="0051513A"/>
    <w:rsid w:val="0052265B"/>
    <w:rsid w:val="00523CD6"/>
    <w:rsid w:val="005313B8"/>
    <w:rsid w:val="005406CD"/>
    <w:rsid w:val="00547B64"/>
    <w:rsid w:val="00582C18"/>
    <w:rsid w:val="005A35CD"/>
    <w:rsid w:val="005C0647"/>
    <w:rsid w:val="005C2536"/>
    <w:rsid w:val="005D4A8F"/>
    <w:rsid w:val="005D6D9C"/>
    <w:rsid w:val="006005AA"/>
    <w:rsid w:val="00605967"/>
    <w:rsid w:val="00615898"/>
    <w:rsid w:val="00632876"/>
    <w:rsid w:val="00634B16"/>
    <w:rsid w:val="00637C6E"/>
    <w:rsid w:val="00637FBF"/>
    <w:rsid w:val="00641BDE"/>
    <w:rsid w:val="0064297C"/>
    <w:rsid w:val="006445DB"/>
    <w:rsid w:val="006451E5"/>
    <w:rsid w:val="00646CD3"/>
    <w:rsid w:val="00651330"/>
    <w:rsid w:val="00651442"/>
    <w:rsid w:val="00653CF1"/>
    <w:rsid w:val="00657D98"/>
    <w:rsid w:val="0066024C"/>
    <w:rsid w:val="0066593D"/>
    <w:rsid w:val="00677A9A"/>
    <w:rsid w:val="00693955"/>
    <w:rsid w:val="006977C6"/>
    <w:rsid w:val="00697A1D"/>
    <w:rsid w:val="006B29AC"/>
    <w:rsid w:val="006B2E4D"/>
    <w:rsid w:val="006B5858"/>
    <w:rsid w:val="006C1168"/>
    <w:rsid w:val="006C2E44"/>
    <w:rsid w:val="006C5B15"/>
    <w:rsid w:val="006C5C65"/>
    <w:rsid w:val="006C6F9E"/>
    <w:rsid w:val="006D1CD2"/>
    <w:rsid w:val="006D4FB8"/>
    <w:rsid w:val="006E2421"/>
    <w:rsid w:val="006E2AC8"/>
    <w:rsid w:val="006F1BB2"/>
    <w:rsid w:val="006F309B"/>
    <w:rsid w:val="006F7C71"/>
    <w:rsid w:val="007047B2"/>
    <w:rsid w:val="00705592"/>
    <w:rsid w:val="0070602B"/>
    <w:rsid w:val="007102E9"/>
    <w:rsid w:val="007141D2"/>
    <w:rsid w:val="007227E2"/>
    <w:rsid w:val="007234EC"/>
    <w:rsid w:val="00723F1D"/>
    <w:rsid w:val="00724669"/>
    <w:rsid w:val="0072506B"/>
    <w:rsid w:val="007277ED"/>
    <w:rsid w:val="00730815"/>
    <w:rsid w:val="00730D55"/>
    <w:rsid w:val="00732519"/>
    <w:rsid w:val="00735655"/>
    <w:rsid w:val="00736144"/>
    <w:rsid w:val="00740132"/>
    <w:rsid w:val="0074202D"/>
    <w:rsid w:val="0075331C"/>
    <w:rsid w:val="00771094"/>
    <w:rsid w:val="007719C4"/>
    <w:rsid w:val="00774A3B"/>
    <w:rsid w:val="0077528C"/>
    <w:rsid w:val="00782B05"/>
    <w:rsid w:val="007973DC"/>
    <w:rsid w:val="007A007C"/>
    <w:rsid w:val="007A0EFE"/>
    <w:rsid w:val="007A67E2"/>
    <w:rsid w:val="007B3331"/>
    <w:rsid w:val="007C6B2A"/>
    <w:rsid w:val="007C7E5F"/>
    <w:rsid w:val="007E082D"/>
    <w:rsid w:val="007E1509"/>
    <w:rsid w:val="007F15F8"/>
    <w:rsid w:val="007F5C84"/>
    <w:rsid w:val="007F7741"/>
    <w:rsid w:val="008154D9"/>
    <w:rsid w:val="0082246B"/>
    <w:rsid w:val="00824E39"/>
    <w:rsid w:val="00825507"/>
    <w:rsid w:val="00825FDE"/>
    <w:rsid w:val="00826924"/>
    <w:rsid w:val="00830CD0"/>
    <w:rsid w:val="0083135D"/>
    <w:rsid w:val="008466FA"/>
    <w:rsid w:val="0085168B"/>
    <w:rsid w:val="00852E80"/>
    <w:rsid w:val="00853BDA"/>
    <w:rsid w:val="0086400C"/>
    <w:rsid w:val="0086608A"/>
    <w:rsid w:val="0087315B"/>
    <w:rsid w:val="008760B0"/>
    <w:rsid w:val="008815AA"/>
    <w:rsid w:val="00886D09"/>
    <w:rsid w:val="0089235E"/>
    <w:rsid w:val="00892E28"/>
    <w:rsid w:val="008941FC"/>
    <w:rsid w:val="008A18C9"/>
    <w:rsid w:val="008B1825"/>
    <w:rsid w:val="008C34F9"/>
    <w:rsid w:val="008C6CB4"/>
    <w:rsid w:val="008D36C3"/>
    <w:rsid w:val="008D39D3"/>
    <w:rsid w:val="008D740E"/>
    <w:rsid w:val="008E122E"/>
    <w:rsid w:val="008E24DB"/>
    <w:rsid w:val="008E34B8"/>
    <w:rsid w:val="008E3F9D"/>
    <w:rsid w:val="008E5C4F"/>
    <w:rsid w:val="008F176E"/>
    <w:rsid w:val="008F47B6"/>
    <w:rsid w:val="00906761"/>
    <w:rsid w:val="0090705A"/>
    <w:rsid w:val="0090705B"/>
    <w:rsid w:val="0091531D"/>
    <w:rsid w:val="00925397"/>
    <w:rsid w:val="0093234B"/>
    <w:rsid w:val="0093241A"/>
    <w:rsid w:val="00937ECC"/>
    <w:rsid w:val="00951D34"/>
    <w:rsid w:val="00952D6A"/>
    <w:rsid w:val="009561FD"/>
    <w:rsid w:val="0096185A"/>
    <w:rsid w:val="009673A8"/>
    <w:rsid w:val="0097122C"/>
    <w:rsid w:val="00977FFB"/>
    <w:rsid w:val="00982900"/>
    <w:rsid w:val="00982CDD"/>
    <w:rsid w:val="00983D49"/>
    <w:rsid w:val="00984842"/>
    <w:rsid w:val="0098582A"/>
    <w:rsid w:val="00992B52"/>
    <w:rsid w:val="00992F25"/>
    <w:rsid w:val="00996725"/>
    <w:rsid w:val="009B4F3A"/>
    <w:rsid w:val="009C4C95"/>
    <w:rsid w:val="009C56AC"/>
    <w:rsid w:val="009D4403"/>
    <w:rsid w:val="009D6B0A"/>
    <w:rsid w:val="009D6FCE"/>
    <w:rsid w:val="009E00D5"/>
    <w:rsid w:val="009E14FD"/>
    <w:rsid w:val="009E2412"/>
    <w:rsid w:val="00A070A0"/>
    <w:rsid w:val="00A109EE"/>
    <w:rsid w:val="00A11FDF"/>
    <w:rsid w:val="00A123A8"/>
    <w:rsid w:val="00A22B12"/>
    <w:rsid w:val="00A25EE0"/>
    <w:rsid w:val="00A26F5C"/>
    <w:rsid w:val="00A35439"/>
    <w:rsid w:val="00A400AD"/>
    <w:rsid w:val="00A4445D"/>
    <w:rsid w:val="00A544C6"/>
    <w:rsid w:val="00A562DA"/>
    <w:rsid w:val="00A568A7"/>
    <w:rsid w:val="00A60146"/>
    <w:rsid w:val="00A71745"/>
    <w:rsid w:val="00A735BC"/>
    <w:rsid w:val="00A76DB3"/>
    <w:rsid w:val="00A858F8"/>
    <w:rsid w:val="00A8625C"/>
    <w:rsid w:val="00A870D3"/>
    <w:rsid w:val="00A90062"/>
    <w:rsid w:val="00AA37A9"/>
    <w:rsid w:val="00AA3FBF"/>
    <w:rsid w:val="00AC1F24"/>
    <w:rsid w:val="00AC5111"/>
    <w:rsid w:val="00AC5CFF"/>
    <w:rsid w:val="00AC7DAC"/>
    <w:rsid w:val="00AD6C1D"/>
    <w:rsid w:val="00AD7EEB"/>
    <w:rsid w:val="00AE352E"/>
    <w:rsid w:val="00AE381B"/>
    <w:rsid w:val="00AF184F"/>
    <w:rsid w:val="00B04606"/>
    <w:rsid w:val="00B12D70"/>
    <w:rsid w:val="00B16249"/>
    <w:rsid w:val="00B2575D"/>
    <w:rsid w:val="00B26513"/>
    <w:rsid w:val="00B26CB0"/>
    <w:rsid w:val="00B27226"/>
    <w:rsid w:val="00B33395"/>
    <w:rsid w:val="00B34E80"/>
    <w:rsid w:val="00B606A1"/>
    <w:rsid w:val="00B60C5C"/>
    <w:rsid w:val="00B63E11"/>
    <w:rsid w:val="00B66057"/>
    <w:rsid w:val="00B71340"/>
    <w:rsid w:val="00B77A69"/>
    <w:rsid w:val="00B77AF1"/>
    <w:rsid w:val="00B80755"/>
    <w:rsid w:val="00B84453"/>
    <w:rsid w:val="00B86970"/>
    <w:rsid w:val="00B91378"/>
    <w:rsid w:val="00B93803"/>
    <w:rsid w:val="00BA363F"/>
    <w:rsid w:val="00BC39A9"/>
    <w:rsid w:val="00BC3FF5"/>
    <w:rsid w:val="00BC7686"/>
    <w:rsid w:val="00BE2364"/>
    <w:rsid w:val="00BF5AC8"/>
    <w:rsid w:val="00BF7B89"/>
    <w:rsid w:val="00C01BB7"/>
    <w:rsid w:val="00C129BA"/>
    <w:rsid w:val="00C22DE7"/>
    <w:rsid w:val="00C35104"/>
    <w:rsid w:val="00C53F62"/>
    <w:rsid w:val="00C553BC"/>
    <w:rsid w:val="00C601E9"/>
    <w:rsid w:val="00C61C9C"/>
    <w:rsid w:val="00C67673"/>
    <w:rsid w:val="00C8301F"/>
    <w:rsid w:val="00C859FD"/>
    <w:rsid w:val="00CA14DB"/>
    <w:rsid w:val="00CA68F6"/>
    <w:rsid w:val="00CB749C"/>
    <w:rsid w:val="00CB7A4E"/>
    <w:rsid w:val="00CC2028"/>
    <w:rsid w:val="00CD0231"/>
    <w:rsid w:val="00CD41DD"/>
    <w:rsid w:val="00CE4537"/>
    <w:rsid w:val="00CE5692"/>
    <w:rsid w:val="00CE67D6"/>
    <w:rsid w:val="00CF0325"/>
    <w:rsid w:val="00CF2881"/>
    <w:rsid w:val="00D00D61"/>
    <w:rsid w:val="00D03C49"/>
    <w:rsid w:val="00D03D91"/>
    <w:rsid w:val="00D04A92"/>
    <w:rsid w:val="00D134E3"/>
    <w:rsid w:val="00D13AF9"/>
    <w:rsid w:val="00D3012A"/>
    <w:rsid w:val="00D318DC"/>
    <w:rsid w:val="00D338C6"/>
    <w:rsid w:val="00D438ED"/>
    <w:rsid w:val="00D43C42"/>
    <w:rsid w:val="00D44E95"/>
    <w:rsid w:val="00D50D65"/>
    <w:rsid w:val="00D53A17"/>
    <w:rsid w:val="00D64633"/>
    <w:rsid w:val="00D70062"/>
    <w:rsid w:val="00D71C31"/>
    <w:rsid w:val="00D730F1"/>
    <w:rsid w:val="00D74AE3"/>
    <w:rsid w:val="00D74E20"/>
    <w:rsid w:val="00D76363"/>
    <w:rsid w:val="00D94871"/>
    <w:rsid w:val="00D965A0"/>
    <w:rsid w:val="00DA1968"/>
    <w:rsid w:val="00DB0D81"/>
    <w:rsid w:val="00DC47A1"/>
    <w:rsid w:val="00DD22E1"/>
    <w:rsid w:val="00DD373A"/>
    <w:rsid w:val="00DD4617"/>
    <w:rsid w:val="00DE4715"/>
    <w:rsid w:val="00DE78D0"/>
    <w:rsid w:val="00DF04DE"/>
    <w:rsid w:val="00DF3FCB"/>
    <w:rsid w:val="00DF442B"/>
    <w:rsid w:val="00DF5B0A"/>
    <w:rsid w:val="00E060A4"/>
    <w:rsid w:val="00E13354"/>
    <w:rsid w:val="00E13553"/>
    <w:rsid w:val="00E166A6"/>
    <w:rsid w:val="00E243C7"/>
    <w:rsid w:val="00E312AD"/>
    <w:rsid w:val="00E34EC0"/>
    <w:rsid w:val="00E46D84"/>
    <w:rsid w:val="00E5298F"/>
    <w:rsid w:val="00E55C82"/>
    <w:rsid w:val="00E610CC"/>
    <w:rsid w:val="00E72C7A"/>
    <w:rsid w:val="00E818E7"/>
    <w:rsid w:val="00E839FE"/>
    <w:rsid w:val="00E9276B"/>
    <w:rsid w:val="00EB2D59"/>
    <w:rsid w:val="00EB4FB9"/>
    <w:rsid w:val="00EB5AD7"/>
    <w:rsid w:val="00EC3DDF"/>
    <w:rsid w:val="00ED32A2"/>
    <w:rsid w:val="00EE6FD1"/>
    <w:rsid w:val="00EF32A9"/>
    <w:rsid w:val="00EF36C8"/>
    <w:rsid w:val="00F05AB0"/>
    <w:rsid w:val="00F077F9"/>
    <w:rsid w:val="00F11C5C"/>
    <w:rsid w:val="00F16BD4"/>
    <w:rsid w:val="00F309A6"/>
    <w:rsid w:val="00F31F82"/>
    <w:rsid w:val="00F37361"/>
    <w:rsid w:val="00F4204F"/>
    <w:rsid w:val="00F42A8E"/>
    <w:rsid w:val="00F50590"/>
    <w:rsid w:val="00F766F3"/>
    <w:rsid w:val="00F826C6"/>
    <w:rsid w:val="00FA005C"/>
    <w:rsid w:val="00FA17CC"/>
    <w:rsid w:val="00FA67EA"/>
    <w:rsid w:val="00FB1470"/>
    <w:rsid w:val="00FB15CD"/>
    <w:rsid w:val="00FB25CA"/>
    <w:rsid w:val="00FD3192"/>
    <w:rsid w:val="00FD3FC6"/>
    <w:rsid w:val="00FD6AD7"/>
    <w:rsid w:val="00FE2394"/>
    <w:rsid w:val="00FE3D65"/>
    <w:rsid w:val="00FE492F"/>
    <w:rsid w:val="00FF01A9"/>
    <w:rsid w:val="1348A63E"/>
    <w:rsid w:val="196CEA05"/>
    <w:rsid w:val="1A08C6AE"/>
    <w:rsid w:val="1B74ED5B"/>
    <w:rsid w:val="2C38DE93"/>
    <w:rsid w:val="40EEDAFE"/>
    <w:rsid w:val="7235119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E8ADD1"/>
  <w15:docId w15:val="{F856EFA1-C899-4785-8CB1-F53F49E837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imes" w:hAnsi="Times"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300" w:lineRule="atLeast"/>
    </w:pPr>
    <w:rPr>
      <w:rFonts w:ascii="Arial" w:hAnsi="Arial"/>
      <w:sz w:val="22"/>
    </w:rPr>
  </w:style>
  <w:style w:type="paragraph" w:styleId="Heading1">
    <w:name w:val="heading 1"/>
    <w:basedOn w:val="Normal"/>
    <w:next w:val="BodyText"/>
    <w:qFormat/>
    <w:rsid w:val="00736144"/>
    <w:pPr>
      <w:keepNext/>
      <w:tabs>
        <w:tab w:val="left" w:pos="397"/>
        <w:tab w:val="left" w:pos="624"/>
        <w:tab w:val="left" w:pos="851"/>
        <w:tab w:val="left" w:pos="1077"/>
        <w:tab w:val="left" w:pos="1304"/>
      </w:tabs>
      <w:spacing w:before="600" w:after="400" w:line="440" w:lineRule="atLeast"/>
      <w:outlineLvl w:val="0"/>
    </w:pPr>
    <w:rPr>
      <w:color w:val="627B80"/>
      <w:kern w:val="32"/>
      <w:sz w:val="40"/>
    </w:rPr>
  </w:style>
  <w:style w:type="paragraph" w:styleId="Heading2">
    <w:name w:val="heading 2"/>
    <w:basedOn w:val="Normal"/>
    <w:next w:val="BodyText"/>
    <w:qFormat/>
    <w:rsid w:val="00736144"/>
    <w:pPr>
      <w:keepNext/>
      <w:tabs>
        <w:tab w:val="left" w:pos="510"/>
        <w:tab w:val="left" w:pos="680"/>
        <w:tab w:val="left" w:pos="851"/>
        <w:tab w:val="left" w:pos="1021"/>
      </w:tabs>
      <w:spacing w:before="300" w:after="140"/>
      <w:outlineLvl w:val="1"/>
    </w:pPr>
    <w:rPr>
      <w:color w:val="EE2A24"/>
      <w:sz w:val="28"/>
    </w:rPr>
  </w:style>
  <w:style w:type="paragraph" w:styleId="Heading3">
    <w:name w:val="heading 3"/>
    <w:basedOn w:val="Normal"/>
    <w:next w:val="BodyText"/>
    <w:qFormat/>
    <w:rsid w:val="00736144"/>
    <w:pPr>
      <w:keepNext/>
      <w:tabs>
        <w:tab w:val="left" w:pos="567"/>
        <w:tab w:val="left" w:pos="680"/>
        <w:tab w:val="left" w:pos="794"/>
        <w:tab w:val="left" w:pos="907"/>
        <w:tab w:val="left" w:pos="1021"/>
        <w:tab w:val="left" w:pos="1134"/>
        <w:tab w:val="left" w:pos="1247"/>
      </w:tabs>
      <w:spacing w:before="240" w:after="60"/>
      <w:outlineLvl w:val="2"/>
    </w:pPr>
    <w:rPr>
      <w:b/>
      <w:color w:val="627B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semiHidden/>
    <w:pPr>
      <w:tabs>
        <w:tab w:val="left" w:pos="340"/>
      </w:tabs>
      <w:spacing w:after="140"/>
    </w:pPr>
  </w:style>
  <w:style w:type="paragraph" w:styleId="BodyText2">
    <w:name w:val="Body Text 2"/>
    <w:basedOn w:val="BodyText"/>
    <w:semiHidden/>
    <w:rPr>
      <w:b/>
      <w:sz w:val="21"/>
    </w:rPr>
  </w:style>
  <w:style w:type="paragraph" w:customStyle="1" w:styleId="BoxBodyText">
    <w:name w:val="Box Body Text"/>
    <w:basedOn w:val="Normal"/>
    <w:pPr>
      <w:pBdr>
        <w:left w:val="single" w:sz="6" w:space="11" w:color="C2B5A8"/>
        <w:bottom w:val="single" w:sz="6" w:space="11" w:color="C2B5A8"/>
        <w:right w:val="single" w:sz="6" w:space="11" w:color="C2B5A8"/>
      </w:pBdr>
      <w:shd w:val="clear" w:color="auto" w:fill="C2B5A8"/>
      <w:tabs>
        <w:tab w:val="left" w:pos="227"/>
        <w:tab w:val="left" w:pos="340"/>
      </w:tabs>
      <w:spacing w:after="100" w:line="280" w:lineRule="atLeast"/>
      <w:ind w:left="227" w:right="3141"/>
    </w:pPr>
    <w:rPr>
      <w:rFonts w:eastAsia="Times New Roman"/>
      <w:sz w:val="20"/>
    </w:rPr>
  </w:style>
  <w:style w:type="paragraph" w:customStyle="1" w:styleId="BoxHeading">
    <w:name w:val="Box Heading"/>
    <w:basedOn w:val="Normal"/>
    <w:next w:val="BoxBodyText"/>
    <w:pPr>
      <w:pBdr>
        <w:top w:val="single" w:sz="4" w:space="8" w:color="C2B5A8"/>
        <w:left w:val="single" w:sz="4" w:space="11" w:color="C2B5A8"/>
        <w:bottom w:val="single" w:sz="4" w:space="5" w:color="C2B5A8"/>
        <w:right w:val="single" w:sz="4" w:space="11" w:color="C2B5A8"/>
      </w:pBdr>
      <w:shd w:val="clear" w:color="auto" w:fill="C2B5A8"/>
      <w:tabs>
        <w:tab w:val="left" w:pos="227"/>
        <w:tab w:val="left" w:pos="340"/>
      </w:tabs>
      <w:spacing w:line="280" w:lineRule="atLeast"/>
      <w:ind w:left="227" w:right="3141"/>
    </w:pPr>
    <w:rPr>
      <w:rFonts w:eastAsia="Times New Roman"/>
      <w:b/>
      <w:sz w:val="20"/>
    </w:rPr>
  </w:style>
  <w:style w:type="paragraph" w:customStyle="1" w:styleId="BoxListBullet">
    <w:name w:val="Box List Bullet"/>
    <w:basedOn w:val="BoxBodyText"/>
    <w:next w:val="BoxBodyText"/>
    <w:pPr>
      <w:numPr>
        <w:numId w:val="1"/>
      </w:numPr>
      <w:tabs>
        <w:tab w:val="clear" w:pos="227"/>
        <w:tab w:val="clear" w:pos="360"/>
        <w:tab w:val="left" w:pos="454"/>
      </w:tabs>
      <w:ind w:left="454"/>
    </w:pPr>
  </w:style>
  <w:style w:type="paragraph" w:styleId="Caption">
    <w:name w:val="caption"/>
    <w:basedOn w:val="Normal"/>
    <w:next w:val="BodyText"/>
    <w:qFormat/>
    <w:pPr>
      <w:spacing w:after="300" w:line="260" w:lineRule="atLeast"/>
    </w:pPr>
    <w:rPr>
      <w:b/>
      <w:sz w:val="20"/>
    </w:rPr>
  </w:style>
  <w:style w:type="paragraph" w:customStyle="1" w:styleId="ContentsHeading">
    <w:name w:val="Contents Heading"/>
    <w:basedOn w:val="Normal"/>
    <w:next w:val="BodyText"/>
    <w:pPr>
      <w:spacing w:after="400" w:line="440" w:lineRule="atLeast"/>
    </w:pPr>
    <w:rPr>
      <w:color w:val="93867A"/>
      <w:sz w:val="40"/>
    </w:rPr>
  </w:style>
  <w:style w:type="character" w:styleId="EndnoteReference">
    <w:name w:val="endnote reference"/>
    <w:basedOn w:val="DefaultParagraphFont"/>
    <w:semiHidden/>
    <w:rPr>
      <w:vertAlign w:val="superscript"/>
    </w:rPr>
  </w:style>
  <w:style w:type="paragraph" w:styleId="EndnoteText">
    <w:name w:val="endnote text"/>
    <w:basedOn w:val="Normal"/>
    <w:semiHidden/>
    <w:pPr>
      <w:spacing w:after="100" w:line="220" w:lineRule="atLeast"/>
    </w:pPr>
    <w:rPr>
      <w:sz w:val="16"/>
    </w:rPr>
  </w:style>
  <w:style w:type="character" w:styleId="FollowedHyperlink">
    <w:name w:val="FollowedHyperlink"/>
    <w:basedOn w:val="DefaultParagraphFont"/>
    <w:semiHidden/>
    <w:rPr>
      <w:color w:val="93867A"/>
      <w:u w:val="none"/>
    </w:rPr>
  </w:style>
  <w:style w:type="paragraph" w:styleId="Footer">
    <w:name w:val="footer"/>
    <w:basedOn w:val="Normal"/>
    <w:semiHidden/>
    <w:pPr>
      <w:spacing w:line="160" w:lineRule="atLeast"/>
    </w:pPr>
    <w:rPr>
      <w:sz w:val="12"/>
    </w:rPr>
  </w:style>
  <w:style w:type="character" w:styleId="FootnoteReference">
    <w:name w:val="footnote reference"/>
    <w:basedOn w:val="DefaultParagraphFont"/>
    <w:semiHidden/>
    <w:rPr>
      <w:vertAlign w:val="superscript"/>
    </w:rPr>
  </w:style>
  <w:style w:type="paragraph" w:styleId="FootnoteText">
    <w:name w:val="footnote text"/>
    <w:basedOn w:val="Normal"/>
    <w:semiHidden/>
    <w:pPr>
      <w:spacing w:line="220" w:lineRule="atLeast"/>
    </w:pPr>
    <w:rPr>
      <w:sz w:val="16"/>
    </w:rPr>
  </w:style>
  <w:style w:type="paragraph" w:styleId="Header">
    <w:name w:val="header"/>
    <w:basedOn w:val="Normal"/>
    <w:semiHidden/>
    <w:pPr>
      <w:tabs>
        <w:tab w:val="center" w:pos="4320"/>
        <w:tab w:val="right" w:pos="8640"/>
      </w:tabs>
    </w:pPr>
  </w:style>
  <w:style w:type="character" w:styleId="Hyperlink">
    <w:name w:val="Hyperlink"/>
    <w:basedOn w:val="DefaultParagraphFont"/>
    <w:semiHidden/>
    <w:rPr>
      <w:color w:val="FF0000"/>
      <w:u w:val="none"/>
    </w:rPr>
  </w:style>
  <w:style w:type="paragraph" w:styleId="ListBullet">
    <w:name w:val="List Bullet"/>
    <w:basedOn w:val="Normal"/>
    <w:semiHidden/>
    <w:pPr>
      <w:numPr>
        <w:numId w:val="2"/>
      </w:numPr>
      <w:tabs>
        <w:tab w:val="clear" w:pos="360"/>
        <w:tab w:val="left" w:pos="340"/>
        <w:tab w:val="left" w:pos="567"/>
        <w:tab w:val="left" w:pos="794"/>
      </w:tabs>
      <w:spacing w:after="140"/>
    </w:pPr>
  </w:style>
  <w:style w:type="paragraph" w:styleId="ListNumber">
    <w:name w:val="List Number"/>
    <w:basedOn w:val="Normal"/>
    <w:semiHidden/>
    <w:pPr>
      <w:numPr>
        <w:numId w:val="3"/>
      </w:numPr>
      <w:tabs>
        <w:tab w:val="clear" w:pos="360"/>
        <w:tab w:val="left" w:pos="340"/>
        <w:tab w:val="left" w:pos="454"/>
        <w:tab w:val="left" w:pos="567"/>
      </w:tabs>
      <w:spacing w:after="140"/>
    </w:pPr>
  </w:style>
  <w:style w:type="character" w:styleId="PageNumber">
    <w:name w:val="page number"/>
    <w:basedOn w:val="DefaultParagraphFont"/>
    <w:semiHidden/>
    <w:rPr>
      <w:rFonts w:ascii="Arial" w:hAnsi="Arial"/>
      <w:dstrike w:val="0"/>
      <w:color w:val="auto"/>
      <w:sz w:val="18"/>
      <w:u w:val="none"/>
      <w:vertAlign w:val="baseline"/>
    </w:rPr>
  </w:style>
  <w:style w:type="paragraph" w:styleId="Quote">
    <w:name w:val="Quote"/>
    <w:basedOn w:val="Normal"/>
    <w:next w:val="BodyText"/>
    <w:qFormat/>
    <w:rsid w:val="00736144"/>
    <w:pPr>
      <w:spacing w:after="140" w:line="440" w:lineRule="atLeast"/>
    </w:pPr>
    <w:rPr>
      <w:color w:val="627B80"/>
      <w:sz w:val="36"/>
    </w:rPr>
  </w:style>
  <w:style w:type="paragraph" w:customStyle="1" w:styleId="Source">
    <w:name w:val="Source"/>
    <w:basedOn w:val="BodyText"/>
    <w:pPr>
      <w:spacing w:before="80" w:after="300" w:line="220" w:lineRule="atLeast"/>
    </w:pPr>
    <w:rPr>
      <w:sz w:val="16"/>
    </w:rPr>
  </w:style>
  <w:style w:type="paragraph" w:styleId="Subtitle">
    <w:name w:val="Subtitle"/>
    <w:basedOn w:val="Normal"/>
    <w:qFormat/>
    <w:rsid w:val="00736144"/>
    <w:pPr>
      <w:ind w:left="1588"/>
    </w:pPr>
    <w:rPr>
      <w:color w:val="EE2A24"/>
      <w:sz w:val="28"/>
    </w:rPr>
  </w:style>
  <w:style w:type="paragraph" w:styleId="TableofFigures">
    <w:name w:val="table of figures"/>
    <w:basedOn w:val="Caption"/>
    <w:next w:val="Normal"/>
    <w:semiHidden/>
    <w:pPr>
      <w:spacing w:after="140"/>
    </w:pPr>
  </w:style>
  <w:style w:type="paragraph" w:styleId="Title">
    <w:name w:val="Title"/>
    <w:basedOn w:val="Normal"/>
    <w:next w:val="Subtitle"/>
    <w:qFormat/>
    <w:pPr>
      <w:spacing w:before="3000" w:after="300" w:line="760" w:lineRule="atLeast"/>
      <w:ind w:left="1588"/>
    </w:pPr>
    <w:rPr>
      <w:color w:val="93867A"/>
      <w:kern w:val="28"/>
      <w:sz w:val="72"/>
    </w:rPr>
  </w:style>
  <w:style w:type="paragraph" w:styleId="TOC1">
    <w:name w:val="toc 1"/>
    <w:basedOn w:val="Normal"/>
    <w:next w:val="Normal"/>
    <w:uiPriority w:val="39"/>
    <w:pPr>
      <w:spacing w:before="120"/>
    </w:pPr>
    <w:rPr>
      <w:rFonts w:asciiTheme="minorHAnsi" w:hAnsiTheme="minorHAnsi" w:cstheme="minorHAnsi"/>
      <w:b/>
      <w:bCs/>
      <w:i/>
      <w:iCs/>
      <w:sz w:val="24"/>
      <w:szCs w:val="28"/>
    </w:rPr>
  </w:style>
  <w:style w:type="paragraph" w:styleId="TOC2">
    <w:name w:val="toc 2"/>
    <w:basedOn w:val="Normal"/>
    <w:next w:val="Normal"/>
    <w:autoRedefine/>
    <w:uiPriority w:val="39"/>
    <w:pPr>
      <w:spacing w:before="120"/>
      <w:ind w:left="220"/>
    </w:pPr>
    <w:rPr>
      <w:rFonts w:asciiTheme="minorHAnsi" w:hAnsiTheme="minorHAnsi" w:cstheme="minorHAnsi"/>
      <w:b/>
      <w:bCs/>
      <w:szCs w:val="26"/>
    </w:rPr>
  </w:style>
  <w:style w:type="paragraph" w:styleId="TOC3">
    <w:name w:val="toc 3"/>
    <w:basedOn w:val="Normal"/>
    <w:next w:val="Normal"/>
    <w:uiPriority w:val="39"/>
    <w:pPr>
      <w:ind w:left="440"/>
    </w:pPr>
    <w:rPr>
      <w:rFonts w:asciiTheme="minorHAnsi" w:hAnsiTheme="minorHAnsi" w:cstheme="minorHAnsi"/>
      <w:sz w:val="20"/>
      <w:szCs w:val="24"/>
    </w:rPr>
  </w:style>
  <w:style w:type="paragraph" w:customStyle="1" w:styleId="Heading1Numbered">
    <w:name w:val="Heading 1 Numbered"/>
    <w:basedOn w:val="Heading1"/>
    <w:next w:val="BodyText"/>
    <w:pPr>
      <w:numPr>
        <w:numId w:val="4"/>
      </w:numPr>
      <w:tabs>
        <w:tab w:val="clear" w:pos="397"/>
        <w:tab w:val="clear" w:pos="624"/>
        <w:tab w:val="clear" w:pos="851"/>
        <w:tab w:val="clear" w:pos="1077"/>
        <w:tab w:val="clear" w:pos="1304"/>
      </w:tabs>
    </w:pPr>
  </w:style>
  <w:style w:type="paragraph" w:customStyle="1" w:styleId="Heading3Numbered">
    <w:name w:val="Heading 3 Numbered"/>
    <w:basedOn w:val="Heading3"/>
    <w:next w:val="BodyText"/>
    <w:pPr>
      <w:numPr>
        <w:ilvl w:val="2"/>
        <w:numId w:val="4"/>
      </w:numPr>
      <w:tabs>
        <w:tab w:val="clear" w:pos="567"/>
        <w:tab w:val="clear" w:pos="680"/>
        <w:tab w:val="clear" w:pos="794"/>
        <w:tab w:val="clear" w:pos="907"/>
        <w:tab w:val="clear" w:pos="1021"/>
        <w:tab w:val="clear" w:pos="1134"/>
        <w:tab w:val="clear" w:pos="1247"/>
      </w:tabs>
    </w:pPr>
  </w:style>
  <w:style w:type="paragraph" w:customStyle="1" w:styleId="Heading2Numbered">
    <w:name w:val="Heading 2 Numbered"/>
    <w:basedOn w:val="Heading2"/>
    <w:next w:val="BodyText"/>
    <w:pPr>
      <w:numPr>
        <w:ilvl w:val="1"/>
        <w:numId w:val="4"/>
      </w:numPr>
      <w:tabs>
        <w:tab w:val="clear" w:pos="510"/>
        <w:tab w:val="clear" w:pos="680"/>
        <w:tab w:val="clear" w:pos="851"/>
        <w:tab w:val="clear" w:pos="1021"/>
      </w:tabs>
    </w:pPr>
  </w:style>
  <w:style w:type="paragraph" w:styleId="BalloonText">
    <w:name w:val="Balloon Text"/>
    <w:basedOn w:val="Normal"/>
    <w:link w:val="BalloonTextChar"/>
    <w:uiPriority w:val="99"/>
    <w:semiHidden/>
    <w:unhideWhenUsed/>
    <w:rsid w:val="006977C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77C6"/>
    <w:rPr>
      <w:rFonts w:ascii="Tahoma" w:hAnsi="Tahoma" w:cs="Tahoma"/>
      <w:sz w:val="16"/>
      <w:szCs w:val="16"/>
    </w:rPr>
  </w:style>
  <w:style w:type="paragraph" w:styleId="ListParagraph">
    <w:name w:val="List Paragraph"/>
    <w:basedOn w:val="Normal"/>
    <w:link w:val="ListParagraphChar"/>
    <w:uiPriority w:val="34"/>
    <w:qFormat/>
    <w:rsid w:val="006977C6"/>
    <w:pPr>
      <w:ind w:left="720"/>
      <w:contextualSpacing/>
    </w:pPr>
  </w:style>
  <w:style w:type="character" w:customStyle="1" w:styleId="ListParagraphChar">
    <w:name w:val="List Paragraph Char"/>
    <w:basedOn w:val="DefaultParagraphFont"/>
    <w:link w:val="ListParagraph"/>
    <w:uiPriority w:val="34"/>
    <w:rsid w:val="006977C6"/>
    <w:rPr>
      <w:rFonts w:ascii="Arial" w:hAnsi="Arial"/>
      <w:sz w:val="22"/>
    </w:rPr>
  </w:style>
  <w:style w:type="paragraph" w:customStyle="1" w:styleId="Bullets">
    <w:name w:val="Bullets"/>
    <w:basedOn w:val="ListParagraph"/>
    <w:link w:val="BulletsChar"/>
    <w:qFormat/>
    <w:rsid w:val="006977C6"/>
    <w:pPr>
      <w:numPr>
        <w:numId w:val="5"/>
      </w:numPr>
    </w:pPr>
  </w:style>
  <w:style w:type="character" w:customStyle="1" w:styleId="BulletsChar">
    <w:name w:val="Bullets Char"/>
    <w:basedOn w:val="ListParagraphChar"/>
    <w:link w:val="Bullets"/>
    <w:rsid w:val="006977C6"/>
    <w:rPr>
      <w:rFonts w:ascii="Arial" w:hAnsi="Arial"/>
      <w:sz w:val="22"/>
    </w:rPr>
  </w:style>
  <w:style w:type="character" w:styleId="CommentReference">
    <w:name w:val="annotation reference"/>
    <w:basedOn w:val="DefaultParagraphFont"/>
    <w:uiPriority w:val="99"/>
    <w:semiHidden/>
    <w:unhideWhenUsed/>
    <w:rsid w:val="00CD41DD"/>
    <w:rPr>
      <w:sz w:val="16"/>
      <w:szCs w:val="16"/>
    </w:rPr>
  </w:style>
  <w:style w:type="paragraph" w:styleId="CommentText">
    <w:name w:val="annotation text"/>
    <w:basedOn w:val="Normal"/>
    <w:link w:val="CommentTextChar"/>
    <w:uiPriority w:val="99"/>
    <w:unhideWhenUsed/>
    <w:rsid w:val="00CD41DD"/>
    <w:pPr>
      <w:spacing w:line="240" w:lineRule="auto"/>
    </w:pPr>
    <w:rPr>
      <w:sz w:val="20"/>
    </w:rPr>
  </w:style>
  <w:style w:type="character" w:customStyle="1" w:styleId="CommentTextChar">
    <w:name w:val="Comment Text Char"/>
    <w:basedOn w:val="DefaultParagraphFont"/>
    <w:link w:val="CommentText"/>
    <w:uiPriority w:val="99"/>
    <w:rsid w:val="00CD41DD"/>
    <w:rPr>
      <w:rFonts w:ascii="Arial" w:hAnsi="Arial"/>
    </w:rPr>
  </w:style>
  <w:style w:type="paragraph" w:styleId="CommentSubject">
    <w:name w:val="annotation subject"/>
    <w:basedOn w:val="CommentText"/>
    <w:next w:val="CommentText"/>
    <w:link w:val="CommentSubjectChar"/>
    <w:uiPriority w:val="99"/>
    <w:semiHidden/>
    <w:unhideWhenUsed/>
    <w:rsid w:val="00CD41DD"/>
    <w:rPr>
      <w:b/>
      <w:bCs/>
    </w:rPr>
  </w:style>
  <w:style w:type="character" w:customStyle="1" w:styleId="CommentSubjectChar">
    <w:name w:val="Comment Subject Char"/>
    <w:basedOn w:val="CommentTextChar"/>
    <w:link w:val="CommentSubject"/>
    <w:uiPriority w:val="99"/>
    <w:semiHidden/>
    <w:rsid w:val="00CD41DD"/>
    <w:rPr>
      <w:rFonts w:ascii="Arial" w:hAnsi="Arial"/>
      <w:b/>
      <w:bCs/>
    </w:rPr>
  </w:style>
  <w:style w:type="character" w:customStyle="1" w:styleId="UnresolvedMention1">
    <w:name w:val="Unresolved Mention1"/>
    <w:basedOn w:val="DefaultParagraphFont"/>
    <w:uiPriority w:val="99"/>
    <w:semiHidden/>
    <w:unhideWhenUsed/>
    <w:rsid w:val="00FB25CA"/>
    <w:rPr>
      <w:color w:val="605E5C"/>
      <w:shd w:val="clear" w:color="auto" w:fill="E1DFDD"/>
    </w:rPr>
  </w:style>
  <w:style w:type="paragraph" w:styleId="NormalWeb">
    <w:name w:val="Normal (Web)"/>
    <w:basedOn w:val="Normal"/>
    <w:uiPriority w:val="99"/>
    <w:semiHidden/>
    <w:unhideWhenUsed/>
    <w:rsid w:val="00EB2D59"/>
    <w:pPr>
      <w:suppressAutoHyphens w:val="0"/>
      <w:spacing w:before="100" w:beforeAutospacing="1" w:after="100" w:afterAutospacing="1" w:line="240" w:lineRule="auto"/>
    </w:pPr>
    <w:rPr>
      <w:rFonts w:ascii="Times New Roman" w:eastAsia="Times New Roman" w:hAnsi="Times New Roman"/>
      <w:sz w:val="24"/>
      <w:szCs w:val="24"/>
    </w:rPr>
  </w:style>
  <w:style w:type="paragraph" w:customStyle="1" w:styleId="paragraph">
    <w:name w:val="paragraph"/>
    <w:basedOn w:val="Normal"/>
    <w:rsid w:val="00B606A1"/>
    <w:pPr>
      <w:suppressAutoHyphens w:val="0"/>
      <w:spacing w:before="100" w:beforeAutospacing="1" w:after="100" w:afterAutospacing="1" w:line="240" w:lineRule="auto"/>
    </w:pPr>
    <w:rPr>
      <w:rFonts w:ascii="Calibri" w:eastAsiaTheme="minorHAnsi" w:hAnsi="Calibri" w:cs="Calibri"/>
      <w:szCs w:val="22"/>
    </w:rPr>
  </w:style>
  <w:style w:type="character" w:customStyle="1" w:styleId="normaltextrun">
    <w:name w:val="normaltextrun"/>
    <w:basedOn w:val="DefaultParagraphFont"/>
    <w:rsid w:val="00B606A1"/>
  </w:style>
  <w:style w:type="character" w:customStyle="1" w:styleId="eop">
    <w:name w:val="eop"/>
    <w:basedOn w:val="DefaultParagraphFont"/>
    <w:rsid w:val="00B606A1"/>
  </w:style>
  <w:style w:type="paragraph" w:styleId="TOC4">
    <w:name w:val="toc 4"/>
    <w:basedOn w:val="Normal"/>
    <w:next w:val="Normal"/>
    <w:autoRedefine/>
    <w:uiPriority w:val="39"/>
    <w:unhideWhenUsed/>
    <w:rsid w:val="007A0EFE"/>
    <w:pPr>
      <w:ind w:left="660"/>
    </w:pPr>
    <w:rPr>
      <w:rFonts w:asciiTheme="minorHAnsi" w:hAnsiTheme="minorHAnsi" w:cstheme="minorHAnsi"/>
      <w:sz w:val="20"/>
      <w:szCs w:val="24"/>
    </w:rPr>
  </w:style>
  <w:style w:type="paragraph" w:styleId="TOC5">
    <w:name w:val="toc 5"/>
    <w:basedOn w:val="Normal"/>
    <w:next w:val="Normal"/>
    <w:autoRedefine/>
    <w:uiPriority w:val="39"/>
    <w:unhideWhenUsed/>
    <w:rsid w:val="007A0EFE"/>
    <w:pPr>
      <w:ind w:left="880"/>
    </w:pPr>
    <w:rPr>
      <w:rFonts w:asciiTheme="minorHAnsi" w:hAnsiTheme="minorHAnsi" w:cstheme="minorHAnsi"/>
      <w:sz w:val="20"/>
      <w:szCs w:val="24"/>
    </w:rPr>
  </w:style>
  <w:style w:type="paragraph" w:styleId="TOC6">
    <w:name w:val="toc 6"/>
    <w:basedOn w:val="Normal"/>
    <w:next w:val="Normal"/>
    <w:autoRedefine/>
    <w:uiPriority w:val="39"/>
    <w:unhideWhenUsed/>
    <w:rsid w:val="007A0EFE"/>
    <w:pPr>
      <w:ind w:left="1100"/>
    </w:pPr>
    <w:rPr>
      <w:rFonts w:asciiTheme="minorHAnsi" w:hAnsiTheme="minorHAnsi" w:cstheme="minorHAnsi"/>
      <w:sz w:val="20"/>
      <w:szCs w:val="24"/>
    </w:rPr>
  </w:style>
  <w:style w:type="paragraph" w:styleId="TOC7">
    <w:name w:val="toc 7"/>
    <w:basedOn w:val="Normal"/>
    <w:next w:val="Normal"/>
    <w:autoRedefine/>
    <w:uiPriority w:val="39"/>
    <w:unhideWhenUsed/>
    <w:rsid w:val="007A0EFE"/>
    <w:pPr>
      <w:ind w:left="1320"/>
    </w:pPr>
    <w:rPr>
      <w:rFonts w:asciiTheme="minorHAnsi" w:hAnsiTheme="minorHAnsi" w:cstheme="minorHAnsi"/>
      <w:sz w:val="20"/>
      <w:szCs w:val="24"/>
    </w:rPr>
  </w:style>
  <w:style w:type="paragraph" w:styleId="TOC8">
    <w:name w:val="toc 8"/>
    <w:basedOn w:val="Normal"/>
    <w:next w:val="Normal"/>
    <w:autoRedefine/>
    <w:uiPriority w:val="39"/>
    <w:unhideWhenUsed/>
    <w:rsid w:val="007A0EFE"/>
    <w:pPr>
      <w:ind w:left="1540"/>
    </w:pPr>
    <w:rPr>
      <w:rFonts w:asciiTheme="minorHAnsi" w:hAnsiTheme="minorHAnsi" w:cstheme="minorHAnsi"/>
      <w:sz w:val="20"/>
      <w:szCs w:val="24"/>
    </w:rPr>
  </w:style>
  <w:style w:type="paragraph" w:styleId="TOC9">
    <w:name w:val="toc 9"/>
    <w:basedOn w:val="Normal"/>
    <w:next w:val="Normal"/>
    <w:autoRedefine/>
    <w:uiPriority w:val="39"/>
    <w:unhideWhenUsed/>
    <w:rsid w:val="007A0EFE"/>
    <w:pPr>
      <w:ind w:left="1760"/>
    </w:pPr>
    <w:rPr>
      <w:rFonts w:asciiTheme="minorHAnsi" w:hAnsiTheme="minorHAnsi" w:cstheme="minorHAnsi"/>
      <w:sz w:val="20"/>
      <w:szCs w:val="24"/>
    </w:rPr>
  </w:style>
  <w:style w:type="character" w:styleId="UnresolvedMention">
    <w:name w:val="Unresolved Mention"/>
    <w:basedOn w:val="DefaultParagraphFont"/>
    <w:uiPriority w:val="99"/>
    <w:semiHidden/>
    <w:unhideWhenUsed/>
    <w:rsid w:val="000C3F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4194">
      <w:bodyDiv w:val="1"/>
      <w:marLeft w:val="0"/>
      <w:marRight w:val="0"/>
      <w:marTop w:val="0"/>
      <w:marBottom w:val="0"/>
      <w:divBdr>
        <w:top w:val="none" w:sz="0" w:space="0" w:color="auto"/>
        <w:left w:val="none" w:sz="0" w:space="0" w:color="auto"/>
        <w:bottom w:val="none" w:sz="0" w:space="0" w:color="auto"/>
        <w:right w:val="none" w:sz="0" w:space="0" w:color="auto"/>
      </w:divBdr>
      <w:divsChild>
        <w:div w:id="700323765">
          <w:marLeft w:val="547"/>
          <w:marRight w:val="0"/>
          <w:marTop w:val="86"/>
          <w:marBottom w:val="0"/>
          <w:divBdr>
            <w:top w:val="none" w:sz="0" w:space="0" w:color="auto"/>
            <w:left w:val="none" w:sz="0" w:space="0" w:color="auto"/>
            <w:bottom w:val="none" w:sz="0" w:space="0" w:color="auto"/>
            <w:right w:val="none" w:sz="0" w:space="0" w:color="auto"/>
          </w:divBdr>
        </w:div>
        <w:div w:id="1393655196">
          <w:marLeft w:val="547"/>
          <w:marRight w:val="0"/>
          <w:marTop w:val="86"/>
          <w:marBottom w:val="0"/>
          <w:divBdr>
            <w:top w:val="none" w:sz="0" w:space="0" w:color="auto"/>
            <w:left w:val="none" w:sz="0" w:space="0" w:color="auto"/>
            <w:bottom w:val="none" w:sz="0" w:space="0" w:color="auto"/>
            <w:right w:val="none" w:sz="0" w:space="0" w:color="auto"/>
          </w:divBdr>
        </w:div>
        <w:div w:id="602156152">
          <w:marLeft w:val="547"/>
          <w:marRight w:val="0"/>
          <w:marTop w:val="86"/>
          <w:marBottom w:val="0"/>
          <w:divBdr>
            <w:top w:val="none" w:sz="0" w:space="0" w:color="auto"/>
            <w:left w:val="none" w:sz="0" w:space="0" w:color="auto"/>
            <w:bottom w:val="none" w:sz="0" w:space="0" w:color="auto"/>
            <w:right w:val="none" w:sz="0" w:space="0" w:color="auto"/>
          </w:divBdr>
        </w:div>
        <w:div w:id="312758755">
          <w:marLeft w:val="547"/>
          <w:marRight w:val="0"/>
          <w:marTop w:val="86"/>
          <w:marBottom w:val="0"/>
          <w:divBdr>
            <w:top w:val="none" w:sz="0" w:space="0" w:color="auto"/>
            <w:left w:val="none" w:sz="0" w:space="0" w:color="auto"/>
            <w:bottom w:val="none" w:sz="0" w:space="0" w:color="auto"/>
            <w:right w:val="none" w:sz="0" w:space="0" w:color="auto"/>
          </w:divBdr>
        </w:div>
      </w:divsChild>
    </w:div>
    <w:div w:id="16153221">
      <w:bodyDiv w:val="1"/>
      <w:marLeft w:val="0"/>
      <w:marRight w:val="0"/>
      <w:marTop w:val="0"/>
      <w:marBottom w:val="0"/>
      <w:divBdr>
        <w:top w:val="none" w:sz="0" w:space="0" w:color="auto"/>
        <w:left w:val="none" w:sz="0" w:space="0" w:color="auto"/>
        <w:bottom w:val="none" w:sz="0" w:space="0" w:color="auto"/>
        <w:right w:val="none" w:sz="0" w:space="0" w:color="auto"/>
      </w:divBdr>
      <w:divsChild>
        <w:div w:id="2001351010">
          <w:marLeft w:val="547"/>
          <w:marRight w:val="0"/>
          <w:marTop w:val="106"/>
          <w:marBottom w:val="0"/>
          <w:divBdr>
            <w:top w:val="none" w:sz="0" w:space="0" w:color="auto"/>
            <w:left w:val="none" w:sz="0" w:space="0" w:color="auto"/>
            <w:bottom w:val="none" w:sz="0" w:space="0" w:color="auto"/>
            <w:right w:val="none" w:sz="0" w:space="0" w:color="auto"/>
          </w:divBdr>
        </w:div>
        <w:div w:id="241716718">
          <w:marLeft w:val="547"/>
          <w:marRight w:val="0"/>
          <w:marTop w:val="106"/>
          <w:marBottom w:val="0"/>
          <w:divBdr>
            <w:top w:val="none" w:sz="0" w:space="0" w:color="auto"/>
            <w:left w:val="none" w:sz="0" w:space="0" w:color="auto"/>
            <w:bottom w:val="none" w:sz="0" w:space="0" w:color="auto"/>
            <w:right w:val="none" w:sz="0" w:space="0" w:color="auto"/>
          </w:divBdr>
        </w:div>
        <w:div w:id="1145849871">
          <w:marLeft w:val="547"/>
          <w:marRight w:val="0"/>
          <w:marTop w:val="106"/>
          <w:marBottom w:val="0"/>
          <w:divBdr>
            <w:top w:val="none" w:sz="0" w:space="0" w:color="auto"/>
            <w:left w:val="none" w:sz="0" w:space="0" w:color="auto"/>
            <w:bottom w:val="none" w:sz="0" w:space="0" w:color="auto"/>
            <w:right w:val="none" w:sz="0" w:space="0" w:color="auto"/>
          </w:divBdr>
        </w:div>
      </w:divsChild>
    </w:div>
    <w:div w:id="24911687">
      <w:bodyDiv w:val="1"/>
      <w:marLeft w:val="0"/>
      <w:marRight w:val="0"/>
      <w:marTop w:val="0"/>
      <w:marBottom w:val="0"/>
      <w:divBdr>
        <w:top w:val="none" w:sz="0" w:space="0" w:color="auto"/>
        <w:left w:val="none" w:sz="0" w:space="0" w:color="auto"/>
        <w:bottom w:val="none" w:sz="0" w:space="0" w:color="auto"/>
        <w:right w:val="none" w:sz="0" w:space="0" w:color="auto"/>
      </w:divBdr>
    </w:div>
    <w:div w:id="32312064">
      <w:bodyDiv w:val="1"/>
      <w:marLeft w:val="0"/>
      <w:marRight w:val="0"/>
      <w:marTop w:val="0"/>
      <w:marBottom w:val="0"/>
      <w:divBdr>
        <w:top w:val="none" w:sz="0" w:space="0" w:color="auto"/>
        <w:left w:val="none" w:sz="0" w:space="0" w:color="auto"/>
        <w:bottom w:val="none" w:sz="0" w:space="0" w:color="auto"/>
        <w:right w:val="none" w:sz="0" w:space="0" w:color="auto"/>
      </w:divBdr>
      <w:divsChild>
        <w:div w:id="1235898854">
          <w:marLeft w:val="547"/>
          <w:marRight w:val="0"/>
          <w:marTop w:val="106"/>
          <w:marBottom w:val="0"/>
          <w:divBdr>
            <w:top w:val="none" w:sz="0" w:space="0" w:color="auto"/>
            <w:left w:val="none" w:sz="0" w:space="0" w:color="auto"/>
            <w:bottom w:val="none" w:sz="0" w:space="0" w:color="auto"/>
            <w:right w:val="none" w:sz="0" w:space="0" w:color="auto"/>
          </w:divBdr>
        </w:div>
        <w:div w:id="1664358988">
          <w:marLeft w:val="547"/>
          <w:marRight w:val="0"/>
          <w:marTop w:val="106"/>
          <w:marBottom w:val="0"/>
          <w:divBdr>
            <w:top w:val="none" w:sz="0" w:space="0" w:color="auto"/>
            <w:left w:val="none" w:sz="0" w:space="0" w:color="auto"/>
            <w:bottom w:val="none" w:sz="0" w:space="0" w:color="auto"/>
            <w:right w:val="none" w:sz="0" w:space="0" w:color="auto"/>
          </w:divBdr>
        </w:div>
        <w:div w:id="487282955">
          <w:marLeft w:val="1166"/>
          <w:marRight w:val="0"/>
          <w:marTop w:val="106"/>
          <w:marBottom w:val="0"/>
          <w:divBdr>
            <w:top w:val="none" w:sz="0" w:space="0" w:color="auto"/>
            <w:left w:val="none" w:sz="0" w:space="0" w:color="auto"/>
            <w:bottom w:val="none" w:sz="0" w:space="0" w:color="auto"/>
            <w:right w:val="none" w:sz="0" w:space="0" w:color="auto"/>
          </w:divBdr>
        </w:div>
        <w:div w:id="1762137971">
          <w:marLeft w:val="547"/>
          <w:marRight w:val="0"/>
          <w:marTop w:val="106"/>
          <w:marBottom w:val="0"/>
          <w:divBdr>
            <w:top w:val="none" w:sz="0" w:space="0" w:color="auto"/>
            <w:left w:val="none" w:sz="0" w:space="0" w:color="auto"/>
            <w:bottom w:val="none" w:sz="0" w:space="0" w:color="auto"/>
            <w:right w:val="none" w:sz="0" w:space="0" w:color="auto"/>
          </w:divBdr>
        </w:div>
        <w:div w:id="245040848">
          <w:marLeft w:val="1166"/>
          <w:marRight w:val="0"/>
          <w:marTop w:val="106"/>
          <w:marBottom w:val="0"/>
          <w:divBdr>
            <w:top w:val="none" w:sz="0" w:space="0" w:color="auto"/>
            <w:left w:val="none" w:sz="0" w:space="0" w:color="auto"/>
            <w:bottom w:val="none" w:sz="0" w:space="0" w:color="auto"/>
            <w:right w:val="none" w:sz="0" w:space="0" w:color="auto"/>
          </w:divBdr>
        </w:div>
        <w:div w:id="583342881">
          <w:marLeft w:val="547"/>
          <w:marRight w:val="0"/>
          <w:marTop w:val="106"/>
          <w:marBottom w:val="0"/>
          <w:divBdr>
            <w:top w:val="none" w:sz="0" w:space="0" w:color="auto"/>
            <w:left w:val="none" w:sz="0" w:space="0" w:color="auto"/>
            <w:bottom w:val="none" w:sz="0" w:space="0" w:color="auto"/>
            <w:right w:val="none" w:sz="0" w:space="0" w:color="auto"/>
          </w:divBdr>
        </w:div>
        <w:div w:id="224148571">
          <w:marLeft w:val="1166"/>
          <w:marRight w:val="0"/>
          <w:marTop w:val="106"/>
          <w:marBottom w:val="0"/>
          <w:divBdr>
            <w:top w:val="none" w:sz="0" w:space="0" w:color="auto"/>
            <w:left w:val="none" w:sz="0" w:space="0" w:color="auto"/>
            <w:bottom w:val="none" w:sz="0" w:space="0" w:color="auto"/>
            <w:right w:val="none" w:sz="0" w:space="0" w:color="auto"/>
          </w:divBdr>
        </w:div>
      </w:divsChild>
    </w:div>
    <w:div w:id="37438484">
      <w:bodyDiv w:val="1"/>
      <w:marLeft w:val="0"/>
      <w:marRight w:val="0"/>
      <w:marTop w:val="0"/>
      <w:marBottom w:val="0"/>
      <w:divBdr>
        <w:top w:val="none" w:sz="0" w:space="0" w:color="auto"/>
        <w:left w:val="none" w:sz="0" w:space="0" w:color="auto"/>
        <w:bottom w:val="none" w:sz="0" w:space="0" w:color="auto"/>
        <w:right w:val="none" w:sz="0" w:space="0" w:color="auto"/>
      </w:divBdr>
      <w:divsChild>
        <w:div w:id="397821668">
          <w:marLeft w:val="547"/>
          <w:marRight w:val="0"/>
          <w:marTop w:val="106"/>
          <w:marBottom w:val="0"/>
          <w:divBdr>
            <w:top w:val="none" w:sz="0" w:space="0" w:color="auto"/>
            <w:left w:val="none" w:sz="0" w:space="0" w:color="auto"/>
            <w:bottom w:val="none" w:sz="0" w:space="0" w:color="auto"/>
            <w:right w:val="none" w:sz="0" w:space="0" w:color="auto"/>
          </w:divBdr>
        </w:div>
        <w:div w:id="455954564">
          <w:marLeft w:val="547"/>
          <w:marRight w:val="0"/>
          <w:marTop w:val="106"/>
          <w:marBottom w:val="0"/>
          <w:divBdr>
            <w:top w:val="none" w:sz="0" w:space="0" w:color="auto"/>
            <w:left w:val="none" w:sz="0" w:space="0" w:color="auto"/>
            <w:bottom w:val="none" w:sz="0" w:space="0" w:color="auto"/>
            <w:right w:val="none" w:sz="0" w:space="0" w:color="auto"/>
          </w:divBdr>
        </w:div>
        <w:div w:id="60325326">
          <w:marLeft w:val="547"/>
          <w:marRight w:val="0"/>
          <w:marTop w:val="106"/>
          <w:marBottom w:val="0"/>
          <w:divBdr>
            <w:top w:val="none" w:sz="0" w:space="0" w:color="auto"/>
            <w:left w:val="none" w:sz="0" w:space="0" w:color="auto"/>
            <w:bottom w:val="none" w:sz="0" w:space="0" w:color="auto"/>
            <w:right w:val="none" w:sz="0" w:space="0" w:color="auto"/>
          </w:divBdr>
        </w:div>
        <w:div w:id="1283147308">
          <w:marLeft w:val="547"/>
          <w:marRight w:val="0"/>
          <w:marTop w:val="106"/>
          <w:marBottom w:val="0"/>
          <w:divBdr>
            <w:top w:val="none" w:sz="0" w:space="0" w:color="auto"/>
            <w:left w:val="none" w:sz="0" w:space="0" w:color="auto"/>
            <w:bottom w:val="none" w:sz="0" w:space="0" w:color="auto"/>
            <w:right w:val="none" w:sz="0" w:space="0" w:color="auto"/>
          </w:divBdr>
        </w:div>
        <w:div w:id="1213035141">
          <w:marLeft w:val="547"/>
          <w:marRight w:val="0"/>
          <w:marTop w:val="106"/>
          <w:marBottom w:val="0"/>
          <w:divBdr>
            <w:top w:val="none" w:sz="0" w:space="0" w:color="auto"/>
            <w:left w:val="none" w:sz="0" w:space="0" w:color="auto"/>
            <w:bottom w:val="none" w:sz="0" w:space="0" w:color="auto"/>
            <w:right w:val="none" w:sz="0" w:space="0" w:color="auto"/>
          </w:divBdr>
        </w:div>
      </w:divsChild>
    </w:div>
    <w:div w:id="79372332">
      <w:bodyDiv w:val="1"/>
      <w:marLeft w:val="0"/>
      <w:marRight w:val="0"/>
      <w:marTop w:val="0"/>
      <w:marBottom w:val="0"/>
      <w:divBdr>
        <w:top w:val="none" w:sz="0" w:space="0" w:color="auto"/>
        <w:left w:val="none" w:sz="0" w:space="0" w:color="auto"/>
        <w:bottom w:val="none" w:sz="0" w:space="0" w:color="auto"/>
        <w:right w:val="none" w:sz="0" w:space="0" w:color="auto"/>
      </w:divBdr>
    </w:div>
    <w:div w:id="85463247">
      <w:bodyDiv w:val="1"/>
      <w:marLeft w:val="0"/>
      <w:marRight w:val="0"/>
      <w:marTop w:val="0"/>
      <w:marBottom w:val="0"/>
      <w:divBdr>
        <w:top w:val="none" w:sz="0" w:space="0" w:color="auto"/>
        <w:left w:val="none" w:sz="0" w:space="0" w:color="auto"/>
        <w:bottom w:val="none" w:sz="0" w:space="0" w:color="auto"/>
        <w:right w:val="none" w:sz="0" w:space="0" w:color="auto"/>
      </w:divBdr>
    </w:div>
    <w:div w:id="89813502">
      <w:bodyDiv w:val="1"/>
      <w:marLeft w:val="0"/>
      <w:marRight w:val="0"/>
      <w:marTop w:val="0"/>
      <w:marBottom w:val="0"/>
      <w:divBdr>
        <w:top w:val="none" w:sz="0" w:space="0" w:color="auto"/>
        <w:left w:val="none" w:sz="0" w:space="0" w:color="auto"/>
        <w:bottom w:val="none" w:sz="0" w:space="0" w:color="auto"/>
        <w:right w:val="none" w:sz="0" w:space="0" w:color="auto"/>
      </w:divBdr>
    </w:div>
    <w:div w:id="109206204">
      <w:bodyDiv w:val="1"/>
      <w:marLeft w:val="0"/>
      <w:marRight w:val="0"/>
      <w:marTop w:val="0"/>
      <w:marBottom w:val="0"/>
      <w:divBdr>
        <w:top w:val="none" w:sz="0" w:space="0" w:color="auto"/>
        <w:left w:val="none" w:sz="0" w:space="0" w:color="auto"/>
        <w:bottom w:val="none" w:sz="0" w:space="0" w:color="auto"/>
        <w:right w:val="none" w:sz="0" w:space="0" w:color="auto"/>
      </w:divBdr>
      <w:divsChild>
        <w:div w:id="2084449358">
          <w:marLeft w:val="547"/>
          <w:marRight w:val="0"/>
          <w:marTop w:val="0"/>
          <w:marBottom w:val="0"/>
          <w:divBdr>
            <w:top w:val="none" w:sz="0" w:space="0" w:color="auto"/>
            <w:left w:val="none" w:sz="0" w:space="0" w:color="auto"/>
            <w:bottom w:val="none" w:sz="0" w:space="0" w:color="auto"/>
            <w:right w:val="none" w:sz="0" w:space="0" w:color="auto"/>
          </w:divBdr>
        </w:div>
        <w:div w:id="29384901">
          <w:marLeft w:val="547"/>
          <w:marRight w:val="0"/>
          <w:marTop w:val="0"/>
          <w:marBottom w:val="0"/>
          <w:divBdr>
            <w:top w:val="none" w:sz="0" w:space="0" w:color="auto"/>
            <w:left w:val="none" w:sz="0" w:space="0" w:color="auto"/>
            <w:bottom w:val="none" w:sz="0" w:space="0" w:color="auto"/>
            <w:right w:val="none" w:sz="0" w:space="0" w:color="auto"/>
          </w:divBdr>
        </w:div>
        <w:div w:id="1613244428">
          <w:marLeft w:val="547"/>
          <w:marRight w:val="0"/>
          <w:marTop w:val="0"/>
          <w:marBottom w:val="0"/>
          <w:divBdr>
            <w:top w:val="none" w:sz="0" w:space="0" w:color="auto"/>
            <w:left w:val="none" w:sz="0" w:space="0" w:color="auto"/>
            <w:bottom w:val="none" w:sz="0" w:space="0" w:color="auto"/>
            <w:right w:val="none" w:sz="0" w:space="0" w:color="auto"/>
          </w:divBdr>
        </w:div>
        <w:div w:id="23750480">
          <w:marLeft w:val="547"/>
          <w:marRight w:val="0"/>
          <w:marTop w:val="0"/>
          <w:marBottom w:val="0"/>
          <w:divBdr>
            <w:top w:val="none" w:sz="0" w:space="0" w:color="auto"/>
            <w:left w:val="none" w:sz="0" w:space="0" w:color="auto"/>
            <w:bottom w:val="none" w:sz="0" w:space="0" w:color="auto"/>
            <w:right w:val="none" w:sz="0" w:space="0" w:color="auto"/>
          </w:divBdr>
        </w:div>
      </w:divsChild>
    </w:div>
    <w:div w:id="111943277">
      <w:bodyDiv w:val="1"/>
      <w:marLeft w:val="0"/>
      <w:marRight w:val="0"/>
      <w:marTop w:val="0"/>
      <w:marBottom w:val="0"/>
      <w:divBdr>
        <w:top w:val="none" w:sz="0" w:space="0" w:color="auto"/>
        <w:left w:val="none" w:sz="0" w:space="0" w:color="auto"/>
        <w:bottom w:val="none" w:sz="0" w:space="0" w:color="auto"/>
        <w:right w:val="none" w:sz="0" w:space="0" w:color="auto"/>
      </w:divBdr>
    </w:div>
    <w:div w:id="134682683">
      <w:bodyDiv w:val="1"/>
      <w:marLeft w:val="0"/>
      <w:marRight w:val="0"/>
      <w:marTop w:val="0"/>
      <w:marBottom w:val="0"/>
      <w:divBdr>
        <w:top w:val="none" w:sz="0" w:space="0" w:color="auto"/>
        <w:left w:val="none" w:sz="0" w:space="0" w:color="auto"/>
        <w:bottom w:val="none" w:sz="0" w:space="0" w:color="auto"/>
        <w:right w:val="none" w:sz="0" w:space="0" w:color="auto"/>
      </w:divBdr>
    </w:div>
    <w:div w:id="143013153">
      <w:bodyDiv w:val="1"/>
      <w:marLeft w:val="0"/>
      <w:marRight w:val="0"/>
      <w:marTop w:val="0"/>
      <w:marBottom w:val="0"/>
      <w:divBdr>
        <w:top w:val="none" w:sz="0" w:space="0" w:color="auto"/>
        <w:left w:val="none" w:sz="0" w:space="0" w:color="auto"/>
        <w:bottom w:val="none" w:sz="0" w:space="0" w:color="auto"/>
        <w:right w:val="none" w:sz="0" w:space="0" w:color="auto"/>
      </w:divBdr>
      <w:divsChild>
        <w:div w:id="141889843">
          <w:marLeft w:val="547"/>
          <w:marRight w:val="0"/>
          <w:marTop w:val="106"/>
          <w:marBottom w:val="0"/>
          <w:divBdr>
            <w:top w:val="none" w:sz="0" w:space="0" w:color="auto"/>
            <w:left w:val="none" w:sz="0" w:space="0" w:color="auto"/>
            <w:bottom w:val="none" w:sz="0" w:space="0" w:color="auto"/>
            <w:right w:val="none" w:sz="0" w:space="0" w:color="auto"/>
          </w:divBdr>
        </w:div>
        <w:div w:id="251596872">
          <w:marLeft w:val="547"/>
          <w:marRight w:val="0"/>
          <w:marTop w:val="106"/>
          <w:marBottom w:val="0"/>
          <w:divBdr>
            <w:top w:val="none" w:sz="0" w:space="0" w:color="auto"/>
            <w:left w:val="none" w:sz="0" w:space="0" w:color="auto"/>
            <w:bottom w:val="none" w:sz="0" w:space="0" w:color="auto"/>
            <w:right w:val="none" w:sz="0" w:space="0" w:color="auto"/>
          </w:divBdr>
        </w:div>
        <w:div w:id="242491941">
          <w:marLeft w:val="547"/>
          <w:marRight w:val="0"/>
          <w:marTop w:val="106"/>
          <w:marBottom w:val="0"/>
          <w:divBdr>
            <w:top w:val="none" w:sz="0" w:space="0" w:color="auto"/>
            <w:left w:val="none" w:sz="0" w:space="0" w:color="auto"/>
            <w:bottom w:val="none" w:sz="0" w:space="0" w:color="auto"/>
            <w:right w:val="none" w:sz="0" w:space="0" w:color="auto"/>
          </w:divBdr>
        </w:div>
      </w:divsChild>
    </w:div>
    <w:div w:id="155650710">
      <w:bodyDiv w:val="1"/>
      <w:marLeft w:val="0"/>
      <w:marRight w:val="0"/>
      <w:marTop w:val="0"/>
      <w:marBottom w:val="0"/>
      <w:divBdr>
        <w:top w:val="none" w:sz="0" w:space="0" w:color="auto"/>
        <w:left w:val="none" w:sz="0" w:space="0" w:color="auto"/>
        <w:bottom w:val="none" w:sz="0" w:space="0" w:color="auto"/>
        <w:right w:val="none" w:sz="0" w:space="0" w:color="auto"/>
      </w:divBdr>
    </w:div>
    <w:div w:id="163128672">
      <w:bodyDiv w:val="1"/>
      <w:marLeft w:val="0"/>
      <w:marRight w:val="0"/>
      <w:marTop w:val="0"/>
      <w:marBottom w:val="0"/>
      <w:divBdr>
        <w:top w:val="none" w:sz="0" w:space="0" w:color="auto"/>
        <w:left w:val="none" w:sz="0" w:space="0" w:color="auto"/>
        <w:bottom w:val="none" w:sz="0" w:space="0" w:color="auto"/>
        <w:right w:val="none" w:sz="0" w:space="0" w:color="auto"/>
      </w:divBdr>
    </w:div>
    <w:div w:id="164127722">
      <w:bodyDiv w:val="1"/>
      <w:marLeft w:val="0"/>
      <w:marRight w:val="0"/>
      <w:marTop w:val="0"/>
      <w:marBottom w:val="0"/>
      <w:divBdr>
        <w:top w:val="none" w:sz="0" w:space="0" w:color="auto"/>
        <w:left w:val="none" w:sz="0" w:space="0" w:color="auto"/>
        <w:bottom w:val="none" w:sz="0" w:space="0" w:color="auto"/>
        <w:right w:val="none" w:sz="0" w:space="0" w:color="auto"/>
      </w:divBdr>
      <w:divsChild>
        <w:div w:id="344748792">
          <w:marLeft w:val="547"/>
          <w:marRight w:val="0"/>
          <w:marTop w:val="106"/>
          <w:marBottom w:val="0"/>
          <w:divBdr>
            <w:top w:val="none" w:sz="0" w:space="0" w:color="auto"/>
            <w:left w:val="none" w:sz="0" w:space="0" w:color="auto"/>
            <w:bottom w:val="none" w:sz="0" w:space="0" w:color="auto"/>
            <w:right w:val="none" w:sz="0" w:space="0" w:color="auto"/>
          </w:divBdr>
        </w:div>
        <w:div w:id="754547194">
          <w:marLeft w:val="547"/>
          <w:marRight w:val="0"/>
          <w:marTop w:val="106"/>
          <w:marBottom w:val="0"/>
          <w:divBdr>
            <w:top w:val="none" w:sz="0" w:space="0" w:color="auto"/>
            <w:left w:val="none" w:sz="0" w:space="0" w:color="auto"/>
            <w:bottom w:val="none" w:sz="0" w:space="0" w:color="auto"/>
            <w:right w:val="none" w:sz="0" w:space="0" w:color="auto"/>
          </w:divBdr>
        </w:div>
        <w:div w:id="207575778">
          <w:marLeft w:val="547"/>
          <w:marRight w:val="0"/>
          <w:marTop w:val="106"/>
          <w:marBottom w:val="0"/>
          <w:divBdr>
            <w:top w:val="none" w:sz="0" w:space="0" w:color="auto"/>
            <w:left w:val="none" w:sz="0" w:space="0" w:color="auto"/>
            <w:bottom w:val="none" w:sz="0" w:space="0" w:color="auto"/>
            <w:right w:val="none" w:sz="0" w:space="0" w:color="auto"/>
          </w:divBdr>
        </w:div>
        <w:div w:id="593245445">
          <w:marLeft w:val="547"/>
          <w:marRight w:val="0"/>
          <w:marTop w:val="106"/>
          <w:marBottom w:val="0"/>
          <w:divBdr>
            <w:top w:val="none" w:sz="0" w:space="0" w:color="auto"/>
            <w:left w:val="none" w:sz="0" w:space="0" w:color="auto"/>
            <w:bottom w:val="none" w:sz="0" w:space="0" w:color="auto"/>
            <w:right w:val="none" w:sz="0" w:space="0" w:color="auto"/>
          </w:divBdr>
        </w:div>
      </w:divsChild>
    </w:div>
    <w:div w:id="174736660">
      <w:bodyDiv w:val="1"/>
      <w:marLeft w:val="0"/>
      <w:marRight w:val="0"/>
      <w:marTop w:val="0"/>
      <w:marBottom w:val="0"/>
      <w:divBdr>
        <w:top w:val="none" w:sz="0" w:space="0" w:color="auto"/>
        <w:left w:val="none" w:sz="0" w:space="0" w:color="auto"/>
        <w:bottom w:val="none" w:sz="0" w:space="0" w:color="auto"/>
        <w:right w:val="none" w:sz="0" w:space="0" w:color="auto"/>
      </w:divBdr>
      <w:divsChild>
        <w:div w:id="504439259">
          <w:marLeft w:val="547"/>
          <w:marRight w:val="0"/>
          <w:marTop w:val="115"/>
          <w:marBottom w:val="0"/>
          <w:divBdr>
            <w:top w:val="none" w:sz="0" w:space="0" w:color="auto"/>
            <w:left w:val="none" w:sz="0" w:space="0" w:color="auto"/>
            <w:bottom w:val="none" w:sz="0" w:space="0" w:color="auto"/>
            <w:right w:val="none" w:sz="0" w:space="0" w:color="auto"/>
          </w:divBdr>
        </w:div>
        <w:div w:id="1022249501">
          <w:marLeft w:val="547"/>
          <w:marRight w:val="0"/>
          <w:marTop w:val="115"/>
          <w:marBottom w:val="0"/>
          <w:divBdr>
            <w:top w:val="none" w:sz="0" w:space="0" w:color="auto"/>
            <w:left w:val="none" w:sz="0" w:space="0" w:color="auto"/>
            <w:bottom w:val="none" w:sz="0" w:space="0" w:color="auto"/>
            <w:right w:val="none" w:sz="0" w:space="0" w:color="auto"/>
          </w:divBdr>
        </w:div>
        <w:div w:id="385301975">
          <w:marLeft w:val="547"/>
          <w:marRight w:val="0"/>
          <w:marTop w:val="115"/>
          <w:marBottom w:val="0"/>
          <w:divBdr>
            <w:top w:val="none" w:sz="0" w:space="0" w:color="auto"/>
            <w:left w:val="none" w:sz="0" w:space="0" w:color="auto"/>
            <w:bottom w:val="none" w:sz="0" w:space="0" w:color="auto"/>
            <w:right w:val="none" w:sz="0" w:space="0" w:color="auto"/>
          </w:divBdr>
        </w:div>
        <w:div w:id="619839908">
          <w:marLeft w:val="547"/>
          <w:marRight w:val="0"/>
          <w:marTop w:val="115"/>
          <w:marBottom w:val="0"/>
          <w:divBdr>
            <w:top w:val="none" w:sz="0" w:space="0" w:color="auto"/>
            <w:left w:val="none" w:sz="0" w:space="0" w:color="auto"/>
            <w:bottom w:val="none" w:sz="0" w:space="0" w:color="auto"/>
            <w:right w:val="none" w:sz="0" w:space="0" w:color="auto"/>
          </w:divBdr>
        </w:div>
      </w:divsChild>
    </w:div>
    <w:div w:id="186413231">
      <w:bodyDiv w:val="1"/>
      <w:marLeft w:val="0"/>
      <w:marRight w:val="0"/>
      <w:marTop w:val="0"/>
      <w:marBottom w:val="0"/>
      <w:divBdr>
        <w:top w:val="none" w:sz="0" w:space="0" w:color="auto"/>
        <w:left w:val="none" w:sz="0" w:space="0" w:color="auto"/>
        <w:bottom w:val="none" w:sz="0" w:space="0" w:color="auto"/>
        <w:right w:val="none" w:sz="0" w:space="0" w:color="auto"/>
      </w:divBdr>
      <w:divsChild>
        <w:div w:id="832334148">
          <w:marLeft w:val="547"/>
          <w:marRight w:val="0"/>
          <w:marTop w:val="106"/>
          <w:marBottom w:val="0"/>
          <w:divBdr>
            <w:top w:val="none" w:sz="0" w:space="0" w:color="auto"/>
            <w:left w:val="none" w:sz="0" w:space="0" w:color="auto"/>
            <w:bottom w:val="none" w:sz="0" w:space="0" w:color="auto"/>
            <w:right w:val="none" w:sz="0" w:space="0" w:color="auto"/>
          </w:divBdr>
        </w:div>
        <w:div w:id="328292107">
          <w:marLeft w:val="547"/>
          <w:marRight w:val="0"/>
          <w:marTop w:val="106"/>
          <w:marBottom w:val="0"/>
          <w:divBdr>
            <w:top w:val="none" w:sz="0" w:space="0" w:color="auto"/>
            <w:left w:val="none" w:sz="0" w:space="0" w:color="auto"/>
            <w:bottom w:val="none" w:sz="0" w:space="0" w:color="auto"/>
            <w:right w:val="none" w:sz="0" w:space="0" w:color="auto"/>
          </w:divBdr>
        </w:div>
        <w:div w:id="95492219">
          <w:marLeft w:val="547"/>
          <w:marRight w:val="0"/>
          <w:marTop w:val="106"/>
          <w:marBottom w:val="0"/>
          <w:divBdr>
            <w:top w:val="none" w:sz="0" w:space="0" w:color="auto"/>
            <w:left w:val="none" w:sz="0" w:space="0" w:color="auto"/>
            <w:bottom w:val="none" w:sz="0" w:space="0" w:color="auto"/>
            <w:right w:val="none" w:sz="0" w:space="0" w:color="auto"/>
          </w:divBdr>
        </w:div>
        <w:div w:id="174463193">
          <w:marLeft w:val="547"/>
          <w:marRight w:val="0"/>
          <w:marTop w:val="106"/>
          <w:marBottom w:val="0"/>
          <w:divBdr>
            <w:top w:val="none" w:sz="0" w:space="0" w:color="auto"/>
            <w:left w:val="none" w:sz="0" w:space="0" w:color="auto"/>
            <w:bottom w:val="none" w:sz="0" w:space="0" w:color="auto"/>
            <w:right w:val="none" w:sz="0" w:space="0" w:color="auto"/>
          </w:divBdr>
        </w:div>
        <w:div w:id="864492">
          <w:marLeft w:val="547"/>
          <w:marRight w:val="0"/>
          <w:marTop w:val="106"/>
          <w:marBottom w:val="0"/>
          <w:divBdr>
            <w:top w:val="none" w:sz="0" w:space="0" w:color="auto"/>
            <w:left w:val="none" w:sz="0" w:space="0" w:color="auto"/>
            <w:bottom w:val="none" w:sz="0" w:space="0" w:color="auto"/>
            <w:right w:val="none" w:sz="0" w:space="0" w:color="auto"/>
          </w:divBdr>
        </w:div>
        <w:div w:id="1668365655">
          <w:marLeft w:val="547"/>
          <w:marRight w:val="0"/>
          <w:marTop w:val="106"/>
          <w:marBottom w:val="0"/>
          <w:divBdr>
            <w:top w:val="none" w:sz="0" w:space="0" w:color="auto"/>
            <w:left w:val="none" w:sz="0" w:space="0" w:color="auto"/>
            <w:bottom w:val="none" w:sz="0" w:space="0" w:color="auto"/>
            <w:right w:val="none" w:sz="0" w:space="0" w:color="auto"/>
          </w:divBdr>
        </w:div>
        <w:div w:id="75638270">
          <w:marLeft w:val="547"/>
          <w:marRight w:val="0"/>
          <w:marTop w:val="106"/>
          <w:marBottom w:val="0"/>
          <w:divBdr>
            <w:top w:val="none" w:sz="0" w:space="0" w:color="auto"/>
            <w:left w:val="none" w:sz="0" w:space="0" w:color="auto"/>
            <w:bottom w:val="none" w:sz="0" w:space="0" w:color="auto"/>
            <w:right w:val="none" w:sz="0" w:space="0" w:color="auto"/>
          </w:divBdr>
        </w:div>
      </w:divsChild>
    </w:div>
    <w:div w:id="203837046">
      <w:bodyDiv w:val="1"/>
      <w:marLeft w:val="0"/>
      <w:marRight w:val="0"/>
      <w:marTop w:val="0"/>
      <w:marBottom w:val="0"/>
      <w:divBdr>
        <w:top w:val="none" w:sz="0" w:space="0" w:color="auto"/>
        <w:left w:val="none" w:sz="0" w:space="0" w:color="auto"/>
        <w:bottom w:val="none" w:sz="0" w:space="0" w:color="auto"/>
        <w:right w:val="none" w:sz="0" w:space="0" w:color="auto"/>
      </w:divBdr>
    </w:div>
    <w:div w:id="206845802">
      <w:bodyDiv w:val="1"/>
      <w:marLeft w:val="0"/>
      <w:marRight w:val="0"/>
      <w:marTop w:val="0"/>
      <w:marBottom w:val="0"/>
      <w:divBdr>
        <w:top w:val="none" w:sz="0" w:space="0" w:color="auto"/>
        <w:left w:val="none" w:sz="0" w:space="0" w:color="auto"/>
        <w:bottom w:val="none" w:sz="0" w:space="0" w:color="auto"/>
        <w:right w:val="none" w:sz="0" w:space="0" w:color="auto"/>
      </w:divBdr>
    </w:div>
    <w:div w:id="216627795">
      <w:bodyDiv w:val="1"/>
      <w:marLeft w:val="0"/>
      <w:marRight w:val="0"/>
      <w:marTop w:val="0"/>
      <w:marBottom w:val="0"/>
      <w:divBdr>
        <w:top w:val="none" w:sz="0" w:space="0" w:color="auto"/>
        <w:left w:val="none" w:sz="0" w:space="0" w:color="auto"/>
        <w:bottom w:val="none" w:sz="0" w:space="0" w:color="auto"/>
        <w:right w:val="none" w:sz="0" w:space="0" w:color="auto"/>
      </w:divBdr>
    </w:div>
    <w:div w:id="236401794">
      <w:bodyDiv w:val="1"/>
      <w:marLeft w:val="0"/>
      <w:marRight w:val="0"/>
      <w:marTop w:val="0"/>
      <w:marBottom w:val="0"/>
      <w:divBdr>
        <w:top w:val="none" w:sz="0" w:space="0" w:color="auto"/>
        <w:left w:val="none" w:sz="0" w:space="0" w:color="auto"/>
        <w:bottom w:val="none" w:sz="0" w:space="0" w:color="auto"/>
        <w:right w:val="none" w:sz="0" w:space="0" w:color="auto"/>
      </w:divBdr>
      <w:divsChild>
        <w:div w:id="226379962">
          <w:marLeft w:val="720"/>
          <w:marRight w:val="0"/>
          <w:marTop w:val="106"/>
          <w:marBottom w:val="0"/>
          <w:divBdr>
            <w:top w:val="none" w:sz="0" w:space="0" w:color="auto"/>
            <w:left w:val="none" w:sz="0" w:space="0" w:color="auto"/>
            <w:bottom w:val="none" w:sz="0" w:space="0" w:color="auto"/>
            <w:right w:val="none" w:sz="0" w:space="0" w:color="auto"/>
          </w:divBdr>
        </w:div>
        <w:div w:id="962467794">
          <w:marLeft w:val="720"/>
          <w:marRight w:val="0"/>
          <w:marTop w:val="106"/>
          <w:marBottom w:val="0"/>
          <w:divBdr>
            <w:top w:val="none" w:sz="0" w:space="0" w:color="auto"/>
            <w:left w:val="none" w:sz="0" w:space="0" w:color="auto"/>
            <w:bottom w:val="none" w:sz="0" w:space="0" w:color="auto"/>
            <w:right w:val="none" w:sz="0" w:space="0" w:color="auto"/>
          </w:divBdr>
        </w:div>
        <w:div w:id="1272401406">
          <w:marLeft w:val="720"/>
          <w:marRight w:val="0"/>
          <w:marTop w:val="106"/>
          <w:marBottom w:val="0"/>
          <w:divBdr>
            <w:top w:val="none" w:sz="0" w:space="0" w:color="auto"/>
            <w:left w:val="none" w:sz="0" w:space="0" w:color="auto"/>
            <w:bottom w:val="none" w:sz="0" w:space="0" w:color="auto"/>
            <w:right w:val="none" w:sz="0" w:space="0" w:color="auto"/>
          </w:divBdr>
        </w:div>
        <w:div w:id="289552158">
          <w:marLeft w:val="720"/>
          <w:marRight w:val="0"/>
          <w:marTop w:val="106"/>
          <w:marBottom w:val="0"/>
          <w:divBdr>
            <w:top w:val="none" w:sz="0" w:space="0" w:color="auto"/>
            <w:left w:val="none" w:sz="0" w:space="0" w:color="auto"/>
            <w:bottom w:val="none" w:sz="0" w:space="0" w:color="auto"/>
            <w:right w:val="none" w:sz="0" w:space="0" w:color="auto"/>
          </w:divBdr>
        </w:div>
      </w:divsChild>
    </w:div>
    <w:div w:id="251596483">
      <w:bodyDiv w:val="1"/>
      <w:marLeft w:val="0"/>
      <w:marRight w:val="0"/>
      <w:marTop w:val="0"/>
      <w:marBottom w:val="0"/>
      <w:divBdr>
        <w:top w:val="none" w:sz="0" w:space="0" w:color="auto"/>
        <w:left w:val="none" w:sz="0" w:space="0" w:color="auto"/>
        <w:bottom w:val="none" w:sz="0" w:space="0" w:color="auto"/>
        <w:right w:val="none" w:sz="0" w:space="0" w:color="auto"/>
      </w:divBdr>
    </w:div>
    <w:div w:id="256408231">
      <w:bodyDiv w:val="1"/>
      <w:marLeft w:val="0"/>
      <w:marRight w:val="0"/>
      <w:marTop w:val="0"/>
      <w:marBottom w:val="0"/>
      <w:divBdr>
        <w:top w:val="none" w:sz="0" w:space="0" w:color="auto"/>
        <w:left w:val="none" w:sz="0" w:space="0" w:color="auto"/>
        <w:bottom w:val="none" w:sz="0" w:space="0" w:color="auto"/>
        <w:right w:val="none" w:sz="0" w:space="0" w:color="auto"/>
      </w:divBdr>
    </w:div>
    <w:div w:id="271520867">
      <w:bodyDiv w:val="1"/>
      <w:marLeft w:val="0"/>
      <w:marRight w:val="0"/>
      <w:marTop w:val="0"/>
      <w:marBottom w:val="0"/>
      <w:divBdr>
        <w:top w:val="none" w:sz="0" w:space="0" w:color="auto"/>
        <w:left w:val="none" w:sz="0" w:space="0" w:color="auto"/>
        <w:bottom w:val="none" w:sz="0" w:space="0" w:color="auto"/>
        <w:right w:val="none" w:sz="0" w:space="0" w:color="auto"/>
      </w:divBdr>
      <w:divsChild>
        <w:div w:id="958416238">
          <w:marLeft w:val="547"/>
          <w:marRight w:val="0"/>
          <w:marTop w:val="134"/>
          <w:marBottom w:val="0"/>
          <w:divBdr>
            <w:top w:val="none" w:sz="0" w:space="0" w:color="auto"/>
            <w:left w:val="none" w:sz="0" w:space="0" w:color="auto"/>
            <w:bottom w:val="none" w:sz="0" w:space="0" w:color="auto"/>
            <w:right w:val="none" w:sz="0" w:space="0" w:color="auto"/>
          </w:divBdr>
        </w:div>
        <w:div w:id="1959950852">
          <w:marLeft w:val="547"/>
          <w:marRight w:val="0"/>
          <w:marTop w:val="134"/>
          <w:marBottom w:val="0"/>
          <w:divBdr>
            <w:top w:val="none" w:sz="0" w:space="0" w:color="auto"/>
            <w:left w:val="none" w:sz="0" w:space="0" w:color="auto"/>
            <w:bottom w:val="none" w:sz="0" w:space="0" w:color="auto"/>
            <w:right w:val="none" w:sz="0" w:space="0" w:color="auto"/>
          </w:divBdr>
        </w:div>
      </w:divsChild>
    </w:div>
    <w:div w:id="285240162">
      <w:bodyDiv w:val="1"/>
      <w:marLeft w:val="0"/>
      <w:marRight w:val="0"/>
      <w:marTop w:val="0"/>
      <w:marBottom w:val="0"/>
      <w:divBdr>
        <w:top w:val="none" w:sz="0" w:space="0" w:color="auto"/>
        <w:left w:val="none" w:sz="0" w:space="0" w:color="auto"/>
        <w:bottom w:val="none" w:sz="0" w:space="0" w:color="auto"/>
        <w:right w:val="none" w:sz="0" w:space="0" w:color="auto"/>
      </w:divBdr>
    </w:div>
    <w:div w:id="298582751">
      <w:bodyDiv w:val="1"/>
      <w:marLeft w:val="0"/>
      <w:marRight w:val="0"/>
      <w:marTop w:val="0"/>
      <w:marBottom w:val="0"/>
      <w:divBdr>
        <w:top w:val="none" w:sz="0" w:space="0" w:color="auto"/>
        <w:left w:val="none" w:sz="0" w:space="0" w:color="auto"/>
        <w:bottom w:val="none" w:sz="0" w:space="0" w:color="auto"/>
        <w:right w:val="none" w:sz="0" w:space="0" w:color="auto"/>
      </w:divBdr>
      <w:divsChild>
        <w:div w:id="951086434">
          <w:marLeft w:val="547"/>
          <w:marRight w:val="0"/>
          <w:marTop w:val="106"/>
          <w:marBottom w:val="0"/>
          <w:divBdr>
            <w:top w:val="none" w:sz="0" w:space="0" w:color="auto"/>
            <w:left w:val="none" w:sz="0" w:space="0" w:color="auto"/>
            <w:bottom w:val="none" w:sz="0" w:space="0" w:color="auto"/>
            <w:right w:val="none" w:sz="0" w:space="0" w:color="auto"/>
          </w:divBdr>
        </w:div>
        <w:div w:id="587084799">
          <w:marLeft w:val="547"/>
          <w:marRight w:val="0"/>
          <w:marTop w:val="106"/>
          <w:marBottom w:val="0"/>
          <w:divBdr>
            <w:top w:val="none" w:sz="0" w:space="0" w:color="auto"/>
            <w:left w:val="none" w:sz="0" w:space="0" w:color="auto"/>
            <w:bottom w:val="none" w:sz="0" w:space="0" w:color="auto"/>
            <w:right w:val="none" w:sz="0" w:space="0" w:color="auto"/>
          </w:divBdr>
        </w:div>
        <w:div w:id="763115343">
          <w:marLeft w:val="547"/>
          <w:marRight w:val="0"/>
          <w:marTop w:val="106"/>
          <w:marBottom w:val="0"/>
          <w:divBdr>
            <w:top w:val="none" w:sz="0" w:space="0" w:color="auto"/>
            <w:left w:val="none" w:sz="0" w:space="0" w:color="auto"/>
            <w:bottom w:val="none" w:sz="0" w:space="0" w:color="auto"/>
            <w:right w:val="none" w:sz="0" w:space="0" w:color="auto"/>
          </w:divBdr>
        </w:div>
        <w:div w:id="1612786109">
          <w:marLeft w:val="547"/>
          <w:marRight w:val="0"/>
          <w:marTop w:val="106"/>
          <w:marBottom w:val="0"/>
          <w:divBdr>
            <w:top w:val="none" w:sz="0" w:space="0" w:color="auto"/>
            <w:left w:val="none" w:sz="0" w:space="0" w:color="auto"/>
            <w:bottom w:val="none" w:sz="0" w:space="0" w:color="auto"/>
            <w:right w:val="none" w:sz="0" w:space="0" w:color="auto"/>
          </w:divBdr>
        </w:div>
        <w:div w:id="1190142184">
          <w:marLeft w:val="547"/>
          <w:marRight w:val="0"/>
          <w:marTop w:val="106"/>
          <w:marBottom w:val="0"/>
          <w:divBdr>
            <w:top w:val="none" w:sz="0" w:space="0" w:color="auto"/>
            <w:left w:val="none" w:sz="0" w:space="0" w:color="auto"/>
            <w:bottom w:val="none" w:sz="0" w:space="0" w:color="auto"/>
            <w:right w:val="none" w:sz="0" w:space="0" w:color="auto"/>
          </w:divBdr>
        </w:div>
        <w:div w:id="1621957441">
          <w:marLeft w:val="547"/>
          <w:marRight w:val="0"/>
          <w:marTop w:val="106"/>
          <w:marBottom w:val="0"/>
          <w:divBdr>
            <w:top w:val="none" w:sz="0" w:space="0" w:color="auto"/>
            <w:left w:val="none" w:sz="0" w:space="0" w:color="auto"/>
            <w:bottom w:val="none" w:sz="0" w:space="0" w:color="auto"/>
            <w:right w:val="none" w:sz="0" w:space="0" w:color="auto"/>
          </w:divBdr>
        </w:div>
      </w:divsChild>
    </w:div>
    <w:div w:id="307251587">
      <w:bodyDiv w:val="1"/>
      <w:marLeft w:val="0"/>
      <w:marRight w:val="0"/>
      <w:marTop w:val="0"/>
      <w:marBottom w:val="0"/>
      <w:divBdr>
        <w:top w:val="none" w:sz="0" w:space="0" w:color="auto"/>
        <w:left w:val="none" w:sz="0" w:space="0" w:color="auto"/>
        <w:bottom w:val="none" w:sz="0" w:space="0" w:color="auto"/>
        <w:right w:val="none" w:sz="0" w:space="0" w:color="auto"/>
      </w:divBdr>
      <w:divsChild>
        <w:div w:id="89741377">
          <w:marLeft w:val="547"/>
          <w:marRight w:val="0"/>
          <w:marTop w:val="115"/>
          <w:marBottom w:val="0"/>
          <w:divBdr>
            <w:top w:val="none" w:sz="0" w:space="0" w:color="auto"/>
            <w:left w:val="none" w:sz="0" w:space="0" w:color="auto"/>
            <w:bottom w:val="none" w:sz="0" w:space="0" w:color="auto"/>
            <w:right w:val="none" w:sz="0" w:space="0" w:color="auto"/>
          </w:divBdr>
        </w:div>
        <w:div w:id="1782723915">
          <w:marLeft w:val="547"/>
          <w:marRight w:val="0"/>
          <w:marTop w:val="115"/>
          <w:marBottom w:val="0"/>
          <w:divBdr>
            <w:top w:val="none" w:sz="0" w:space="0" w:color="auto"/>
            <w:left w:val="none" w:sz="0" w:space="0" w:color="auto"/>
            <w:bottom w:val="none" w:sz="0" w:space="0" w:color="auto"/>
            <w:right w:val="none" w:sz="0" w:space="0" w:color="auto"/>
          </w:divBdr>
        </w:div>
        <w:div w:id="1477143158">
          <w:marLeft w:val="547"/>
          <w:marRight w:val="0"/>
          <w:marTop w:val="115"/>
          <w:marBottom w:val="0"/>
          <w:divBdr>
            <w:top w:val="none" w:sz="0" w:space="0" w:color="auto"/>
            <w:left w:val="none" w:sz="0" w:space="0" w:color="auto"/>
            <w:bottom w:val="none" w:sz="0" w:space="0" w:color="auto"/>
            <w:right w:val="none" w:sz="0" w:space="0" w:color="auto"/>
          </w:divBdr>
        </w:div>
        <w:div w:id="584190323">
          <w:marLeft w:val="547"/>
          <w:marRight w:val="0"/>
          <w:marTop w:val="115"/>
          <w:marBottom w:val="0"/>
          <w:divBdr>
            <w:top w:val="none" w:sz="0" w:space="0" w:color="auto"/>
            <w:left w:val="none" w:sz="0" w:space="0" w:color="auto"/>
            <w:bottom w:val="none" w:sz="0" w:space="0" w:color="auto"/>
            <w:right w:val="none" w:sz="0" w:space="0" w:color="auto"/>
          </w:divBdr>
        </w:div>
        <w:div w:id="1790776005">
          <w:marLeft w:val="547"/>
          <w:marRight w:val="0"/>
          <w:marTop w:val="115"/>
          <w:marBottom w:val="0"/>
          <w:divBdr>
            <w:top w:val="none" w:sz="0" w:space="0" w:color="auto"/>
            <w:left w:val="none" w:sz="0" w:space="0" w:color="auto"/>
            <w:bottom w:val="none" w:sz="0" w:space="0" w:color="auto"/>
            <w:right w:val="none" w:sz="0" w:space="0" w:color="auto"/>
          </w:divBdr>
        </w:div>
        <w:div w:id="2069646802">
          <w:marLeft w:val="547"/>
          <w:marRight w:val="0"/>
          <w:marTop w:val="115"/>
          <w:marBottom w:val="0"/>
          <w:divBdr>
            <w:top w:val="none" w:sz="0" w:space="0" w:color="auto"/>
            <w:left w:val="none" w:sz="0" w:space="0" w:color="auto"/>
            <w:bottom w:val="none" w:sz="0" w:space="0" w:color="auto"/>
            <w:right w:val="none" w:sz="0" w:space="0" w:color="auto"/>
          </w:divBdr>
        </w:div>
      </w:divsChild>
    </w:div>
    <w:div w:id="315568472">
      <w:bodyDiv w:val="1"/>
      <w:marLeft w:val="0"/>
      <w:marRight w:val="0"/>
      <w:marTop w:val="0"/>
      <w:marBottom w:val="0"/>
      <w:divBdr>
        <w:top w:val="none" w:sz="0" w:space="0" w:color="auto"/>
        <w:left w:val="none" w:sz="0" w:space="0" w:color="auto"/>
        <w:bottom w:val="none" w:sz="0" w:space="0" w:color="auto"/>
        <w:right w:val="none" w:sz="0" w:space="0" w:color="auto"/>
      </w:divBdr>
    </w:div>
    <w:div w:id="325398230">
      <w:bodyDiv w:val="1"/>
      <w:marLeft w:val="0"/>
      <w:marRight w:val="0"/>
      <w:marTop w:val="0"/>
      <w:marBottom w:val="0"/>
      <w:divBdr>
        <w:top w:val="none" w:sz="0" w:space="0" w:color="auto"/>
        <w:left w:val="none" w:sz="0" w:space="0" w:color="auto"/>
        <w:bottom w:val="none" w:sz="0" w:space="0" w:color="auto"/>
        <w:right w:val="none" w:sz="0" w:space="0" w:color="auto"/>
      </w:divBdr>
      <w:divsChild>
        <w:div w:id="894127466">
          <w:marLeft w:val="547"/>
          <w:marRight w:val="0"/>
          <w:marTop w:val="115"/>
          <w:marBottom w:val="0"/>
          <w:divBdr>
            <w:top w:val="none" w:sz="0" w:space="0" w:color="auto"/>
            <w:left w:val="none" w:sz="0" w:space="0" w:color="auto"/>
            <w:bottom w:val="none" w:sz="0" w:space="0" w:color="auto"/>
            <w:right w:val="none" w:sz="0" w:space="0" w:color="auto"/>
          </w:divBdr>
        </w:div>
        <w:div w:id="1756200668">
          <w:marLeft w:val="547"/>
          <w:marRight w:val="0"/>
          <w:marTop w:val="115"/>
          <w:marBottom w:val="0"/>
          <w:divBdr>
            <w:top w:val="none" w:sz="0" w:space="0" w:color="auto"/>
            <w:left w:val="none" w:sz="0" w:space="0" w:color="auto"/>
            <w:bottom w:val="none" w:sz="0" w:space="0" w:color="auto"/>
            <w:right w:val="none" w:sz="0" w:space="0" w:color="auto"/>
          </w:divBdr>
        </w:div>
        <w:div w:id="1098253783">
          <w:marLeft w:val="547"/>
          <w:marRight w:val="0"/>
          <w:marTop w:val="115"/>
          <w:marBottom w:val="0"/>
          <w:divBdr>
            <w:top w:val="none" w:sz="0" w:space="0" w:color="auto"/>
            <w:left w:val="none" w:sz="0" w:space="0" w:color="auto"/>
            <w:bottom w:val="none" w:sz="0" w:space="0" w:color="auto"/>
            <w:right w:val="none" w:sz="0" w:space="0" w:color="auto"/>
          </w:divBdr>
        </w:div>
      </w:divsChild>
    </w:div>
    <w:div w:id="326053842">
      <w:bodyDiv w:val="1"/>
      <w:marLeft w:val="0"/>
      <w:marRight w:val="0"/>
      <w:marTop w:val="0"/>
      <w:marBottom w:val="0"/>
      <w:divBdr>
        <w:top w:val="none" w:sz="0" w:space="0" w:color="auto"/>
        <w:left w:val="none" w:sz="0" w:space="0" w:color="auto"/>
        <w:bottom w:val="none" w:sz="0" w:space="0" w:color="auto"/>
        <w:right w:val="none" w:sz="0" w:space="0" w:color="auto"/>
      </w:divBdr>
    </w:div>
    <w:div w:id="337078406">
      <w:bodyDiv w:val="1"/>
      <w:marLeft w:val="0"/>
      <w:marRight w:val="0"/>
      <w:marTop w:val="0"/>
      <w:marBottom w:val="0"/>
      <w:divBdr>
        <w:top w:val="none" w:sz="0" w:space="0" w:color="auto"/>
        <w:left w:val="none" w:sz="0" w:space="0" w:color="auto"/>
        <w:bottom w:val="none" w:sz="0" w:space="0" w:color="auto"/>
        <w:right w:val="none" w:sz="0" w:space="0" w:color="auto"/>
      </w:divBdr>
    </w:div>
    <w:div w:id="337082450">
      <w:bodyDiv w:val="1"/>
      <w:marLeft w:val="0"/>
      <w:marRight w:val="0"/>
      <w:marTop w:val="0"/>
      <w:marBottom w:val="0"/>
      <w:divBdr>
        <w:top w:val="none" w:sz="0" w:space="0" w:color="auto"/>
        <w:left w:val="none" w:sz="0" w:space="0" w:color="auto"/>
        <w:bottom w:val="none" w:sz="0" w:space="0" w:color="auto"/>
        <w:right w:val="none" w:sz="0" w:space="0" w:color="auto"/>
      </w:divBdr>
      <w:divsChild>
        <w:div w:id="873811130">
          <w:marLeft w:val="547"/>
          <w:marRight w:val="0"/>
          <w:marTop w:val="77"/>
          <w:marBottom w:val="0"/>
          <w:divBdr>
            <w:top w:val="none" w:sz="0" w:space="0" w:color="auto"/>
            <w:left w:val="none" w:sz="0" w:space="0" w:color="auto"/>
            <w:bottom w:val="none" w:sz="0" w:space="0" w:color="auto"/>
            <w:right w:val="none" w:sz="0" w:space="0" w:color="auto"/>
          </w:divBdr>
        </w:div>
        <w:div w:id="301229752">
          <w:marLeft w:val="547"/>
          <w:marRight w:val="0"/>
          <w:marTop w:val="77"/>
          <w:marBottom w:val="0"/>
          <w:divBdr>
            <w:top w:val="none" w:sz="0" w:space="0" w:color="auto"/>
            <w:left w:val="none" w:sz="0" w:space="0" w:color="auto"/>
            <w:bottom w:val="none" w:sz="0" w:space="0" w:color="auto"/>
            <w:right w:val="none" w:sz="0" w:space="0" w:color="auto"/>
          </w:divBdr>
        </w:div>
        <w:div w:id="422383068">
          <w:marLeft w:val="547"/>
          <w:marRight w:val="0"/>
          <w:marTop w:val="77"/>
          <w:marBottom w:val="0"/>
          <w:divBdr>
            <w:top w:val="none" w:sz="0" w:space="0" w:color="auto"/>
            <w:left w:val="none" w:sz="0" w:space="0" w:color="auto"/>
            <w:bottom w:val="none" w:sz="0" w:space="0" w:color="auto"/>
            <w:right w:val="none" w:sz="0" w:space="0" w:color="auto"/>
          </w:divBdr>
        </w:div>
        <w:div w:id="136264389">
          <w:marLeft w:val="547"/>
          <w:marRight w:val="0"/>
          <w:marTop w:val="57"/>
          <w:marBottom w:val="0"/>
          <w:divBdr>
            <w:top w:val="none" w:sz="0" w:space="0" w:color="auto"/>
            <w:left w:val="none" w:sz="0" w:space="0" w:color="auto"/>
            <w:bottom w:val="none" w:sz="0" w:space="0" w:color="auto"/>
            <w:right w:val="none" w:sz="0" w:space="0" w:color="auto"/>
          </w:divBdr>
        </w:div>
        <w:div w:id="1533610049">
          <w:marLeft w:val="547"/>
          <w:marRight w:val="0"/>
          <w:marTop w:val="57"/>
          <w:marBottom w:val="0"/>
          <w:divBdr>
            <w:top w:val="none" w:sz="0" w:space="0" w:color="auto"/>
            <w:left w:val="none" w:sz="0" w:space="0" w:color="auto"/>
            <w:bottom w:val="none" w:sz="0" w:space="0" w:color="auto"/>
            <w:right w:val="none" w:sz="0" w:space="0" w:color="auto"/>
          </w:divBdr>
        </w:div>
        <w:div w:id="2115905661">
          <w:marLeft w:val="547"/>
          <w:marRight w:val="0"/>
          <w:marTop w:val="57"/>
          <w:marBottom w:val="0"/>
          <w:divBdr>
            <w:top w:val="none" w:sz="0" w:space="0" w:color="auto"/>
            <w:left w:val="none" w:sz="0" w:space="0" w:color="auto"/>
            <w:bottom w:val="none" w:sz="0" w:space="0" w:color="auto"/>
            <w:right w:val="none" w:sz="0" w:space="0" w:color="auto"/>
          </w:divBdr>
        </w:div>
        <w:div w:id="1721904639">
          <w:marLeft w:val="547"/>
          <w:marRight w:val="0"/>
          <w:marTop w:val="57"/>
          <w:marBottom w:val="0"/>
          <w:divBdr>
            <w:top w:val="none" w:sz="0" w:space="0" w:color="auto"/>
            <w:left w:val="none" w:sz="0" w:space="0" w:color="auto"/>
            <w:bottom w:val="none" w:sz="0" w:space="0" w:color="auto"/>
            <w:right w:val="none" w:sz="0" w:space="0" w:color="auto"/>
          </w:divBdr>
        </w:div>
        <w:div w:id="1600944136">
          <w:marLeft w:val="547"/>
          <w:marRight w:val="0"/>
          <w:marTop w:val="57"/>
          <w:marBottom w:val="0"/>
          <w:divBdr>
            <w:top w:val="none" w:sz="0" w:space="0" w:color="auto"/>
            <w:left w:val="none" w:sz="0" w:space="0" w:color="auto"/>
            <w:bottom w:val="none" w:sz="0" w:space="0" w:color="auto"/>
            <w:right w:val="none" w:sz="0" w:space="0" w:color="auto"/>
          </w:divBdr>
        </w:div>
        <w:div w:id="1042050792">
          <w:marLeft w:val="547"/>
          <w:marRight w:val="0"/>
          <w:marTop w:val="57"/>
          <w:marBottom w:val="0"/>
          <w:divBdr>
            <w:top w:val="none" w:sz="0" w:space="0" w:color="auto"/>
            <w:left w:val="none" w:sz="0" w:space="0" w:color="auto"/>
            <w:bottom w:val="none" w:sz="0" w:space="0" w:color="auto"/>
            <w:right w:val="none" w:sz="0" w:space="0" w:color="auto"/>
          </w:divBdr>
        </w:div>
        <w:div w:id="413433268">
          <w:marLeft w:val="547"/>
          <w:marRight w:val="0"/>
          <w:marTop w:val="57"/>
          <w:marBottom w:val="0"/>
          <w:divBdr>
            <w:top w:val="none" w:sz="0" w:space="0" w:color="auto"/>
            <w:left w:val="none" w:sz="0" w:space="0" w:color="auto"/>
            <w:bottom w:val="none" w:sz="0" w:space="0" w:color="auto"/>
            <w:right w:val="none" w:sz="0" w:space="0" w:color="auto"/>
          </w:divBdr>
        </w:div>
      </w:divsChild>
    </w:div>
    <w:div w:id="337317676">
      <w:bodyDiv w:val="1"/>
      <w:marLeft w:val="0"/>
      <w:marRight w:val="0"/>
      <w:marTop w:val="0"/>
      <w:marBottom w:val="0"/>
      <w:divBdr>
        <w:top w:val="none" w:sz="0" w:space="0" w:color="auto"/>
        <w:left w:val="none" w:sz="0" w:space="0" w:color="auto"/>
        <w:bottom w:val="none" w:sz="0" w:space="0" w:color="auto"/>
        <w:right w:val="none" w:sz="0" w:space="0" w:color="auto"/>
      </w:divBdr>
      <w:divsChild>
        <w:div w:id="82995601">
          <w:marLeft w:val="547"/>
          <w:marRight w:val="0"/>
          <w:marTop w:val="115"/>
          <w:marBottom w:val="0"/>
          <w:divBdr>
            <w:top w:val="none" w:sz="0" w:space="0" w:color="auto"/>
            <w:left w:val="none" w:sz="0" w:space="0" w:color="auto"/>
            <w:bottom w:val="none" w:sz="0" w:space="0" w:color="auto"/>
            <w:right w:val="none" w:sz="0" w:space="0" w:color="auto"/>
          </w:divBdr>
        </w:div>
        <w:div w:id="1812793611">
          <w:marLeft w:val="1166"/>
          <w:marRight w:val="0"/>
          <w:marTop w:val="115"/>
          <w:marBottom w:val="0"/>
          <w:divBdr>
            <w:top w:val="none" w:sz="0" w:space="0" w:color="auto"/>
            <w:left w:val="none" w:sz="0" w:space="0" w:color="auto"/>
            <w:bottom w:val="none" w:sz="0" w:space="0" w:color="auto"/>
            <w:right w:val="none" w:sz="0" w:space="0" w:color="auto"/>
          </w:divBdr>
        </w:div>
        <w:div w:id="646395033">
          <w:marLeft w:val="1166"/>
          <w:marRight w:val="0"/>
          <w:marTop w:val="115"/>
          <w:marBottom w:val="0"/>
          <w:divBdr>
            <w:top w:val="none" w:sz="0" w:space="0" w:color="auto"/>
            <w:left w:val="none" w:sz="0" w:space="0" w:color="auto"/>
            <w:bottom w:val="none" w:sz="0" w:space="0" w:color="auto"/>
            <w:right w:val="none" w:sz="0" w:space="0" w:color="auto"/>
          </w:divBdr>
        </w:div>
        <w:div w:id="139270555">
          <w:marLeft w:val="1166"/>
          <w:marRight w:val="0"/>
          <w:marTop w:val="115"/>
          <w:marBottom w:val="0"/>
          <w:divBdr>
            <w:top w:val="none" w:sz="0" w:space="0" w:color="auto"/>
            <w:left w:val="none" w:sz="0" w:space="0" w:color="auto"/>
            <w:bottom w:val="none" w:sz="0" w:space="0" w:color="auto"/>
            <w:right w:val="none" w:sz="0" w:space="0" w:color="auto"/>
          </w:divBdr>
        </w:div>
        <w:div w:id="1342313662">
          <w:marLeft w:val="1166"/>
          <w:marRight w:val="0"/>
          <w:marTop w:val="115"/>
          <w:marBottom w:val="0"/>
          <w:divBdr>
            <w:top w:val="none" w:sz="0" w:space="0" w:color="auto"/>
            <w:left w:val="none" w:sz="0" w:space="0" w:color="auto"/>
            <w:bottom w:val="none" w:sz="0" w:space="0" w:color="auto"/>
            <w:right w:val="none" w:sz="0" w:space="0" w:color="auto"/>
          </w:divBdr>
        </w:div>
        <w:div w:id="1024482322">
          <w:marLeft w:val="547"/>
          <w:marRight w:val="0"/>
          <w:marTop w:val="115"/>
          <w:marBottom w:val="0"/>
          <w:divBdr>
            <w:top w:val="none" w:sz="0" w:space="0" w:color="auto"/>
            <w:left w:val="none" w:sz="0" w:space="0" w:color="auto"/>
            <w:bottom w:val="none" w:sz="0" w:space="0" w:color="auto"/>
            <w:right w:val="none" w:sz="0" w:space="0" w:color="auto"/>
          </w:divBdr>
        </w:div>
        <w:div w:id="1305619569">
          <w:marLeft w:val="547"/>
          <w:marRight w:val="0"/>
          <w:marTop w:val="115"/>
          <w:marBottom w:val="0"/>
          <w:divBdr>
            <w:top w:val="none" w:sz="0" w:space="0" w:color="auto"/>
            <w:left w:val="none" w:sz="0" w:space="0" w:color="auto"/>
            <w:bottom w:val="none" w:sz="0" w:space="0" w:color="auto"/>
            <w:right w:val="none" w:sz="0" w:space="0" w:color="auto"/>
          </w:divBdr>
        </w:div>
        <w:div w:id="840781971">
          <w:marLeft w:val="547"/>
          <w:marRight w:val="0"/>
          <w:marTop w:val="115"/>
          <w:marBottom w:val="0"/>
          <w:divBdr>
            <w:top w:val="none" w:sz="0" w:space="0" w:color="auto"/>
            <w:left w:val="none" w:sz="0" w:space="0" w:color="auto"/>
            <w:bottom w:val="none" w:sz="0" w:space="0" w:color="auto"/>
            <w:right w:val="none" w:sz="0" w:space="0" w:color="auto"/>
          </w:divBdr>
        </w:div>
        <w:div w:id="1591305954">
          <w:marLeft w:val="547"/>
          <w:marRight w:val="0"/>
          <w:marTop w:val="115"/>
          <w:marBottom w:val="0"/>
          <w:divBdr>
            <w:top w:val="none" w:sz="0" w:space="0" w:color="auto"/>
            <w:left w:val="none" w:sz="0" w:space="0" w:color="auto"/>
            <w:bottom w:val="none" w:sz="0" w:space="0" w:color="auto"/>
            <w:right w:val="none" w:sz="0" w:space="0" w:color="auto"/>
          </w:divBdr>
        </w:div>
      </w:divsChild>
    </w:div>
    <w:div w:id="348140083">
      <w:bodyDiv w:val="1"/>
      <w:marLeft w:val="0"/>
      <w:marRight w:val="0"/>
      <w:marTop w:val="0"/>
      <w:marBottom w:val="0"/>
      <w:divBdr>
        <w:top w:val="none" w:sz="0" w:space="0" w:color="auto"/>
        <w:left w:val="none" w:sz="0" w:space="0" w:color="auto"/>
        <w:bottom w:val="none" w:sz="0" w:space="0" w:color="auto"/>
        <w:right w:val="none" w:sz="0" w:space="0" w:color="auto"/>
      </w:divBdr>
      <w:divsChild>
        <w:div w:id="1063482330">
          <w:marLeft w:val="446"/>
          <w:marRight w:val="0"/>
          <w:marTop w:val="0"/>
          <w:marBottom w:val="0"/>
          <w:divBdr>
            <w:top w:val="none" w:sz="0" w:space="0" w:color="auto"/>
            <w:left w:val="none" w:sz="0" w:space="0" w:color="auto"/>
            <w:bottom w:val="none" w:sz="0" w:space="0" w:color="auto"/>
            <w:right w:val="none" w:sz="0" w:space="0" w:color="auto"/>
          </w:divBdr>
        </w:div>
        <w:div w:id="745691409">
          <w:marLeft w:val="446"/>
          <w:marRight w:val="0"/>
          <w:marTop w:val="0"/>
          <w:marBottom w:val="0"/>
          <w:divBdr>
            <w:top w:val="none" w:sz="0" w:space="0" w:color="auto"/>
            <w:left w:val="none" w:sz="0" w:space="0" w:color="auto"/>
            <w:bottom w:val="none" w:sz="0" w:space="0" w:color="auto"/>
            <w:right w:val="none" w:sz="0" w:space="0" w:color="auto"/>
          </w:divBdr>
        </w:div>
        <w:div w:id="1169708606">
          <w:marLeft w:val="446"/>
          <w:marRight w:val="0"/>
          <w:marTop w:val="0"/>
          <w:marBottom w:val="0"/>
          <w:divBdr>
            <w:top w:val="none" w:sz="0" w:space="0" w:color="auto"/>
            <w:left w:val="none" w:sz="0" w:space="0" w:color="auto"/>
            <w:bottom w:val="none" w:sz="0" w:space="0" w:color="auto"/>
            <w:right w:val="none" w:sz="0" w:space="0" w:color="auto"/>
          </w:divBdr>
        </w:div>
        <w:div w:id="810294001">
          <w:marLeft w:val="446"/>
          <w:marRight w:val="0"/>
          <w:marTop w:val="0"/>
          <w:marBottom w:val="0"/>
          <w:divBdr>
            <w:top w:val="none" w:sz="0" w:space="0" w:color="auto"/>
            <w:left w:val="none" w:sz="0" w:space="0" w:color="auto"/>
            <w:bottom w:val="none" w:sz="0" w:space="0" w:color="auto"/>
            <w:right w:val="none" w:sz="0" w:space="0" w:color="auto"/>
          </w:divBdr>
        </w:div>
        <w:div w:id="613173128">
          <w:marLeft w:val="446"/>
          <w:marRight w:val="0"/>
          <w:marTop w:val="0"/>
          <w:marBottom w:val="0"/>
          <w:divBdr>
            <w:top w:val="none" w:sz="0" w:space="0" w:color="auto"/>
            <w:left w:val="none" w:sz="0" w:space="0" w:color="auto"/>
            <w:bottom w:val="none" w:sz="0" w:space="0" w:color="auto"/>
            <w:right w:val="none" w:sz="0" w:space="0" w:color="auto"/>
          </w:divBdr>
        </w:div>
        <w:div w:id="529800608">
          <w:marLeft w:val="446"/>
          <w:marRight w:val="0"/>
          <w:marTop w:val="0"/>
          <w:marBottom w:val="0"/>
          <w:divBdr>
            <w:top w:val="none" w:sz="0" w:space="0" w:color="auto"/>
            <w:left w:val="none" w:sz="0" w:space="0" w:color="auto"/>
            <w:bottom w:val="none" w:sz="0" w:space="0" w:color="auto"/>
            <w:right w:val="none" w:sz="0" w:space="0" w:color="auto"/>
          </w:divBdr>
        </w:div>
      </w:divsChild>
    </w:div>
    <w:div w:id="392775641">
      <w:bodyDiv w:val="1"/>
      <w:marLeft w:val="0"/>
      <w:marRight w:val="0"/>
      <w:marTop w:val="0"/>
      <w:marBottom w:val="0"/>
      <w:divBdr>
        <w:top w:val="none" w:sz="0" w:space="0" w:color="auto"/>
        <w:left w:val="none" w:sz="0" w:space="0" w:color="auto"/>
        <w:bottom w:val="none" w:sz="0" w:space="0" w:color="auto"/>
        <w:right w:val="none" w:sz="0" w:space="0" w:color="auto"/>
      </w:divBdr>
      <w:divsChild>
        <w:div w:id="817307123">
          <w:marLeft w:val="547"/>
          <w:marRight w:val="0"/>
          <w:marTop w:val="115"/>
          <w:marBottom w:val="0"/>
          <w:divBdr>
            <w:top w:val="none" w:sz="0" w:space="0" w:color="auto"/>
            <w:left w:val="none" w:sz="0" w:space="0" w:color="auto"/>
            <w:bottom w:val="none" w:sz="0" w:space="0" w:color="auto"/>
            <w:right w:val="none" w:sz="0" w:space="0" w:color="auto"/>
          </w:divBdr>
        </w:div>
        <w:div w:id="757866014">
          <w:marLeft w:val="547"/>
          <w:marRight w:val="0"/>
          <w:marTop w:val="115"/>
          <w:marBottom w:val="0"/>
          <w:divBdr>
            <w:top w:val="none" w:sz="0" w:space="0" w:color="auto"/>
            <w:left w:val="none" w:sz="0" w:space="0" w:color="auto"/>
            <w:bottom w:val="none" w:sz="0" w:space="0" w:color="auto"/>
            <w:right w:val="none" w:sz="0" w:space="0" w:color="auto"/>
          </w:divBdr>
        </w:div>
        <w:div w:id="1764299356">
          <w:marLeft w:val="547"/>
          <w:marRight w:val="0"/>
          <w:marTop w:val="115"/>
          <w:marBottom w:val="0"/>
          <w:divBdr>
            <w:top w:val="none" w:sz="0" w:space="0" w:color="auto"/>
            <w:left w:val="none" w:sz="0" w:space="0" w:color="auto"/>
            <w:bottom w:val="none" w:sz="0" w:space="0" w:color="auto"/>
            <w:right w:val="none" w:sz="0" w:space="0" w:color="auto"/>
          </w:divBdr>
        </w:div>
        <w:div w:id="1481532687">
          <w:marLeft w:val="547"/>
          <w:marRight w:val="0"/>
          <w:marTop w:val="115"/>
          <w:marBottom w:val="0"/>
          <w:divBdr>
            <w:top w:val="none" w:sz="0" w:space="0" w:color="auto"/>
            <w:left w:val="none" w:sz="0" w:space="0" w:color="auto"/>
            <w:bottom w:val="none" w:sz="0" w:space="0" w:color="auto"/>
            <w:right w:val="none" w:sz="0" w:space="0" w:color="auto"/>
          </w:divBdr>
        </w:div>
        <w:div w:id="1575777633">
          <w:marLeft w:val="547"/>
          <w:marRight w:val="0"/>
          <w:marTop w:val="115"/>
          <w:marBottom w:val="0"/>
          <w:divBdr>
            <w:top w:val="none" w:sz="0" w:space="0" w:color="auto"/>
            <w:left w:val="none" w:sz="0" w:space="0" w:color="auto"/>
            <w:bottom w:val="none" w:sz="0" w:space="0" w:color="auto"/>
            <w:right w:val="none" w:sz="0" w:space="0" w:color="auto"/>
          </w:divBdr>
        </w:div>
        <w:div w:id="1367102711">
          <w:marLeft w:val="547"/>
          <w:marRight w:val="0"/>
          <w:marTop w:val="115"/>
          <w:marBottom w:val="0"/>
          <w:divBdr>
            <w:top w:val="none" w:sz="0" w:space="0" w:color="auto"/>
            <w:left w:val="none" w:sz="0" w:space="0" w:color="auto"/>
            <w:bottom w:val="none" w:sz="0" w:space="0" w:color="auto"/>
            <w:right w:val="none" w:sz="0" w:space="0" w:color="auto"/>
          </w:divBdr>
        </w:div>
      </w:divsChild>
    </w:div>
    <w:div w:id="410781529">
      <w:bodyDiv w:val="1"/>
      <w:marLeft w:val="0"/>
      <w:marRight w:val="0"/>
      <w:marTop w:val="0"/>
      <w:marBottom w:val="0"/>
      <w:divBdr>
        <w:top w:val="none" w:sz="0" w:space="0" w:color="auto"/>
        <w:left w:val="none" w:sz="0" w:space="0" w:color="auto"/>
        <w:bottom w:val="none" w:sz="0" w:space="0" w:color="auto"/>
        <w:right w:val="none" w:sz="0" w:space="0" w:color="auto"/>
      </w:divBdr>
    </w:div>
    <w:div w:id="416639861">
      <w:bodyDiv w:val="1"/>
      <w:marLeft w:val="0"/>
      <w:marRight w:val="0"/>
      <w:marTop w:val="0"/>
      <w:marBottom w:val="0"/>
      <w:divBdr>
        <w:top w:val="none" w:sz="0" w:space="0" w:color="auto"/>
        <w:left w:val="none" w:sz="0" w:space="0" w:color="auto"/>
        <w:bottom w:val="none" w:sz="0" w:space="0" w:color="auto"/>
        <w:right w:val="none" w:sz="0" w:space="0" w:color="auto"/>
      </w:divBdr>
    </w:div>
    <w:div w:id="418866778">
      <w:bodyDiv w:val="1"/>
      <w:marLeft w:val="0"/>
      <w:marRight w:val="0"/>
      <w:marTop w:val="0"/>
      <w:marBottom w:val="0"/>
      <w:divBdr>
        <w:top w:val="none" w:sz="0" w:space="0" w:color="auto"/>
        <w:left w:val="none" w:sz="0" w:space="0" w:color="auto"/>
        <w:bottom w:val="none" w:sz="0" w:space="0" w:color="auto"/>
        <w:right w:val="none" w:sz="0" w:space="0" w:color="auto"/>
      </w:divBdr>
    </w:div>
    <w:div w:id="433868845">
      <w:bodyDiv w:val="1"/>
      <w:marLeft w:val="0"/>
      <w:marRight w:val="0"/>
      <w:marTop w:val="0"/>
      <w:marBottom w:val="0"/>
      <w:divBdr>
        <w:top w:val="none" w:sz="0" w:space="0" w:color="auto"/>
        <w:left w:val="none" w:sz="0" w:space="0" w:color="auto"/>
        <w:bottom w:val="none" w:sz="0" w:space="0" w:color="auto"/>
        <w:right w:val="none" w:sz="0" w:space="0" w:color="auto"/>
      </w:divBdr>
      <w:divsChild>
        <w:div w:id="391856288">
          <w:marLeft w:val="1166"/>
          <w:marRight w:val="0"/>
          <w:marTop w:val="106"/>
          <w:marBottom w:val="0"/>
          <w:divBdr>
            <w:top w:val="none" w:sz="0" w:space="0" w:color="auto"/>
            <w:left w:val="none" w:sz="0" w:space="0" w:color="auto"/>
            <w:bottom w:val="none" w:sz="0" w:space="0" w:color="auto"/>
            <w:right w:val="none" w:sz="0" w:space="0" w:color="auto"/>
          </w:divBdr>
        </w:div>
        <w:div w:id="1149520147">
          <w:marLeft w:val="1166"/>
          <w:marRight w:val="0"/>
          <w:marTop w:val="106"/>
          <w:marBottom w:val="0"/>
          <w:divBdr>
            <w:top w:val="none" w:sz="0" w:space="0" w:color="auto"/>
            <w:left w:val="none" w:sz="0" w:space="0" w:color="auto"/>
            <w:bottom w:val="none" w:sz="0" w:space="0" w:color="auto"/>
            <w:right w:val="none" w:sz="0" w:space="0" w:color="auto"/>
          </w:divBdr>
        </w:div>
        <w:div w:id="314988648">
          <w:marLeft w:val="1166"/>
          <w:marRight w:val="0"/>
          <w:marTop w:val="106"/>
          <w:marBottom w:val="0"/>
          <w:divBdr>
            <w:top w:val="none" w:sz="0" w:space="0" w:color="auto"/>
            <w:left w:val="none" w:sz="0" w:space="0" w:color="auto"/>
            <w:bottom w:val="none" w:sz="0" w:space="0" w:color="auto"/>
            <w:right w:val="none" w:sz="0" w:space="0" w:color="auto"/>
          </w:divBdr>
        </w:div>
        <w:div w:id="255331638">
          <w:marLeft w:val="1166"/>
          <w:marRight w:val="0"/>
          <w:marTop w:val="106"/>
          <w:marBottom w:val="0"/>
          <w:divBdr>
            <w:top w:val="none" w:sz="0" w:space="0" w:color="auto"/>
            <w:left w:val="none" w:sz="0" w:space="0" w:color="auto"/>
            <w:bottom w:val="none" w:sz="0" w:space="0" w:color="auto"/>
            <w:right w:val="none" w:sz="0" w:space="0" w:color="auto"/>
          </w:divBdr>
        </w:div>
        <w:div w:id="1962572559">
          <w:marLeft w:val="1166"/>
          <w:marRight w:val="0"/>
          <w:marTop w:val="106"/>
          <w:marBottom w:val="0"/>
          <w:divBdr>
            <w:top w:val="none" w:sz="0" w:space="0" w:color="auto"/>
            <w:left w:val="none" w:sz="0" w:space="0" w:color="auto"/>
            <w:bottom w:val="none" w:sz="0" w:space="0" w:color="auto"/>
            <w:right w:val="none" w:sz="0" w:space="0" w:color="auto"/>
          </w:divBdr>
        </w:div>
      </w:divsChild>
    </w:div>
    <w:div w:id="451291154">
      <w:bodyDiv w:val="1"/>
      <w:marLeft w:val="0"/>
      <w:marRight w:val="0"/>
      <w:marTop w:val="0"/>
      <w:marBottom w:val="0"/>
      <w:divBdr>
        <w:top w:val="none" w:sz="0" w:space="0" w:color="auto"/>
        <w:left w:val="none" w:sz="0" w:space="0" w:color="auto"/>
        <w:bottom w:val="none" w:sz="0" w:space="0" w:color="auto"/>
        <w:right w:val="none" w:sz="0" w:space="0" w:color="auto"/>
      </w:divBdr>
      <w:divsChild>
        <w:div w:id="1136919458">
          <w:marLeft w:val="720"/>
          <w:marRight w:val="0"/>
          <w:marTop w:val="0"/>
          <w:marBottom w:val="0"/>
          <w:divBdr>
            <w:top w:val="none" w:sz="0" w:space="0" w:color="auto"/>
            <w:left w:val="none" w:sz="0" w:space="0" w:color="auto"/>
            <w:bottom w:val="none" w:sz="0" w:space="0" w:color="auto"/>
            <w:right w:val="none" w:sz="0" w:space="0" w:color="auto"/>
          </w:divBdr>
        </w:div>
        <w:div w:id="383912513">
          <w:marLeft w:val="720"/>
          <w:marRight w:val="0"/>
          <w:marTop w:val="0"/>
          <w:marBottom w:val="0"/>
          <w:divBdr>
            <w:top w:val="none" w:sz="0" w:space="0" w:color="auto"/>
            <w:left w:val="none" w:sz="0" w:space="0" w:color="auto"/>
            <w:bottom w:val="none" w:sz="0" w:space="0" w:color="auto"/>
            <w:right w:val="none" w:sz="0" w:space="0" w:color="auto"/>
          </w:divBdr>
        </w:div>
        <w:div w:id="1198352636">
          <w:marLeft w:val="720"/>
          <w:marRight w:val="0"/>
          <w:marTop w:val="0"/>
          <w:marBottom w:val="0"/>
          <w:divBdr>
            <w:top w:val="none" w:sz="0" w:space="0" w:color="auto"/>
            <w:left w:val="none" w:sz="0" w:space="0" w:color="auto"/>
            <w:bottom w:val="none" w:sz="0" w:space="0" w:color="auto"/>
            <w:right w:val="none" w:sz="0" w:space="0" w:color="auto"/>
          </w:divBdr>
        </w:div>
        <w:div w:id="397944578">
          <w:marLeft w:val="720"/>
          <w:marRight w:val="0"/>
          <w:marTop w:val="0"/>
          <w:marBottom w:val="0"/>
          <w:divBdr>
            <w:top w:val="none" w:sz="0" w:space="0" w:color="auto"/>
            <w:left w:val="none" w:sz="0" w:space="0" w:color="auto"/>
            <w:bottom w:val="none" w:sz="0" w:space="0" w:color="auto"/>
            <w:right w:val="none" w:sz="0" w:space="0" w:color="auto"/>
          </w:divBdr>
        </w:div>
      </w:divsChild>
    </w:div>
    <w:div w:id="453596275">
      <w:bodyDiv w:val="1"/>
      <w:marLeft w:val="0"/>
      <w:marRight w:val="0"/>
      <w:marTop w:val="0"/>
      <w:marBottom w:val="0"/>
      <w:divBdr>
        <w:top w:val="none" w:sz="0" w:space="0" w:color="auto"/>
        <w:left w:val="none" w:sz="0" w:space="0" w:color="auto"/>
        <w:bottom w:val="none" w:sz="0" w:space="0" w:color="auto"/>
        <w:right w:val="none" w:sz="0" w:space="0" w:color="auto"/>
      </w:divBdr>
      <w:divsChild>
        <w:div w:id="1518234509">
          <w:marLeft w:val="547"/>
          <w:marRight w:val="0"/>
          <w:marTop w:val="144"/>
          <w:marBottom w:val="0"/>
          <w:divBdr>
            <w:top w:val="none" w:sz="0" w:space="0" w:color="auto"/>
            <w:left w:val="none" w:sz="0" w:space="0" w:color="auto"/>
            <w:bottom w:val="none" w:sz="0" w:space="0" w:color="auto"/>
            <w:right w:val="none" w:sz="0" w:space="0" w:color="auto"/>
          </w:divBdr>
        </w:div>
        <w:div w:id="731460974">
          <w:marLeft w:val="547"/>
          <w:marRight w:val="0"/>
          <w:marTop w:val="144"/>
          <w:marBottom w:val="0"/>
          <w:divBdr>
            <w:top w:val="none" w:sz="0" w:space="0" w:color="auto"/>
            <w:left w:val="none" w:sz="0" w:space="0" w:color="auto"/>
            <w:bottom w:val="none" w:sz="0" w:space="0" w:color="auto"/>
            <w:right w:val="none" w:sz="0" w:space="0" w:color="auto"/>
          </w:divBdr>
        </w:div>
        <w:div w:id="1291127086">
          <w:marLeft w:val="547"/>
          <w:marRight w:val="0"/>
          <w:marTop w:val="144"/>
          <w:marBottom w:val="0"/>
          <w:divBdr>
            <w:top w:val="none" w:sz="0" w:space="0" w:color="auto"/>
            <w:left w:val="none" w:sz="0" w:space="0" w:color="auto"/>
            <w:bottom w:val="none" w:sz="0" w:space="0" w:color="auto"/>
            <w:right w:val="none" w:sz="0" w:space="0" w:color="auto"/>
          </w:divBdr>
        </w:div>
        <w:div w:id="1203205009">
          <w:marLeft w:val="547"/>
          <w:marRight w:val="0"/>
          <w:marTop w:val="144"/>
          <w:marBottom w:val="0"/>
          <w:divBdr>
            <w:top w:val="none" w:sz="0" w:space="0" w:color="auto"/>
            <w:left w:val="none" w:sz="0" w:space="0" w:color="auto"/>
            <w:bottom w:val="none" w:sz="0" w:space="0" w:color="auto"/>
            <w:right w:val="none" w:sz="0" w:space="0" w:color="auto"/>
          </w:divBdr>
        </w:div>
      </w:divsChild>
    </w:div>
    <w:div w:id="457334989">
      <w:bodyDiv w:val="1"/>
      <w:marLeft w:val="0"/>
      <w:marRight w:val="0"/>
      <w:marTop w:val="0"/>
      <w:marBottom w:val="0"/>
      <w:divBdr>
        <w:top w:val="none" w:sz="0" w:space="0" w:color="auto"/>
        <w:left w:val="none" w:sz="0" w:space="0" w:color="auto"/>
        <w:bottom w:val="none" w:sz="0" w:space="0" w:color="auto"/>
        <w:right w:val="none" w:sz="0" w:space="0" w:color="auto"/>
      </w:divBdr>
      <w:divsChild>
        <w:div w:id="1047070768">
          <w:marLeft w:val="547"/>
          <w:marRight w:val="0"/>
          <w:marTop w:val="0"/>
          <w:marBottom w:val="120"/>
          <w:divBdr>
            <w:top w:val="none" w:sz="0" w:space="0" w:color="auto"/>
            <w:left w:val="none" w:sz="0" w:space="0" w:color="auto"/>
            <w:bottom w:val="none" w:sz="0" w:space="0" w:color="auto"/>
            <w:right w:val="none" w:sz="0" w:space="0" w:color="auto"/>
          </w:divBdr>
        </w:div>
        <w:div w:id="844707739">
          <w:marLeft w:val="547"/>
          <w:marRight w:val="0"/>
          <w:marTop w:val="0"/>
          <w:marBottom w:val="120"/>
          <w:divBdr>
            <w:top w:val="none" w:sz="0" w:space="0" w:color="auto"/>
            <w:left w:val="none" w:sz="0" w:space="0" w:color="auto"/>
            <w:bottom w:val="none" w:sz="0" w:space="0" w:color="auto"/>
            <w:right w:val="none" w:sz="0" w:space="0" w:color="auto"/>
          </w:divBdr>
        </w:div>
        <w:div w:id="643773082">
          <w:marLeft w:val="547"/>
          <w:marRight w:val="0"/>
          <w:marTop w:val="0"/>
          <w:marBottom w:val="120"/>
          <w:divBdr>
            <w:top w:val="none" w:sz="0" w:space="0" w:color="auto"/>
            <w:left w:val="none" w:sz="0" w:space="0" w:color="auto"/>
            <w:bottom w:val="none" w:sz="0" w:space="0" w:color="auto"/>
            <w:right w:val="none" w:sz="0" w:space="0" w:color="auto"/>
          </w:divBdr>
        </w:div>
        <w:div w:id="677316479">
          <w:marLeft w:val="547"/>
          <w:marRight w:val="0"/>
          <w:marTop w:val="0"/>
          <w:marBottom w:val="120"/>
          <w:divBdr>
            <w:top w:val="none" w:sz="0" w:space="0" w:color="auto"/>
            <w:left w:val="none" w:sz="0" w:space="0" w:color="auto"/>
            <w:bottom w:val="none" w:sz="0" w:space="0" w:color="auto"/>
            <w:right w:val="none" w:sz="0" w:space="0" w:color="auto"/>
          </w:divBdr>
        </w:div>
      </w:divsChild>
    </w:div>
    <w:div w:id="457458157">
      <w:bodyDiv w:val="1"/>
      <w:marLeft w:val="0"/>
      <w:marRight w:val="0"/>
      <w:marTop w:val="0"/>
      <w:marBottom w:val="0"/>
      <w:divBdr>
        <w:top w:val="none" w:sz="0" w:space="0" w:color="auto"/>
        <w:left w:val="none" w:sz="0" w:space="0" w:color="auto"/>
        <w:bottom w:val="none" w:sz="0" w:space="0" w:color="auto"/>
        <w:right w:val="none" w:sz="0" w:space="0" w:color="auto"/>
      </w:divBdr>
    </w:div>
    <w:div w:id="465397082">
      <w:bodyDiv w:val="1"/>
      <w:marLeft w:val="0"/>
      <w:marRight w:val="0"/>
      <w:marTop w:val="0"/>
      <w:marBottom w:val="0"/>
      <w:divBdr>
        <w:top w:val="none" w:sz="0" w:space="0" w:color="auto"/>
        <w:left w:val="none" w:sz="0" w:space="0" w:color="auto"/>
        <w:bottom w:val="none" w:sz="0" w:space="0" w:color="auto"/>
        <w:right w:val="none" w:sz="0" w:space="0" w:color="auto"/>
      </w:divBdr>
      <w:divsChild>
        <w:div w:id="1910580059">
          <w:marLeft w:val="547"/>
          <w:marRight w:val="0"/>
          <w:marTop w:val="130"/>
          <w:marBottom w:val="0"/>
          <w:divBdr>
            <w:top w:val="none" w:sz="0" w:space="0" w:color="auto"/>
            <w:left w:val="none" w:sz="0" w:space="0" w:color="auto"/>
            <w:bottom w:val="none" w:sz="0" w:space="0" w:color="auto"/>
            <w:right w:val="none" w:sz="0" w:space="0" w:color="auto"/>
          </w:divBdr>
        </w:div>
        <w:div w:id="2014990870">
          <w:marLeft w:val="547"/>
          <w:marRight w:val="0"/>
          <w:marTop w:val="130"/>
          <w:marBottom w:val="0"/>
          <w:divBdr>
            <w:top w:val="none" w:sz="0" w:space="0" w:color="auto"/>
            <w:left w:val="none" w:sz="0" w:space="0" w:color="auto"/>
            <w:bottom w:val="none" w:sz="0" w:space="0" w:color="auto"/>
            <w:right w:val="none" w:sz="0" w:space="0" w:color="auto"/>
          </w:divBdr>
        </w:div>
        <w:div w:id="2072266659">
          <w:marLeft w:val="547"/>
          <w:marRight w:val="0"/>
          <w:marTop w:val="130"/>
          <w:marBottom w:val="0"/>
          <w:divBdr>
            <w:top w:val="none" w:sz="0" w:space="0" w:color="auto"/>
            <w:left w:val="none" w:sz="0" w:space="0" w:color="auto"/>
            <w:bottom w:val="none" w:sz="0" w:space="0" w:color="auto"/>
            <w:right w:val="none" w:sz="0" w:space="0" w:color="auto"/>
          </w:divBdr>
        </w:div>
        <w:div w:id="1825900472">
          <w:marLeft w:val="547"/>
          <w:marRight w:val="0"/>
          <w:marTop w:val="130"/>
          <w:marBottom w:val="0"/>
          <w:divBdr>
            <w:top w:val="none" w:sz="0" w:space="0" w:color="auto"/>
            <w:left w:val="none" w:sz="0" w:space="0" w:color="auto"/>
            <w:bottom w:val="none" w:sz="0" w:space="0" w:color="auto"/>
            <w:right w:val="none" w:sz="0" w:space="0" w:color="auto"/>
          </w:divBdr>
        </w:div>
      </w:divsChild>
    </w:div>
    <w:div w:id="466165649">
      <w:bodyDiv w:val="1"/>
      <w:marLeft w:val="0"/>
      <w:marRight w:val="0"/>
      <w:marTop w:val="0"/>
      <w:marBottom w:val="0"/>
      <w:divBdr>
        <w:top w:val="none" w:sz="0" w:space="0" w:color="auto"/>
        <w:left w:val="none" w:sz="0" w:space="0" w:color="auto"/>
        <w:bottom w:val="none" w:sz="0" w:space="0" w:color="auto"/>
        <w:right w:val="none" w:sz="0" w:space="0" w:color="auto"/>
      </w:divBdr>
      <w:divsChild>
        <w:div w:id="1496140723">
          <w:marLeft w:val="547"/>
          <w:marRight w:val="0"/>
          <w:marTop w:val="115"/>
          <w:marBottom w:val="0"/>
          <w:divBdr>
            <w:top w:val="none" w:sz="0" w:space="0" w:color="auto"/>
            <w:left w:val="none" w:sz="0" w:space="0" w:color="auto"/>
            <w:bottom w:val="none" w:sz="0" w:space="0" w:color="auto"/>
            <w:right w:val="none" w:sz="0" w:space="0" w:color="auto"/>
          </w:divBdr>
        </w:div>
        <w:div w:id="971058793">
          <w:marLeft w:val="547"/>
          <w:marRight w:val="0"/>
          <w:marTop w:val="115"/>
          <w:marBottom w:val="0"/>
          <w:divBdr>
            <w:top w:val="none" w:sz="0" w:space="0" w:color="auto"/>
            <w:left w:val="none" w:sz="0" w:space="0" w:color="auto"/>
            <w:bottom w:val="none" w:sz="0" w:space="0" w:color="auto"/>
            <w:right w:val="none" w:sz="0" w:space="0" w:color="auto"/>
          </w:divBdr>
        </w:div>
        <w:div w:id="1244298962">
          <w:marLeft w:val="547"/>
          <w:marRight w:val="0"/>
          <w:marTop w:val="115"/>
          <w:marBottom w:val="0"/>
          <w:divBdr>
            <w:top w:val="none" w:sz="0" w:space="0" w:color="auto"/>
            <w:left w:val="none" w:sz="0" w:space="0" w:color="auto"/>
            <w:bottom w:val="none" w:sz="0" w:space="0" w:color="auto"/>
            <w:right w:val="none" w:sz="0" w:space="0" w:color="auto"/>
          </w:divBdr>
        </w:div>
        <w:div w:id="960303806">
          <w:marLeft w:val="547"/>
          <w:marRight w:val="0"/>
          <w:marTop w:val="115"/>
          <w:marBottom w:val="0"/>
          <w:divBdr>
            <w:top w:val="none" w:sz="0" w:space="0" w:color="auto"/>
            <w:left w:val="none" w:sz="0" w:space="0" w:color="auto"/>
            <w:bottom w:val="none" w:sz="0" w:space="0" w:color="auto"/>
            <w:right w:val="none" w:sz="0" w:space="0" w:color="auto"/>
          </w:divBdr>
        </w:div>
      </w:divsChild>
    </w:div>
    <w:div w:id="517037382">
      <w:bodyDiv w:val="1"/>
      <w:marLeft w:val="0"/>
      <w:marRight w:val="0"/>
      <w:marTop w:val="0"/>
      <w:marBottom w:val="0"/>
      <w:divBdr>
        <w:top w:val="none" w:sz="0" w:space="0" w:color="auto"/>
        <w:left w:val="none" w:sz="0" w:space="0" w:color="auto"/>
        <w:bottom w:val="none" w:sz="0" w:space="0" w:color="auto"/>
        <w:right w:val="none" w:sz="0" w:space="0" w:color="auto"/>
      </w:divBdr>
      <w:divsChild>
        <w:div w:id="70932887">
          <w:marLeft w:val="547"/>
          <w:marRight w:val="0"/>
          <w:marTop w:val="0"/>
          <w:marBottom w:val="120"/>
          <w:divBdr>
            <w:top w:val="none" w:sz="0" w:space="0" w:color="auto"/>
            <w:left w:val="none" w:sz="0" w:space="0" w:color="auto"/>
            <w:bottom w:val="none" w:sz="0" w:space="0" w:color="auto"/>
            <w:right w:val="none" w:sz="0" w:space="0" w:color="auto"/>
          </w:divBdr>
        </w:div>
        <w:div w:id="155846654">
          <w:marLeft w:val="547"/>
          <w:marRight w:val="0"/>
          <w:marTop w:val="0"/>
          <w:marBottom w:val="120"/>
          <w:divBdr>
            <w:top w:val="none" w:sz="0" w:space="0" w:color="auto"/>
            <w:left w:val="none" w:sz="0" w:space="0" w:color="auto"/>
            <w:bottom w:val="none" w:sz="0" w:space="0" w:color="auto"/>
            <w:right w:val="none" w:sz="0" w:space="0" w:color="auto"/>
          </w:divBdr>
        </w:div>
        <w:div w:id="1840997763">
          <w:marLeft w:val="547"/>
          <w:marRight w:val="0"/>
          <w:marTop w:val="0"/>
          <w:marBottom w:val="120"/>
          <w:divBdr>
            <w:top w:val="none" w:sz="0" w:space="0" w:color="auto"/>
            <w:left w:val="none" w:sz="0" w:space="0" w:color="auto"/>
            <w:bottom w:val="none" w:sz="0" w:space="0" w:color="auto"/>
            <w:right w:val="none" w:sz="0" w:space="0" w:color="auto"/>
          </w:divBdr>
        </w:div>
        <w:div w:id="1329092850">
          <w:marLeft w:val="547"/>
          <w:marRight w:val="0"/>
          <w:marTop w:val="0"/>
          <w:marBottom w:val="120"/>
          <w:divBdr>
            <w:top w:val="none" w:sz="0" w:space="0" w:color="auto"/>
            <w:left w:val="none" w:sz="0" w:space="0" w:color="auto"/>
            <w:bottom w:val="none" w:sz="0" w:space="0" w:color="auto"/>
            <w:right w:val="none" w:sz="0" w:space="0" w:color="auto"/>
          </w:divBdr>
        </w:div>
        <w:div w:id="1169753032">
          <w:marLeft w:val="1166"/>
          <w:marRight w:val="0"/>
          <w:marTop w:val="0"/>
          <w:marBottom w:val="120"/>
          <w:divBdr>
            <w:top w:val="none" w:sz="0" w:space="0" w:color="auto"/>
            <w:left w:val="none" w:sz="0" w:space="0" w:color="auto"/>
            <w:bottom w:val="none" w:sz="0" w:space="0" w:color="auto"/>
            <w:right w:val="none" w:sz="0" w:space="0" w:color="auto"/>
          </w:divBdr>
        </w:div>
        <w:div w:id="526330620">
          <w:marLeft w:val="1166"/>
          <w:marRight w:val="0"/>
          <w:marTop w:val="0"/>
          <w:marBottom w:val="120"/>
          <w:divBdr>
            <w:top w:val="none" w:sz="0" w:space="0" w:color="auto"/>
            <w:left w:val="none" w:sz="0" w:space="0" w:color="auto"/>
            <w:bottom w:val="none" w:sz="0" w:space="0" w:color="auto"/>
            <w:right w:val="none" w:sz="0" w:space="0" w:color="auto"/>
          </w:divBdr>
        </w:div>
        <w:div w:id="1235235457">
          <w:marLeft w:val="547"/>
          <w:marRight w:val="0"/>
          <w:marTop w:val="0"/>
          <w:marBottom w:val="120"/>
          <w:divBdr>
            <w:top w:val="none" w:sz="0" w:space="0" w:color="auto"/>
            <w:left w:val="none" w:sz="0" w:space="0" w:color="auto"/>
            <w:bottom w:val="none" w:sz="0" w:space="0" w:color="auto"/>
            <w:right w:val="none" w:sz="0" w:space="0" w:color="auto"/>
          </w:divBdr>
        </w:div>
      </w:divsChild>
    </w:div>
    <w:div w:id="518928866">
      <w:bodyDiv w:val="1"/>
      <w:marLeft w:val="0"/>
      <w:marRight w:val="0"/>
      <w:marTop w:val="0"/>
      <w:marBottom w:val="0"/>
      <w:divBdr>
        <w:top w:val="none" w:sz="0" w:space="0" w:color="auto"/>
        <w:left w:val="none" w:sz="0" w:space="0" w:color="auto"/>
        <w:bottom w:val="none" w:sz="0" w:space="0" w:color="auto"/>
        <w:right w:val="none" w:sz="0" w:space="0" w:color="auto"/>
      </w:divBdr>
      <w:divsChild>
        <w:div w:id="1963536504">
          <w:marLeft w:val="547"/>
          <w:marRight w:val="0"/>
          <w:marTop w:val="0"/>
          <w:marBottom w:val="120"/>
          <w:divBdr>
            <w:top w:val="none" w:sz="0" w:space="0" w:color="auto"/>
            <w:left w:val="none" w:sz="0" w:space="0" w:color="auto"/>
            <w:bottom w:val="none" w:sz="0" w:space="0" w:color="auto"/>
            <w:right w:val="none" w:sz="0" w:space="0" w:color="auto"/>
          </w:divBdr>
        </w:div>
        <w:div w:id="710573163">
          <w:marLeft w:val="547"/>
          <w:marRight w:val="0"/>
          <w:marTop w:val="0"/>
          <w:marBottom w:val="120"/>
          <w:divBdr>
            <w:top w:val="none" w:sz="0" w:space="0" w:color="auto"/>
            <w:left w:val="none" w:sz="0" w:space="0" w:color="auto"/>
            <w:bottom w:val="none" w:sz="0" w:space="0" w:color="auto"/>
            <w:right w:val="none" w:sz="0" w:space="0" w:color="auto"/>
          </w:divBdr>
        </w:div>
        <w:div w:id="1323394209">
          <w:marLeft w:val="547"/>
          <w:marRight w:val="0"/>
          <w:marTop w:val="0"/>
          <w:marBottom w:val="120"/>
          <w:divBdr>
            <w:top w:val="none" w:sz="0" w:space="0" w:color="auto"/>
            <w:left w:val="none" w:sz="0" w:space="0" w:color="auto"/>
            <w:bottom w:val="none" w:sz="0" w:space="0" w:color="auto"/>
            <w:right w:val="none" w:sz="0" w:space="0" w:color="auto"/>
          </w:divBdr>
        </w:div>
        <w:div w:id="158038927">
          <w:marLeft w:val="547"/>
          <w:marRight w:val="0"/>
          <w:marTop w:val="0"/>
          <w:marBottom w:val="120"/>
          <w:divBdr>
            <w:top w:val="none" w:sz="0" w:space="0" w:color="auto"/>
            <w:left w:val="none" w:sz="0" w:space="0" w:color="auto"/>
            <w:bottom w:val="none" w:sz="0" w:space="0" w:color="auto"/>
            <w:right w:val="none" w:sz="0" w:space="0" w:color="auto"/>
          </w:divBdr>
        </w:div>
        <w:div w:id="1714889628">
          <w:marLeft w:val="547"/>
          <w:marRight w:val="0"/>
          <w:marTop w:val="0"/>
          <w:marBottom w:val="120"/>
          <w:divBdr>
            <w:top w:val="none" w:sz="0" w:space="0" w:color="auto"/>
            <w:left w:val="none" w:sz="0" w:space="0" w:color="auto"/>
            <w:bottom w:val="none" w:sz="0" w:space="0" w:color="auto"/>
            <w:right w:val="none" w:sz="0" w:space="0" w:color="auto"/>
          </w:divBdr>
        </w:div>
        <w:div w:id="1222327204">
          <w:marLeft w:val="547"/>
          <w:marRight w:val="0"/>
          <w:marTop w:val="0"/>
          <w:marBottom w:val="120"/>
          <w:divBdr>
            <w:top w:val="none" w:sz="0" w:space="0" w:color="auto"/>
            <w:left w:val="none" w:sz="0" w:space="0" w:color="auto"/>
            <w:bottom w:val="none" w:sz="0" w:space="0" w:color="auto"/>
            <w:right w:val="none" w:sz="0" w:space="0" w:color="auto"/>
          </w:divBdr>
        </w:div>
        <w:div w:id="2126997412">
          <w:marLeft w:val="547"/>
          <w:marRight w:val="0"/>
          <w:marTop w:val="0"/>
          <w:marBottom w:val="120"/>
          <w:divBdr>
            <w:top w:val="none" w:sz="0" w:space="0" w:color="auto"/>
            <w:left w:val="none" w:sz="0" w:space="0" w:color="auto"/>
            <w:bottom w:val="none" w:sz="0" w:space="0" w:color="auto"/>
            <w:right w:val="none" w:sz="0" w:space="0" w:color="auto"/>
          </w:divBdr>
        </w:div>
      </w:divsChild>
    </w:div>
    <w:div w:id="533463798">
      <w:bodyDiv w:val="1"/>
      <w:marLeft w:val="0"/>
      <w:marRight w:val="0"/>
      <w:marTop w:val="0"/>
      <w:marBottom w:val="0"/>
      <w:divBdr>
        <w:top w:val="none" w:sz="0" w:space="0" w:color="auto"/>
        <w:left w:val="none" w:sz="0" w:space="0" w:color="auto"/>
        <w:bottom w:val="none" w:sz="0" w:space="0" w:color="auto"/>
        <w:right w:val="none" w:sz="0" w:space="0" w:color="auto"/>
      </w:divBdr>
      <w:divsChild>
        <w:div w:id="915675725">
          <w:marLeft w:val="720"/>
          <w:marRight w:val="0"/>
          <w:marTop w:val="115"/>
          <w:marBottom w:val="0"/>
          <w:divBdr>
            <w:top w:val="none" w:sz="0" w:space="0" w:color="auto"/>
            <w:left w:val="none" w:sz="0" w:space="0" w:color="auto"/>
            <w:bottom w:val="none" w:sz="0" w:space="0" w:color="auto"/>
            <w:right w:val="none" w:sz="0" w:space="0" w:color="auto"/>
          </w:divBdr>
        </w:div>
        <w:div w:id="1872035865">
          <w:marLeft w:val="720"/>
          <w:marRight w:val="0"/>
          <w:marTop w:val="115"/>
          <w:marBottom w:val="0"/>
          <w:divBdr>
            <w:top w:val="none" w:sz="0" w:space="0" w:color="auto"/>
            <w:left w:val="none" w:sz="0" w:space="0" w:color="auto"/>
            <w:bottom w:val="none" w:sz="0" w:space="0" w:color="auto"/>
            <w:right w:val="none" w:sz="0" w:space="0" w:color="auto"/>
          </w:divBdr>
        </w:div>
        <w:div w:id="999767488">
          <w:marLeft w:val="720"/>
          <w:marRight w:val="0"/>
          <w:marTop w:val="115"/>
          <w:marBottom w:val="0"/>
          <w:divBdr>
            <w:top w:val="none" w:sz="0" w:space="0" w:color="auto"/>
            <w:left w:val="none" w:sz="0" w:space="0" w:color="auto"/>
            <w:bottom w:val="none" w:sz="0" w:space="0" w:color="auto"/>
            <w:right w:val="none" w:sz="0" w:space="0" w:color="auto"/>
          </w:divBdr>
        </w:div>
        <w:div w:id="2036609625">
          <w:marLeft w:val="720"/>
          <w:marRight w:val="0"/>
          <w:marTop w:val="115"/>
          <w:marBottom w:val="0"/>
          <w:divBdr>
            <w:top w:val="none" w:sz="0" w:space="0" w:color="auto"/>
            <w:left w:val="none" w:sz="0" w:space="0" w:color="auto"/>
            <w:bottom w:val="none" w:sz="0" w:space="0" w:color="auto"/>
            <w:right w:val="none" w:sz="0" w:space="0" w:color="auto"/>
          </w:divBdr>
        </w:div>
      </w:divsChild>
    </w:div>
    <w:div w:id="539128934">
      <w:bodyDiv w:val="1"/>
      <w:marLeft w:val="0"/>
      <w:marRight w:val="0"/>
      <w:marTop w:val="0"/>
      <w:marBottom w:val="0"/>
      <w:divBdr>
        <w:top w:val="none" w:sz="0" w:space="0" w:color="auto"/>
        <w:left w:val="none" w:sz="0" w:space="0" w:color="auto"/>
        <w:bottom w:val="none" w:sz="0" w:space="0" w:color="auto"/>
        <w:right w:val="none" w:sz="0" w:space="0" w:color="auto"/>
      </w:divBdr>
      <w:divsChild>
        <w:div w:id="484321694">
          <w:marLeft w:val="547"/>
          <w:marRight w:val="0"/>
          <w:marTop w:val="144"/>
          <w:marBottom w:val="0"/>
          <w:divBdr>
            <w:top w:val="none" w:sz="0" w:space="0" w:color="auto"/>
            <w:left w:val="none" w:sz="0" w:space="0" w:color="auto"/>
            <w:bottom w:val="none" w:sz="0" w:space="0" w:color="auto"/>
            <w:right w:val="none" w:sz="0" w:space="0" w:color="auto"/>
          </w:divBdr>
        </w:div>
        <w:div w:id="1319194027">
          <w:marLeft w:val="547"/>
          <w:marRight w:val="0"/>
          <w:marTop w:val="144"/>
          <w:marBottom w:val="0"/>
          <w:divBdr>
            <w:top w:val="none" w:sz="0" w:space="0" w:color="auto"/>
            <w:left w:val="none" w:sz="0" w:space="0" w:color="auto"/>
            <w:bottom w:val="none" w:sz="0" w:space="0" w:color="auto"/>
            <w:right w:val="none" w:sz="0" w:space="0" w:color="auto"/>
          </w:divBdr>
        </w:div>
        <w:div w:id="1596816293">
          <w:marLeft w:val="547"/>
          <w:marRight w:val="0"/>
          <w:marTop w:val="144"/>
          <w:marBottom w:val="0"/>
          <w:divBdr>
            <w:top w:val="none" w:sz="0" w:space="0" w:color="auto"/>
            <w:left w:val="none" w:sz="0" w:space="0" w:color="auto"/>
            <w:bottom w:val="none" w:sz="0" w:space="0" w:color="auto"/>
            <w:right w:val="none" w:sz="0" w:space="0" w:color="auto"/>
          </w:divBdr>
        </w:div>
      </w:divsChild>
    </w:div>
    <w:div w:id="565649888">
      <w:bodyDiv w:val="1"/>
      <w:marLeft w:val="0"/>
      <w:marRight w:val="0"/>
      <w:marTop w:val="0"/>
      <w:marBottom w:val="0"/>
      <w:divBdr>
        <w:top w:val="none" w:sz="0" w:space="0" w:color="auto"/>
        <w:left w:val="none" w:sz="0" w:space="0" w:color="auto"/>
        <w:bottom w:val="none" w:sz="0" w:space="0" w:color="auto"/>
        <w:right w:val="none" w:sz="0" w:space="0" w:color="auto"/>
      </w:divBdr>
      <w:divsChild>
        <w:div w:id="1835411218">
          <w:marLeft w:val="547"/>
          <w:marRight w:val="0"/>
          <w:marTop w:val="200"/>
          <w:marBottom w:val="0"/>
          <w:divBdr>
            <w:top w:val="none" w:sz="0" w:space="0" w:color="auto"/>
            <w:left w:val="none" w:sz="0" w:space="0" w:color="auto"/>
            <w:bottom w:val="none" w:sz="0" w:space="0" w:color="auto"/>
            <w:right w:val="none" w:sz="0" w:space="0" w:color="auto"/>
          </w:divBdr>
        </w:div>
        <w:div w:id="940801344">
          <w:marLeft w:val="547"/>
          <w:marRight w:val="0"/>
          <w:marTop w:val="200"/>
          <w:marBottom w:val="0"/>
          <w:divBdr>
            <w:top w:val="none" w:sz="0" w:space="0" w:color="auto"/>
            <w:left w:val="none" w:sz="0" w:space="0" w:color="auto"/>
            <w:bottom w:val="none" w:sz="0" w:space="0" w:color="auto"/>
            <w:right w:val="none" w:sz="0" w:space="0" w:color="auto"/>
          </w:divBdr>
        </w:div>
        <w:div w:id="585651456">
          <w:marLeft w:val="547"/>
          <w:marRight w:val="0"/>
          <w:marTop w:val="200"/>
          <w:marBottom w:val="0"/>
          <w:divBdr>
            <w:top w:val="none" w:sz="0" w:space="0" w:color="auto"/>
            <w:left w:val="none" w:sz="0" w:space="0" w:color="auto"/>
            <w:bottom w:val="none" w:sz="0" w:space="0" w:color="auto"/>
            <w:right w:val="none" w:sz="0" w:space="0" w:color="auto"/>
          </w:divBdr>
        </w:div>
        <w:div w:id="1414012767">
          <w:marLeft w:val="547"/>
          <w:marRight w:val="0"/>
          <w:marTop w:val="200"/>
          <w:marBottom w:val="0"/>
          <w:divBdr>
            <w:top w:val="none" w:sz="0" w:space="0" w:color="auto"/>
            <w:left w:val="none" w:sz="0" w:space="0" w:color="auto"/>
            <w:bottom w:val="none" w:sz="0" w:space="0" w:color="auto"/>
            <w:right w:val="none" w:sz="0" w:space="0" w:color="auto"/>
          </w:divBdr>
        </w:div>
      </w:divsChild>
    </w:div>
    <w:div w:id="566377272">
      <w:bodyDiv w:val="1"/>
      <w:marLeft w:val="0"/>
      <w:marRight w:val="0"/>
      <w:marTop w:val="0"/>
      <w:marBottom w:val="0"/>
      <w:divBdr>
        <w:top w:val="none" w:sz="0" w:space="0" w:color="auto"/>
        <w:left w:val="none" w:sz="0" w:space="0" w:color="auto"/>
        <w:bottom w:val="none" w:sz="0" w:space="0" w:color="auto"/>
        <w:right w:val="none" w:sz="0" w:space="0" w:color="auto"/>
      </w:divBdr>
    </w:div>
    <w:div w:id="575281917">
      <w:bodyDiv w:val="1"/>
      <w:marLeft w:val="0"/>
      <w:marRight w:val="0"/>
      <w:marTop w:val="0"/>
      <w:marBottom w:val="0"/>
      <w:divBdr>
        <w:top w:val="none" w:sz="0" w:space="0" w:color="auto"/>
        <w:left w:val="none" w:sz="0" w:space="0" w:color="auto"/>
        <w:bottom w:val="none" w:sz="0" w:space="0" w:color="auto"/>
        <w:right w:val="none" w:sz="0" w:space="0" w:color="auto"/>
      </w:divBdr>
      <w:divsChild>
        <w:div w:id="1023290468">
          <w:marLeft w:val="720"/>
          <w:marRight w:val="0"/>
          <w:marTop w:val="0"/>
          <w:marBottom w:val="480"/>
          <w:divBdr>
            <w:top w:val="none" w:sz="0" w:space="0" w:color="auto"/>
            <w:left w:val="none" w:sz="0" w:space="0" w:color="auto"/>
            <w:bottom w:val="none" w:sz="0" w:space="0" w:color="auto"/>
            <w:right w:val="none" w:sz="0" w:space="0" w:color="auto"/>
          </w:divBdr>
        </w:div>
        <w:div w:id="161506531">
          <w:marLeft w:val="720"/>
          <w:marRight w:val="0"/>
          <w:marTop w:val="0"/>
          <w:marBottom w:val="480"/>
          <w:divBdr>
            <w:top w:val="none" w:sz="0" w:space="0" w:color="auto"/>
            <w:left w:val="none" w:sz="0" w:space="0" w:color="auto"/>
            <w:bottom w:val="none" w:sz="0" w:space="0" w:color="auto"/>
            <w:right w:val="none" w:sz="0" w:space="0" w:color="auto"/>
          </w:divBdr>
        </w:div>
        <w:div w:id="1086877827">
          <w:marLeft w:val="720"/>
          <w:marRight w:val="0"/>
          <w:marTop w:val="0"/>
          <w:marBottom w:val="480"/>
          <w:divBdr>
            <w:top w:val="none" w:sz="0" w:space="0" w:color="auto"/>
            <w:left w:val="none" w:sz="0" w:space="0" w:color="auto"/>
            <w:bottom w:val="none" w:sz="0" w:space="0" w:color="auto"/>
            <w:right w:val="none" w:sz="0" w:space="0" w:color="auto"/>
          </w:divBdr>
        </w:div>
        <w:div w:id="1597440113">
          <w:marLeft w:val="720"/>
          <w:marRight w:val="0"/>
          <w:marTop w:val="0"/>
          <w:marBottom w:val="480"/>
          <w:divBdr>
            <w:top w:val="none" w:sz="0" w:space="0" w:color="auto"/>
            <w:left w:val="none" w:sz="0" w:space="0" w:color="auto"/>
            <w:bottom w:val="none" w:sz="0" w:space="0" w:color="auto"/>
            <w:right w:val="none" w:sz="0" w:space="0" w:color="auto"/>
          </w:divBdr>
        </w:div>
        <w:div w:id="376784828">
          <w:marLeft w:val="720"/>
          <w:marRight w:val="0"/>
          <w:marTop w:val="0"/>
          <w:marBottom w:val="480"/>
          <w:divBdr>
            <w:top w:val="none" w:sz="0" w:space="0" w:color="auto"/>
            <w:left w:val="none" w:sz="0" w:space="0" w:color="auto"/>
            <w:bottom w:val="none" w:sz="0" w:space="0" w:color="auto"/>
            <w:right w:val="none" w:sz="0" w:space="0" w:color="auto"/>
          </w:divBdr>
        </w:div>
      </w:divsChild>
    </w:div>
    <w:div w:id="577060323">
      <w:bodyDiv w:val="1"/>
      <w:marLeft w:val="0"/>
      <w:marRight w:val="0"/>
      <w:marTop w:val="0"/>
      <w:marBottom w:val="0"/>
      <w:divBdr>
        <w:top w:val="none" w:sz="0" w:space="0" w:color="auto"/>
        <w:left w:val="none" w:sz="0" w:space="0" w:color="auto"/>
        <w:bottom w:val="none" w:sz="0" w:space="0" w:color="auto"/>
        <w:right w:val="none" w:sz="0" w:space="0" w:color="auto"/>
      </w:divBdr>
    </w:div>
    <w:div w:id="586496815">
      <w:bodyDiv w:val="1"/>
      <w:marLeft w:val="0"/>
      <w:marRight w:val="0"/>
      <w:marTop w:val="0"/>
      <w:marBottom w:val="0"/>
      <w:divBdr>
        <w:top w:val="none" w:sz="0" w:space="0" w:color="auto"/>
        <w:left w:val="none" w:sz="0" w:space="0" w:color="auto"/>
        <w:bottom w:val="none" w:sz="0" w:space="0" w:color="auto"/>
        <w:right w:val="none" w:sz="0" w:space="0" w:color="auto"/>
      </w:divBdr>
      <w:divsChild>
        <w:div w:id="70591156">
          <w:marLeft w:val="1440"/>
          <w:marRight w:val="0"/>
          <w:marTop w:val="106"/>
          <w:marBottom w:val="0"/>
          <w:divBdr>
            <w:top w:val="none" w:sz="0" w:space="0" w:color="auto"/>
            <w:left w:val="none" w:sz="0" w:space="0" w:color="auto"/>
            <w:bottom w:val="none" w:sz="0" w:space="0" w:color="auto"/>
            <w:right w:val="none" w:sz="0" w:space="0" w:color="auto"/>
          </w:divBdr>
        </w:div>
        <w:div w:id="1554000829">
          <w:marLeft w:val="1440"/>
          <w:marRight w:val="0"/>
          <w:marTop w:val="106"/>
          <w:marBottom w:val="0"/>
          <w:divBdr>
            <w:top w:val="none" w:sz="0" w:space="0" w:color="auto"/>
            <w:left w:val="none" w:sz="0" w:space="0" w:color="auto"/>
            <w:bottom w:val="none" w:sz="0" w:space="0" w:color="auto"/>
            <w:right w:val="none" w:sz="0" w:space="0" w:color="auto"/>
          </w:divBdr>
        </w:div>
        <w:div w:id="1568998369">
          <w:marLeft w:val="1440"/>
          <w:marRight w:val="0"/>
          <w:marTop w:val="106"/>
          <w:marBottom w:val="0"/>
          <w:divBdr>
            <w:top w:val="none" w:sz="0" w:space="0" w:color="auto"/>
            <w:left w:val="none" w:sz="0" w:space="0" w:color="auto"/>
            <w:bottom w:val="none" w:sz="0" w:space="0" w:color="auto"/>
            <w:right w:val="none" w:sz="0" w:space="0" w:color="auto"/>
          </w:divBdr>
        </w:div>
        <w:div w:id="927227402">
          <w:marLeft w:val="547"/>
          <w:marRight w:val="0"/>
          <w:marTop w:val="106"/>
          <w:marBottom w:val="0"/>
          <w:divBdr>
            <w:top w:val="none" w:sz="0" w:space="0" w:color="auto"/>
            <w:left w:val="none" w:sz="0" w:space="0" w:color="auto"/>
            <w:bottom w:val="none" w:sz="0" w:space="0" w:color="auto"/>
            <w:right w:val="none" w:sz="0" w:space="0" w:color="auto"/>
          </w:divBdr>
        </w:div>
        <w:div w:id="1643534665">
          <w:marLeft w:val="1440"/>
          <w:marRight w:val="0"/>
          <w:marTop w:val="106"/>
          <w:marBottom w:val="0"/>
          <w:divBdr>
            <w:top w:val="none" w:sz="0" w:space="0" w:color="auto"/>
            <w:left w:val="none" w:sz="0" w:space="0" w:color="auto"/>
            <w:bottom w:val="none" w:sz="0" w:space="0" w:color="auto"/>
            <w:right w:val="none" w:sz="0" w:space="0" w:color="auto"/>
          </w:divBdr>
        </w:div>
        <w:div w:id="1402869173">
          <w:marLeft w:val="1440"/>
          <w:marRight w:val="0"/>
          <w:marTop w:val="106"/>
          <w:marBottom w:val="0"/>
          <w:divBdr>
            <w:top w:val="none" w:sz="0" w:space="0" w:color="auto"/>
            <w:left w:val="none" w:sz="0" w:space="0" w:color="auto"/>
            <w:bottom w:val="none" w:sz="0" w:space="0" w:color="auto"/>
            <w:right w:val="none" w:sz="0" w:space="0" w:color="auto"/>
          </w:divBdr>
        </w:div>
        <w:div w:id="1028680438">
          <w:marLeft w:val="1440"/>
          <w:marRight w:val="0"/>
          <w:marTop w:val="106"/>
          <w:marBottom w:val="0"/>
          <w:divBdr>
            <w:top w:val="none" w:sz="0" w:space="0" w:color="auto"/>
            <w:left w:val="none" w:sz="0" w:space="0" w:color="auto"/>
            <w:bottom w:val="none" w:sz="0" w:space="0" w:color="auto"/>
            <w:right w:val="none" w:sz="0" w:space="0" w:color="auto"/>
          </w:divBdr>
        </w:div>
        <w:div w:id="1043285244">
          <w:marLeft w:val="1440"/>
          <w:marRight w:val="0"/>
          <w:marTop w:val="106"/>
          <w:marBottom w:val="0"/>
          <w:divBdr>
            <w:top w:val="none" w:sz="0" w:space="0" w:color="auto"/>
            <w:left w:val="none" w:sz="0" w:space="0" w:color="auto"/>
            <w:bottom w:val="none" w:sz="0" w:space="0" w:color="auto"/>
            <w:right w:val="none" w:sz="0" w:space="0" w:color="auto"/>
          </w:divBdr>
        </w:div>
        <w:div w:id="195234898">
          <w:marLeft w:val="1440"/>
          <w:marRight w:val="0"/>
          <w:marTop w:val="106"/>
          <w:marBottom w:val="0"/>
          <w:divBdr>
            <w:top w:val="none" w:sz="0" w:space="0" w:color="auto"/>
            <w:left w:val="none" w:sz="0" w:space="0" w:color="auto"/>
            <w:bottom w:val="none" w:sz="0" w:space="0" w:color="auto"/>
            <w:right w:val="none" w:sz="0" w:space="0" w:color="auto"/>
          </w:divBdr>
        </w:div>
      </w:divsChild>
    </w:div>
    <w:div w:id="600258223">
      <w:bodyDiv w:val="1"/>
      <w:marLeft w:val="0"/>
      <w:marRight w:val="0"/>
      <w:marTop w:val="0"/>
      <w:marBottom w:val="0"/>
      <w:divBdr>
        <w:top w:val="none" w:sz="0" w:space="0" w:color="auto"/>
        <w:left w:val="none" w:sz="0" w:space="0" w:color="auto"/>
        <w:bottom w:val="none" w:sz="0" w:space="0" w:color="auto"/>
        <w:right w:val="none" w:sz="0" w:space="0" w:color="auto"/>
      </w:divBdr>
    </w:div>
    <w:div w:id="628435009">
      <w:bodyDiv w:val="1"/>
      <w:marLeft w:val="0"/>
      <w:marRight w:val="0"/>
      <w:marTop w:val="0"/>
      <w:marBottom w:val="0"/>
      <w:divBdr>
        <w:top w:val="none" w:sz="0" w:space="0" w:color="auto"/>
        <w:left w:val="none" w:sz="0" w:space="0" w:color="auto"/>
        <w:bottom w:val="none" w:sz="0" w:space="0" w:color="auto"/>
        <w:right w:val="none" w:sz="0" w:space="0" w:color="auto"/>
      </w:divBdr>
    </w:div>
    <w:div w:id="648753632">
      <w:bodyDiv w:val="1"/>
      <w:marLeft w:val="0"/>
      <w:marRight w:val="0"/>
      <w:marTop w:val="0"/>
      <w:marBottom w:val="0"/>
      <w:divBdr>
        <w:top w:val="none" w:sz="0" w:space="0" w:color="auto"/>
        <w:left w:val="none" w:sz="0" w:space="0" w:color="auto"/>
        <w:bottom w:val="none" w:sz="0" w:space="0" w:color="auto"/>
        <w:right w:val="none" w:sz="0" w:space="0" w:color="auto"/>
      </w:divBdr>
    </w:div>
    <w:div w:id="680661528">
      <w:bodyDiv w:val="1"/>
      <w:marLeft w:val="0"/>
      <w:marRight w:val="0"/>
      <w:marTop w:val="0"/>
      <w:marBottom w:val="0"/>
      <w:divBdr>
        <w:top w:val="none" w:sz="0" w:space="0" w:color="auto"/>
        <w:left w:val="none" w:sz="0" w:space="0" w:color="auto"/>
        <w:bottom w:val="none" w:sz="0" w:space="0" w:color="auto"/>
        <w:right w:val="none" w:sz="0" w:space="0" w:color="auto"/>
      </w:divBdr>
      <w:divsChild>
        <w:div w:id="1190140806">
          <w:marLeft w:val="547"/>
          <w:marRight w:val="0"/>
          <w:marTop w:val="134"/>
          <w:marBottom w:val="0"/>
          <w:divBdr>
            <w:top w:val="none" w:sz="0" w:space="0" w:color="auto"/>
            <w:left w:val="none" w:sz="0" w:space="0" w:color="auto"/>
            <w:bottom w:val="none" w:sz="0" w:space="0" w:color="auto"/>
            <w:right w:val="none" w:sz="0" w:space="0" w:color="auto"/>
          </w:divBdr>
        </w:div>
        <w:div w:id="275909220">
          <w:marLeft w:val="547"/>
          <w:marRight w:val="0"/>
          <w:marTop w:val="134"/>
          <w:marBottom w:val="0"/>
          <w:divBdr>
            <w:top w:val="none" w:sz="0" w:space="0" w:color="auto"/>
            <w:left w:val="none" w:sz="0" w:space="0" w:color="auto"/>
            <w:bottom w:val="none" w:sz="0" w:space="0" w:color="auto"/>
            <w:right w:val="none" w:sz="0" w:space="0" w:color="auto"/>
          </w:divBdr>
        </w:div>
      </w:divsChild>
    </w:div>
    <w:div w:id="705254834">
      <w:bodyDiv w:val="1"/>
      <w:marLeft w:val="0"/>
      <w:marRight w:val="0"/>
      <w:marTop w:val="0"/>
      <w:marBottom w:val="0"/>
      <w:divBdr>
        <w:top w:val="none" w:sz="0" w:space="0" w:color="auto"/>
        <w:left w:val="none" w:sz="0" w:space="0" w:color="auto"/>
        <w:bottom w:val="none" w:sz="0" w:space="0" w:color="auto"/>
        <w:right w:val="none" w:sz="0" w:space="0" w:color="auto"/>
      </w:divBdr>
    </w:div>
    <w:div w:id="712001215">
      <w:bodyDiv w:val="1"/>
      <w:marLeft w:val="0"/>
      <w:marRight w:val="0"/>
      <w:marTop w:val="0"/>
      <w:marBottom w:val="0"/>
      <w:divBdr>
        <w:top w:val="none" w:sz="0" w:space="0" w:color="auto"/>
        <w:left w:val="none" w:sz="0" w:space="0" w:color="auto"/>
        <w:bottom w:val="none" w:sz="0" w:space="0" w:color="auto"/>
        <w:right w:val="none" w:sz="0" w:space="0" w:color="auto"/>
      </w:divBdr>
      <w:divsChild>
        <w:div w:id="1497839043">
          <w:marLeft w:val="547"/>
          <w:marRight w:val="0"/>
          <w:marTop w:val="0"/>
          <w:marBottom w:val="360"/>
          <w:divBdr>
            <w:top w:val="none" w:sz="0" w:space="0" w:color="auto"/>
            <w:left w:val="none" w:sz="0" w:space="0" w:color="auto"/>
            <w:bottom w:val="none" w:sz="0" w:space="0" w:color="auto"/>
            <w:right w:val="none" w:sz="0" w:space="0" w:color="auto"/>
          </w:divBdr>
        </w:div>
        <w:div w:id="1554121797">
          <w:marLeft w:val="547"/>
          <w:marRight w:val="0"/>
          <w:marTop w:val="0"/>
          <w:marBottom w:val="360"/>
          <w:divBdr>
            <w:top w:val="none" w:sz="0" w:space="0" w:color="auto"/>
            <w:left w:val="none" w:sz="0" w:space="0" w:color="auto"/>
            <w:bottom w:val="none" w:sz="0" w:space="0" w:color="auto"/>
            <w:right w:val="none" w:sz="0" w:space="0" w:color="auto"/>
          </w:divBdr>
        </w:div>
        <w:div w:id="2142766716">
          <w:marLeft w:val="547"/>
          <w:marRight w:val="0"/>
          <w:marTop w:val="0"/>
          <w:marBottom w:val="360"/>
          <w:divBdr>
            <w:top w:val="none" w:sz="0" w:space="0" w:color="auto"/>
            <w:left w:val="none" w:sz="0" w:space="0" w:color="auto"/>
            <w:bottom w:val="none" w:sz="0" w:space="0" w:color="auto"/>
            <w:right w:val="none" w:sz="0" w:space="0" w:color="auto"/>
          </w:divBdr>
        </w:div>
        <w:div w:id="209340065">
          <w:marLeft w:val="547"/>
          <w:marRight w:val="0"/>
          <w:marTop w:val="0"/>
          <w:marBottom w:val="360"/>
          <w:divBdr>
            <w:top w:val="none" w:sz="0" w:space="0" w:color="auto"/>
            <w:left w:val="none" w:sz="0" w:space="0" w:color="auto"/>
            <w:bottom w:val="none" w:sz="0" w:space="0" w:color="auto"/>
            <w:right w:val="none" w:sz="0" w:space="0" w:color="auto"/>
          </w:divBdr>
        </w:div>
        <w:div w:id="40902476">
          <w:marLeft w:val="547"/>
          <w:marRight w:val="0"/>
          <w:marTop w:val="0"/>
          <w:marBottom w:val="360"/>
          <w:divBdr>
            <w:top w:val="none" w:sz="0" w:space="0" w:color="auto"/>
            <w:left w:val="none" w:sz="0" w:space="0" w:color="auto"/>
            <w:bottom w:val="none" w:sz="0" w:space="0" w:color="auto"/>
            <w:right w:val="none" w:sz="0" w:space="0" w:color="auto"/>
          </w:divBdr>
        </w:div>
      </w:divsChild>
    </w:div>
    <w:div w:id="715202973">
      <w:bodyDiv w:val="1"/>
      <w:marLeft w:val="0"/>
      <w:marRight w:val="0"/>
      <w:marTop w:val="0"/>
      <w:marBottom w:val="0"/>
      <w:divBdr>
        <w:top w:val="none" w:sz="0" w:space="0" w:color="auto"/>
        <w:left w:val="none" w:sz="0" w:space="0" w:color="auto"/>
        <w:bottom w:val="none" w:sz="0" w:space="0" w:color="auto"/>
        <w:right w:val="none" w:sz="0" w:space="0" w:color="auto"/>
      </w:divBdr>
    </w:div>
    <w:div w:id="739013398">
      <w:bodyDiv w:val="1"/>
      <w:marLeft w:val="0"/>
      <w:marRight w:val="0"/>
      <w:marTop w:val="0"/>
      <w:marBottom w:val="0"/>
      <w:divBdr>
        <w:top w:val="none" w:sz="0" w:space="0" w:color="auto"/>
        <w:left w:val="none" w:sz="0" w:space="0" w:color="auto"/>
        <w:bottom w:val="none" w:sz="0" w:space="0" w:color="auto"/>
        <w:right w:val="none" w:sz="0" w:space="0" w:color="auto"/>
      </w:divBdr>
      <w:divsChild>
        <w:div w:id="2092771303">
          <w:marLeft w:val="547"/>
          <w:marRight w:val="0"/>
          <w:marTop w:val="82"/>
          <w:marBottom w:val="160"/>
          <w:divBdr>
            <w:top w:val="none" w:sz="0" w:space="0" w:color="auto"/>
            <w:left w:val="none" w:sz="0" w:space="0" w:color="auto"/>
            <w:bottom w:val="none" w:sz="0" w:space="0" w:color="auto"/>
            <w:right w:val="none" w:sz="0" w:space="0" w:color="auto"/>
          </w:divBdr>
        </w:div>
        <w:div w:id="158156731">
          <w:marLeft w:val="547"/>
          <w:marRight w:val="0"/>
          <w:marTop w:val="82"/>
          <w:marBottom w:val="160"/>
          <w:divBdr>
            <w:top w:val="none" w:sz="0" w:space="0" w:color="auto"/>
            <w:left w:val="none" w:sz="0" w:space="0" w:color="auto"/>
            <w:bottom w:val="none" w:sz="0" w:space="0" w:color="auto"/>
            <w:right w:val="none" w:sz="0" w:space="0" w:color="auto"/>
          </w:divBdr>
        </w:div>
        <w:div w:id="25375969">
          <w:marLeft w:val="547"/>
          <w:marRight w:val="0"/>
          <w:marTop w:val="82"/>
          <w:marBottom w:val="160"/>
          <w:divBdr>
            <w:top w:val="none" w:sz="0" w:space="0" w:color="auto"/>
            <w:left w:val="none" w:sz="0" w:space="0" w:color="auto"/>
            <w:bottom w:val="none" w:sz="0" w:space="0" w:color="auto"/>
            <w:right w:val="none" w:sz="0" w:space="0" w:color="auto"/>
          </w:divBdr>
        </w:div>
        <w:div w:id="788161374">
          <w:marLeft w:val="547"/>
          <w:marRight w:val="0"/>
          <w:marTop w:val="82"/>
          <w:marBottom w:val="160"/>
          <w:divBdr>
            <w:top w:val="none" w:sz="0" w:space="0" w:color="auto"/>
            <w:left w:val="none" w:sz="0" w:space="0" w:color="auto"/>
            <w:bottom w:val="none" w:sz="0" w:space="0" w:color="auto"/>
            <w:right w:val="none" w:sz="0" w:space="0" w:color="auto"/>
          </w:divBdr>
        </w:div>
      </w:divsChild>
    </w:div>
    <w:div w:id="743525874">
      <w:bodyDiv w:val="1"/>
      <w:marLeft w:val="0"/>
      <w:marRight w:val="0"/>
      <w:marTop w:val="0"/>
      <w:marBottom w:val="0"/>
      <w:divBdr>
        <w:top w:val="none" w:sz="0" w:space="0" w:color="auto"/>
        <w:left w:val="none" w:sz="0" w:space="0" w:color="auto"/>
        <w:bottom w:val="none" w:sz="0" w:space="0" w:color="auto"/>
        <w:right w:val="none" w:sz="0" w:space="0" w:color="auto"/>
      </w:divBdr>
    </w:div>
    <w:div w:id="746072737">
      <w:bodyDiv w:val="1"/>
      <w:marLeft w:val="0"/>
      <w:marRight w:val="0"/>
      <w:marTop w:val="0"/>
      <w:marBottom w:val="0"/>
      <w:divBdr>
        <w:top w:val="none" w:sz="0" w:space="0" w:color="auto"/>
        <w:left w:val="none" w:sz="0" w:space="0" w:color="auto"/>
        <w:bottom w:val="none" w:sz="0" w:space="0" w:color="auto"/>
        <w:right w:val="none" w:sz="0" w:space="0" w:color="auto"/>
      </w:divBdr>
      <w:divsChild>
        <w:div w:id="645818899">
          <w:marLeft w:val="806"/>
          <w:marRight w:val="0"/>
          <w:marTop w:val="0"/>
          <w:marBottom w:val="0"/>
          <w:divBdr>
            <w:top w:val="none" w:sz="0" w:space="0" w:color="auto"/>
            <w:left w:val="none" w:sz="0" w:space="0" w:color="auto"/>
            <w:bottom w:val="none" w:sz="0" w:space="0" w:color="auto"/>
            <w:right w:val="none" w:sz="0" w:space="0" w:color="auto"/>
          </w:divBdr>
        </w:div>
        <w:div w:id="1355959619">
          <w:marLeft w:val="806"/>
          <w:marRight w:val="0"/>
          <w:marTop w:val="0"/>
          <w:marBottom w:val="0"/>
          <w:divBdr>
            <w:top w:val="none" w:sz="0" w:space="0" w:color="auto"/>
            <w:left w:val="none" w:sz="0" w:space="0" w:color="auto"/>
            <w:bottom w:val="none" w:sz="0" w:space="0" w:color="auto"/>
            <w:right w:val="none" w:sz="0" w:space="0" w:color="auto"/>
          </w:divBdr>
        </w:div>
        <w:div w:id="554855429">
          <w:marLeft w:val="806"/>
          <w:marRight w:val="0"/>
          <w:marTop w:val="0"/>
          <w:marBottom w:val="0"/>
          <w:divBdr>
            <w:top w:val="none" w:sz="0" w:space="0" w:color="auto"/>
            <w:left w:val="none" w:sz="0" w:space="0" w:color="auto"/>
            <w:bottom w:val="none" w:sz="0" w:space="0" w:color="auto"/>
            <w:right w:val="none" w:sz="0" w:space="0" w:color="auto"/>
          </w:divBdr>
        </w:div>
        <w:div w:id="1453553769">
          <w:marLeft w:val="806"/>
          <w:marRight w:val="0"/>
          <w:marTop w:val="0"/>
          <w:marBottom w:val="0"/>
          <w:divBdr>
            <w:top w:val="none" w:sz="0" w:space="0" w:color="auto"/>
            <w:left w:val="none" w:sz="0" w:space="0" w:color="auto"/>
            <w:bottom w:val="none" w:sz="0" w:space="0" w:color="auto"/>
            <w:right w:val="none" w:sz="0" w:space="0" w:color="auto"/>
          </w:divBdr>
        </w:div>
        <w:div w:id="1062485666">
          <w:marLeft w:val="806"/>
          <w:marRight w:val="0"/>
          <w:marTop w:val="0"/>
          <w:marBottom w:val="0"/>
          <w:divBdr>
            <w:top w:val="none" w:sz="0" w:space="0" w:color="auto"/>
            <w:left w:val="none" w:sz="0" w:space="0" w:color="auto"/>
            <w:bottom w:val="none" w:sz="0" w:space="0" w:color="auto"/>
            <w:right w:val="none" w:sz="0" w:space="0" w:color="auto"/>
          </w:divBdr>
        </w:div>
        <w:div w:id="274951233">
          <w:marLeft w:val="806"/>
          <w:marRight w:val="0"/>
          <w:marTop w:val="0"/>
          <w:marBottom w:val="0"/>
          <w:divBdr>
            <w:top w:val="none" w:sz="0" w:space="0" w:color="auto"/>
            <w:left w:val="none" w:sz="0" w:space="0" w:color="auto"/>
            <w:bottom w:val="none" w:sz="0" w:space="0" w:color="auto"/>
            <w:right w:val="none" w:sz="0" w:space="0" w:color="auto"/>
          </w:divBdr>
        </w:div>
        <w:div w:id="223299428">
          <w:marLeft w:val="806"/>
          <w:marRight w:val="0"/>
          <w:marTop w:val="0"/>
          <w:marBottom w:val="0"/>
          <w:divBdr>
            <w:top w:val="none" w:sz="0" w:space="0" w:color="auto"/>
            <w:left w:val="none" w:sz="0" w:space="0" w:color="auto"/>
            <w:bottom w:val="none" w:sz="0" w:space="0" w:color="auto"/>
            <w:right w:val="none" w:sz="0" w:space="0" w:color="auto"/>
          </w:divBdr>
        </w:div>
        <w:div w:id="925959366">
          <w:marLeft w:val="806"/>
          <w:marRight w:val="0"/>
          <w:marTop w:val="0"/>
          <w:marBottom w:val="0"/>
          <w:divBdr>
            <w:top w:val="none" w:sz="0" w:space="0" w:color="auto"/>
            <w:left w:val="none" w:sz="0" w:space="0" w:color="auto"/>
            <w:bottom w:val="none" w:sz="0" w:space="0" w:color="auto"/>
            <w:right w:val="none" w:sz="0" w:space="0" w:color="auto"/>
          </w:divBdr>
        </w:div>
      </w:divsChild>
    </w:div>
    <w:div w:id="783429746">
      <w:bodyDiv w:val="1"/>
      <w:marLeft w:val="0"/>
      <w:marRight w:val="0"/>
      <w:marTop w:val="0"/>
      <w:marBottom w:val="0"/>
      <w:divBdr>
        <w:top w:val="none" w:sz="0" w:space="0" w:color="auto"/>
        <w:left w:val="none" w:sz="0" w:space="0" w:color="auto"/>
        <w:bottom w:val="none" w:sz="0" w:space="0" w:color="auto"/>
        <w:right w:val="none" w:sz="0" w:space="0" w:color="auto"/>
      </w:divBdr>
    </w:div>
    <w:div w:id="786896395">
      <w:bodyDiv w:val="1"/>
      <w:marLeft w:val="0"/>
      <w:marRight w:val="0"/>
      <w:marTop w:val="0"/>
      <w:marBottom w:val="0"/>
      <w:divBdr>
        <w:top w:val="none" w:sz="0" w:space="0" w:color="auto"/>
        <w:left w:val="none" w:sz="0" w:space="0" w:color="auto"/>
        <w:bottom w:val="none" w:sz="0" w:space="0" w:color="auto"/>
        <w:right w:val="none" w:sz="0" w:space="0" w:color="auto"/>
      </w:divBdr>
      <w:divsChild>
        <w:div w:id="874081466">
          <w:marLeft w:val="547"/>
          <w:marRight w:val="0"/>
          <w:marTop w:val="125"/>
          <w:marBottom w:val="0"/>
          <w:divBdr>
            <w:top w:val="none" w:sz="0" w:space="0" w:color="auto"/>
            <w:left w:val="none" w:sz="0" w:space="0" w:color="auto"/>
            <w:bottom w:val="none" w:sz="0" w:space="0" w:color="auto"/>
            <w:right w:val="none" w:sz="0" w:space="0" w:color="auto"/>
          </w:divBdr>
        </w:div>
        <w:div w:id="1641378733">
          <w:marLeft w:val="547"/>
          <w:marRight w:val="0"/>
          <w:marTop w:val="82"/>
          <w:marBottom w:val="0"/>
          <w:divBdr>
            <w:top w:val="none" w:sz="0" w:space="0" w:color="auto"/>
            <w:left w:val="none" w:sz="0" w:space="0" w:color="auto"/>
            <w:bottom w:val="none" w:sz="0" w:space="0" w:color="auto"/>
            <w:right w:val="none" w:sz="0" w:space="0" w:color="auto"/>
          </w:divBdr>
        </w:div>
        <w:div w:id="51512989">
          <w:marLeft w:val="547"/>
          <w:marRight w:val="0"/>
          <w:marTop w:val="82"/>
          <w:marBottom w:val="0"/>
          <w:divBdr>
            <w:top w:val="none" w:sz="0" w:space="0" w:color="auto"/>
            <w:left w:val="none" w:sz="0" w:space="0" w:color="auto"/>
            <w:bottom w:val="none" w:sz="0" w:space="0" w:color="auto"/>
            <w:right w:val="none" w:sz="0" w:space="0" w:color="auto"/>
          </w:divBdr>
        </w:div>
        <w:div w:id="2108849155">
          <w:marLeft w:val="547"/>
          <w:marRight w:val="0"/>
          <w:marTop w:val="82"/>
          <w:marBottom w:val="0"/>
          <w:divBdr>
            <w:top w:val="none" w:sz="0" w:space="0" w:color="auto"/>
            <w:left w:val="none" w:sz="0" w:space="0" w:color="auto"/>
            <w:bottom w:val="none" w:sz="0" w:space="0" w:color="auto"/>
            <w:right w:val="none" w:sz="0" w:space="0" w:color="auto"/>
          </w:divBdr>
        </w:div>
      </w:divsChild>
    </w:div>
    <w:div w:id="793214951">
      <w:bodyDiv w:val="1"/>
      <w:marLeft w:val="0"/>
      <w:marRight w:val="0"/>
      <w:marTop w:val="0"/>
      <w:marBottom w:val="0"/>
      <w:divBdr>
        <w:top w:val="none" w:sz="0" w:space="0" w:color="auto"/>
        <w:left w:val="none" w:sz="0" w:space="0" w:color="auto"/>
        <w:bottom w:val="none" w:sz="0" w:space="0" w:color="auto"/>
        <w:right w:val="none" w:sz="0" w:space="0" w:color="auto"/>
      </w:divBdr>
    </w:div>
    <w:div w:id="802770098">
      <w:bodyDiv w:val="1"/>
      <w:marLeft w:val="0"/>
      <w:marRight w:val="0"/>
      <w:marTop w:val="0"/>
      <w:marBottom w:val="0"/>
      <w:divBdr>
        <w:top w:val="none" w:sz="0" w:space="0" w:color="auto"/>
        <w:left w:val="none" w:sz="0" w:space="0" w:color="auto"/>
        <w:bottom w:val="none" w:sz="0" w:space="0" w:color="auto"/>
        <w:right w:val="none" w:sz="0" w:space="0" w:color="auto"/>
      </w:divBdr>
      <w:divsChild>
        <w:div w:id="763452588">
          <w:marLeft w:val="547"/>
          <w:marRight w:val="0"/>
          <w:marTop w:val="106"/>
          <w:marBottom w:val="0"/>
          <w:divBdr>
            <w:top w:val="none" w:sz="0" w:space="0" w:color="auto"/>
            <w:left w:val="none" w:sz="0" w:space="0" w:color="auto"/>
            <w:bottom w:val="none" w:sz="0" w:space="0" w:color="auto"/>
            <w:right w:val="none" w:sz="0" w:space="0" w:color="auto"/>
          </w:divBdr>
        </w:div>
        <w:div w:id="1338731210">
          <w:marLeft w:val="547"/>
          <w:marRight w:val="0"/>
          <w:marTop w:val="106"/>
          <w:marBottom w:val="0"/>
          <w:divBdr>
            <w:top w:val="none" w:sz="0" w:space="0" w:color="auto"/>
            <w:left w:val="none" w:sz="0" w:space="0" w:color="auto"/>
            <w:bottom w:val="none" w:sz="0" w:space="0" w:color="auto"/>
            <w:right w:val="none" w:sz="0" w:space="0" w:color="auto"/>
          </w:divBdr>
        </w:div>
        <w:div w:id="116799224">
          <w:marLeft w:val="547"/>
          <w:marRight w:val="0"/>
          <w:marTop w:val="106"/>
          <w:marBottom w:val="0"/>
          <w:divBdr>
            <w:top w:val="none" w:sz="0" w:space="0" w:color="auto"/>
            <w:left w:val="none" w:sz="0" w:space="0" w:color="auto"/>
            <w:bottom w:val="none" w:sz="0" w:space="0" w:color="auto"/>
            <w:right w:val="none" w:sz="0" w:space="0" w:color="auto"/>
          </w:divBdr>
        </w:div>
        <w:div w:id="394669491">
          <w:marLeft w:val="547"/>
          <w:marRight w:val="0"/>
          <w:marTop w:val="106"/>
          <w:marBottom w:val="0"/>
          <w:divBdr>
            <w:top w:val="none" w:sz="0" w:space="0" w:color="auto"/>
            <w:left w:val="none" w:sz="0" w:space="0" w:color="auto"/>
            <w:bottom w:val="none" w:sz="0" w:space="0" w:color="auto"/>
            <w:right w:val="none" w:sz="0" w:space="0" w:color="auto"/>
          </w:divBdr>
        </w:div>
      </w:divsChild>
    </w:div>
    <w:div w:id="803473213">
      <w:bodyDiv w:val="1"/>
      <w:marLeft w:val="0"/>
      <w:marRight w:val="0"/>
      <w:marTop w:val="0"/>
      <w:marBottom w:val="0"/>
      <w:divBdr>
        <w:top w:val="none" w:sz="0" w:space="0" w:color="auto"/>
        <w:left w:val="none" w:sz="0" w:space="0" w:color="auto"/>
        <w:bottom w:val="none" w:sz="0" w:space="0" w:color="auto"/>
        <w:right w:val="none" w:sz="0" w:space="0" w:color="auto"/>
      </w:divBdr>
      <w:divsChild>
        <w:div w:id="1002511422">
          <w:marLeft w:val="547"/>
          <w:marRight w:val="0"/>
          <w:marTop w:val="106"/>
          <w:marBottom w:val="0"/>
          <w:divBdr>
            <w:top w:val="none" w:sz="0" w:space="0" w:color="auto"/>
            <w:left w:val="none" w:sz="0" w:space="0" w:color="auto"/>
            <w:bottom w:val="none" w:sz="0" w:space="0" w:color="auto"/>
            <w:right w:val="none" w:sz="0" w:space="0" w:color="auto"/>
          </w:divBdr>
        </w:div>
        <w:div w:id="1884782141">
          <w:marLeft w:val="547"/>
          <w:marRight w:val="0"/>
          <w:marTop w:val="106"/>
          <w:marBottom w:val="0"/>
          <w:divBdr>
            <w:top w:val="none" w:sz="0" w:space="0" w:color="auto"/>
            <w:left w:val="none" w:sz="0" w:space="0" w:color="auto"/>
            <w:bottom w:val="none" w:sz="0" w:space="0" w:color="auto"/>
            <w:right w:val="none" w:sz="0" w:space="0" w:color="auto"/>
          </w:divBdr>
        </w:div>
        <w:div w:id="1037584279">
          <w:marLeft w:val="547"/>
          <w:marRight w:val="0"/>
          <w:marTop w:val="106"/>
          <w:marBottom w:val="0"/>
          <w:divBdr>
            <w:top w:val="none" w:sz="0" w:space="0" w:color="auto"/>
            <w:left w:val="none" w:sz="0" w:space="0" w:color="auto"/>
            <w:bottom w:val="none" w:sz="0" w:space="0" w:color="auto"/>
            <w:right w:val="none" w:sz="0" w:space="0" w:color="auto"/>
          </w:divBdr>
        </w:div>
        <w:div w:id="1186091091">
          <w:marLeft w:val="547"/>
          <w:marRight w:val="0"/>
          <w:marTop w:val="106"/>
          <w:marBottom w:val="0"/>
          <w:divBdr>
            <w:top w:val="none" w:sz="0" w:space="0" w:color="auto"/>
            <w:left w:val="none" w:sz="0" w:space="0" w:color="auto"/>
            <w:bottom w:val="none" w:sz="0" w:space="0" w:color="auto"/>
            <w:right w:val="none" w:sz="0" w:space="0" w:color="auto"/>
          </w:divBdr>
        </w:div>
        <w:div w:id="107509082">
          <w:marLeft w:val="547"/>
          <w:marRight w:val="0"/>
          <w:marTop w:val="106"/>
          <w:marBottom w:val="0"/>
          <w:divBdr>
            <w:top w:val="none" w:sz="0" w:space="0" w:color="auto"/>
            <w:left w:val="none" w:sz="0" w:space="0" w:color="auto"/>
            <w:bottom w:val="none" w:sz="0" w:space="0" w:color="auto"/>
            <w:right w:val="none" w:sz="0" w:space="0" w:color="auto"/>
          </w:divBdr>
        </w:div>
      </w:divsChild>
    </w:div>
    <w:div w:id="809640524">
      <w:bodyDiv w:val="1"/>
      <w:marLeft w:val="0"/>
      <w:marRight w:val="0"/>
      <w:marTop w:val="0"/>
      <w:marBottom w:val="0"/>
      <w:divBdr>
        <w:top w:val="none" w:sz="0" w:space="0" w:color="auto"/>
        <w:left w:val="none" w:sz="0" w:space="0" w:color="auto"/>
        <w:bottom w:val="none" w:sz="0" w:space="0" w:color="auto"/>
        <w:right w:val="none" w:sz="0" w:space="0" w:color="auto"/>
      </w:divBdr>
      <w:divsChild>
        <w:div w:id="2106531914">
          <w:marLeft w:val="547"/>
          <w:marRight w:val="0"/>
          <w:marTop w:val="0"/>
          <w:marBottom w:val="120"/>
          <w:divBdr>
            <w:top w:val="none" w:sz="0" w:space="0" w:color="auto"/>
            <w:left w:val="none" w:sz="0" w:space="0" w:color="auto"/>
            <w:bottom w:val="none" w:sz="0" w:space="0" w:color="auto"/>
            <w:right w:val="none" w:sz="0" w:space="0" w:color="auto"/>
          </w:divBdr>
        </w:div>
        <w:div w:id="827524594">
          <w:marLeft w:val="547"/>
          <w:marRight w:val="0"/>
          <w:marTop w:val="0"/>
          <w:marBottom w:val="120"/>
          <w:divBdr>
            <w:top w:val="none" w:sz="0" w:space="0" w:color="auto"/>
            <w:left w:val="none" w:sz="0" w:space="0" w:color="auto"/>
            <w:bottom w:val="none" w:sz="0" w:space="0" w:color="auto"/>
            <w:right w:val="none" w:sz="0" w:space="0" w:color="auto"/>
          </w:divBdr>
        </w:div>
        <w:div w:id="1176850343">
          <w:marLeft w:val="547"/>
          <w:marRight w:val="0"/>
          <w:marTop w:val="0"/>
          <w:marBottom w:val="120"/>
          <w:divBdr>
            <w:top w:val="none" w:sz="0" w:space="0" w:color="auto"/>
            <w:left w:val="none" w:sz="0" w:space="0" w:color="auto"/>
            <w:bottom w:val="none" w:sz="0" w:space="0" w:color="auto"/>
            <w:right w:val="none" w:sz="0" w:space="0" w:color="auto"/>
          </w:divBdr>
        </w:div>
        <w:div w:id="1107387228">
          <w:marLeft w:val="547"/>
          <w:marRight w:val="0"/>
          <w:marTop w:val="0"/>
          <w:marBottom w:val="120"/>
          <w:divBdr>
            <w:top w:val="none" w:sz="0" w:space="0" w:color="auto"/>
            <w:left w:val="none" w:sz="0" w:space="0" w:color="auto"/>
            <w:bottom w:val="none" w:sz="0" w:space="0" w:color="auto"/>
            <w:right w:val="none" w:sz="0" w:space="0" w:color="auto"/>
          </w:divBdr>
        </w:div>
        <w:div w:id="1784837904">
          <w:marLeft w:val="547"/>
          <w:marRight w:val="0"/>
          <w:marTop w:val="0"/>
          <w:marBottom w:val="120"/>
          <w:divBdr>
            <w:top w:val="none" w:sz="0" w:space="0" w:color="auto"/>
            <w:left w:val="none" w:sz="0" w:space="0" w:color="auto"/>
            <w:bottom w:val="none" w:sz="0" w:space="0" w:color="auto"/>
            <w:right w:val="none" w:sz="0" w:space="0" w:color="auto"/>
          </w:divBdr>
        </w:div>
        <w:div w:id="931282855">
          <w:marLeft w:val="547"/>
          <w:marRight w:val="0"/>
          <w:marTop w:val="0"/>
          <w:marBottom w:val="120"/>
          <w:divBdr>
            <w:top w:val="none" w:sz="0" w:space="0" w:color="auto"/>
            <w:left w:val="none" w:sz="0" w:space="0" w:color="auto"/>
            <w:bottom w:val="none" w:sz="0" w:space="0" w:color="auto"/>
            <w:right w:val="none" w:sz="0" w:space="0" w:color="auto"/>
          </w:divBdr>
        </w:div>
        <w:div w:id="112596988">
          <w:marLeft w:val="547"/>
          <w:marRight w:val="0"/>
          <w:marTop w:val="0"/>
          <w:marBottom w:val="120"/>
          <w:divBdr>
            <w:top w:val="none" w:sz="0" w:space="0" w:color="auto"/>
            <w:left w:val="none" w:sz="0" w:space="0" w:color="auto"/>
            <w:bottom w:val="none" w:sz="0" w:space="0" w:color="auto"/>
            <w:right w:val="none" w:sz="0" w:space="0" w:color="auto"/>
          </w:divBdr>
        </w:div>
      </w:divsChild>
    </w:div>
    <w:div w:id="829179988">
      <w:bodyDiv w:val="1"/>
      <w:marLeft w:val="0"/>
      <w:marRight w:val="0"/>
      <w:marTop w:val="0"/>
      <w:marBottom w:val="0"/>
      <w:divBdr>
        <w:top w:val="none" w:sz="0" w:space="0" w:color="auto"/>
        <w:left w:val="none" w:sz="0" w:space="0" w:color="auto"/>
        <w:bottom w:val="none" w:sz="0" w:space="0" w:color="auto"/>
        <w:right w:val="none" w:sz="0" w:space="0" w:color="auto"/>
      </w:divBdr>
      <w:divsChild>
        <w:div w:id="1827354839">
          <w:marLeft w:val="720"/>
          <w:marRight w:val="0"/>
          <w:marTop w:val="0"/>
          <w:marBottom w:val="0"/>
          <w:divBdr>
            <w:top w:val="none" w:sz="0" w:space="0" w:color="auto"/>
            <w:left w:val="none" w:sz="0" w:space="0" w:color="auto"/>
            <w:bottom w:val="none" w:sz="0" w:space="0" w:color="auto"/>
            <w:right w:val="none" w:sz="0" w:space="0" w:color="auto"/>
          </w:divBdr>
        </w:div>
        <w:div w:id="1451782927">
          <w:marLeft w:val="720"/>
          <w:marRight w:val="0"/>
          <w:marTop w:val="0"/>
          <w:marBottom w:val="0"/>
          <w:divBdr>
            <w:top w:val="none" w:sz="0" w:space="0" w:color="auto"/>
            <w:left w:val="none" w:sz="0" w:space="0" w:color="auto"/>
            <w:bottom w:val="none" w:sz="0" w:space="0" w:color="auto"/>
            <w:right w:val="none" w:sz="0" w:space="0" w:color="auto"/>
          </w:divBdr>
        </w:div>
        <w:div w:id="1397875">
          <w:marLeft w:val="720"/>
          <w:marRight w:val="0"/>
          <w:marTop w:val="0"/>
          <w:marBottom w:val="0"/>
          <w:divBdr>
            <w:top w:val="none" w:sz="0" w:space="0" w:color="auto"/>
            <w:left w:val="none" w:sz="0" w:space="0" w:color="auto"/>
            <w:bottom w:val="none" w:sz="0" w:space="0" w:color="auto"/>
            <w:right w:val="none" w:sz="0" w:space="0" w:color="auto"/>
          </w:divBdr>
        </w:div>
        <w:div w:id="1899977355">
          <w:marLeft w:val="720"/>
          <w:marRight w:val="0"/>
          <w:marTop w:val="0"/>
          <w:marBottom w:val="0"/>
          <w:divBdr>
            <w:top w:val="none" w:sz="0" w:space="0" w:color="auto"/>
            <w:left w:val="none" w:sz="0" w:space="0" w:color="auto"/>
            <w:bottom w:val="none" w:sz="0" w:space="0" w:color="auto"/>
            <w:right w:val="none" w:sz="0" w:space="0" w:color="auto"/>
          </w:divBdr>
        </w:div>
        <w:div w:id="1226792541">
          <w:marLeft w:val="720"/>
          <w:marRight w:val="0"/>
          <w:marTop w:val="0"/>
          <w:marBottom w:val="0"/>
          <w:divBdr>
            <w:top w:val="none" w:sz="0" w:space="0" w:color="auto"/>
            <w:left w:val="none" w:sz="0" w:space="0" w:color="auto"/>
            <w:bottom w:val="none" w:sz="0" w:space="0" w:color="auto"/>
            <w:right w:val="none" w:sz="0" w:space="0" w:color="auto"/>
          </w:divBdr>
        </w:div>
      </w:divsChild>
    </w:div>
    <w:div w:id="844902901">
      <w:bodyDiv w:val="1"/>
      <w:marLeft w:val="0"/>
      <w:marRight w:val="0"/>
      <w:marTop w:val="0"/>
      <w:marBottom w:val="0"/>
      <w:divBdr>
        <w:top w:val="none" w:sz="0" w:space="0" w:color="auto"/>
        <w:left w:val="none" w:sz="0" w:space="0" w:color="auto"/>
        <w:bottom w:val="none" w:sz="0" w:space="0" w:color="auto"/>
        <w:right w:val="none" w:sz="0" w:space="0" w:color="auto"/>
      </w:divBdr>
      <w:divsChild>
        <w:div w:id="137458535">
          <w:marLeft w:val="547"/>
          <w:marRight w:val="0"/>
          <w:marTop w:val="0"/>
          <w:marBottom w:val="360"/>
          <w:divBdr>
            <w:top w:val="none" w:sz="0" w:space="0" w:color="auto"/>
            <w:left w:val="none" w:sz="0" w:space="0" w:color="auto"/>
            <w:bottom w:val="none" w:sz="0" w:space="0" w:color="auto"/>
            <w:right w:val="none" w:sz="0" w:space="0" w:color="auto"/>
          </w:divBdr>
        </w:div>
        <w:div w:id="988243111">
          <w:marLeft w:val="547"/>
          <w:marRight w:val="0"/>
          <w:marTop w:val="0"/>
          <w:marBottom w:val="360"/>
          <w:divBdr>
            <w:top w:val="none" w:sz="0" w:space="0" w:color="auto"/>
            <w:left w:val="none" w:sz="0" w:space="0" w:color="auto"/>
            <w:bottom w:val="none" w:sz="0" w:space="0" w:color="auto"/>
            <w:right w:val="none" w:sz="0" w:space="0" w:color="auto"/>
          </w:divBdr>
        </w:div>
        <w:div w:id="334576720">
          <w:marLeft w:val="547"/>
          <w:marRight w:val="0"/>
          <w:marTop w:val="0"/>
          <w:marBottom w:val="360"/>
          <w:divBdr>
            <w:top w:val="none" w:sz="0" w:space="0" w:color="auto"/>
            <w:left w:val="none" w:sz="0" w:space="0" w:color="auto"/>
            <w:bottom w:val="none" w:sz="0" w:space="0" w:color="auto"/>
            <w:right w:val="none" w:sz="0" w:space="0" w:color="auto"/>
          </w:divBdr>
        </w:div>
        <w:div w:id="698435828">
          <w:marLeft w:val="547"/>
          <w:marRight w:val="0"/>
          <w:marTop w:val="0"/>
          <w:marBottom w:val="360"/>
          <w:divBdr>
            <w:top w:val="none" w:sz="0" w:space="0" w:color="auto"/>
            <w:left w:val="none" w:sz="0" w:space="0" w:color="auto"/>
            <w:bottom w:val="none" w:sz="0" w:space="0" w:color="auto"/>
            <w:right w:val="none" w:sz="0" w:space="0" w:color="auto"/>
          </w:divBdr>
        </w:div>
        <w:div w:id="1738431754">
          <w:marLeft w:val="547"/>
          <w:marRight w:val="0"/>
          <w:marTop w:val="0"/>
          <w:marBottom w:val="360"/>
          <w:divBdr>
            <w:top w:val="none" w:sz="0" w:space="0" w:color="auto"/>
            <w:left w:val="none" w:sz="0" w:space="0" w:color="auto"/>
            <w:bottom w:val="none" w:sz="0" w:space="0" w:color="auto"/>
            <w:right w:val="none" w:sz="0" w:space="0" w:color="auto"/>
          </w:divBdr>
        </w:div>
        <w:div w:id="332339988">
          <w:marLeft w:val="547"/>
          <w:marRight w:val="0"/>
          <w:marTop w:val="0"/>
          <w:marBottom w:val="360"/>
          <w:divBdr>
            <w:top w:val="none" w:sz="0" w:space="0" w:color="auto"/>
            <w:left w:val="none" w:sz="0" w:space="0" w:color="auto"/>
            <w:bottom w:val="none" w:sz="0" w:space="0" w:color="auto"/>
            <w:right w:val="none" w:sz="0" w:space="0" w:color="auto"/>
          </w:divBdr>
        </w:div>
        <w:div w:id="631180644">
          <w:marLeft w:val="547"/>
          <w:marRight w:val="0"/>
          <w:marTop w:val="0"/>
          <w:marBottom w:val="360"/>
          <w:divBdr>
            <w:top w:val="none" w:sz="0" w:space="0" w:color="auto"/>
            <w:left w:val="none" w:sz="0" w:space="0" w:color="auto"/>
            <w:bottom w:val="none" w:sz="0" w:space="0" w:color="auto"/>
            <w:right w:val="none" w:sz="0" w:space="0" w:color="auto"/>
          </w:divBdr>
        </w:div>
      </w:divsChild>
    </w:div>
    <w:div w:id="848371263">
      <w:bodyDiv w:val="1"/>
      <w:marLeft w:val="0"/>
      <w:marRight w:val="0"/>
      <w:marTop w:val="0"/>
      <w:marBottom w:val="0"/>
      <w:divBdr>
        <w:top w:val="none" w:sz="0" w:space="0" w:color="auto"/>
        <w:left w:val="none" w:sz="0" w:space="0" w:color="auto"/>
        <w:bottom w:val="none" w:sz="0" w:space="0" w:color="auto"/>
        <w:right w:val="none" w:sz="0" w:space="0" w:color="auto"/>
      </w:divBdr>
      <w:divsChild>
        <w:div w:id="1565414203">
          <w:marLeft w:val="547"/>
          <w:marRight w:val="0"/>
          <w:marTop w:val="77"/>
          <w:marBottom w:val="0"/>
          <w:divBdr>
            <w:top w:val="none" w:sz="0" w:space="0" w:color="auto"/>
            <w:left w:val="none" w:sz="0" w:space="0" w:color="auto"/>
            <w:bottom w:val="none" w:sz="0" w:space="0" w:color="auto"/>
            <w:right w:val="none" w:sz="0" w:space="0" w:color="auto"/>
          </w:divBdr>
        </w:div>
        <w:div w:id="1477606697">
          <w:marLeft w:val="547"/>
          <w:marRight w:val="0"/>
          <w:marTop w:val="77"/>
          <w:marBottom w:val="0"/>
          <w:divBdr>
            <w:top w:val="none" w:sz="0" w:space="0" w:color="auto"/>
            <w:left w:val="none" w:sz="0" w:space="0" w:color="auto"/>
            <w:bottom w:val="none" w:sz="0" w:space="0" w:color="auto"/>
            <w:right w:val="none" w:sz="0" w:space="0" w:color="auto"/>
          </w:divBdr>
        </w:div>
      </w:divsChild>
    </w:div>
    <w:div w:id="864485907">
      <w:bodyDiv w:val="1"/>
      <w:marLeft w:val="0"/>
      <w:marRight w:val="0"/>
      <w:marTop w:val="0"/>
      <w:marBottom w:val="0"/>
      <w:divBdr>
        <w:top w:val="none" w:sz="0" w:space="0" w:color="auto"/>
        <w:left w:val="none" w:sz="0" w:space="0" w:color="auto"/>
        <w:bottom w:val="none" w:sz="0" w:space="0" w:color="auto"/>
        <w:right w:val="none" w:sz="0" w:space="0" w:color="auto"/>
      </w:divBdr>
    </w:div>
    <w:div w:id="903108327">
      <w:bodyDiv w:val="1"/>
      <w:marLeft w:val="0"/>
      <w:marRight w:val="0"/>
      <w:marTop w:val="0"/>
      <w:marBottom w:val="0"/>
      <w:divBdr>
        <w:top w:val="none" w:sz="0" w:space="0" w:color="auto"/>
        <w:left w:val="none" w:sz="0" w:space="0" w:color="auto"/>
        <w:bottom w:val="none" w:sz="0" w:space="0" w:color="auto"/>
        <w:right w:val="none" w:sz="0" w:space="0" w:color="auto"/>
      </w:divBdr>
      <w:divsChild>
        <w:div w:id="416245332">
          <w:marLeft w:val="547"/>
          <w:marRight w:val="0"/>
          <w:marTop w:val="106"/>
          <w:marBottom w:val="0"/>
          <w:divBdr>
            <w:top w:val="none" w:sz="0" w:space="0" w:color="auto"/>
            <w:left w:val="none" w:sz="0" w:space="0" w:color="auto"/>
            <w:bottom w:val="none" w:sz="0" w:space="0" w:color="auto"/>
            <w:right w:val="none" w:sz="0" w:space="0" w:color="auto"/>
          </w:divBdr>
        </w:div>
        <w:div w:id="1432818275">
          <w:marLeft w:val="1166"/>
          <w:marRight w:val="0"/>
          <w:marTop w:val="106"/>
          <w:marBottom w:val="0"/>
          <w:divBdr>
            <w:top w:val="none" w:sz="0" w:space="0" w:color="auto"/>
            <w:left w:val="none" w:sz="0" w:space="0" w:color="auto"/>
            <w:bottom w:val="none" w:sz="0" w:space="0" w:color="auto"/>
            <w:right w:val="none" w:sz="0" w:space="0" w:color="auto"/>
          </w:divBdr>
        </w:div>
        <w:div w:id="1033767486">
          <w:marLeft w:val="1166"/>
          <w:marRight w:val="0"/>
          <w:marTop w:val="106"/>
          <w:marBottom w:val="0"/>
          <w:divBdr>
            <w:top w:val="none" w:sz="0" w:space="0" w:color="auto"/>
            <w:left w:val="none" w:sz="0" w:space="0" w:color="auto"/>
            <w:bottom w:val="none" w:sz="0" w:space="0" w:color="auto"/>
            <w:right w:val="none" w:sz="0" w:space="0" w:color="auto"/>
          </w:divBdr>
        </w:div>
        <w:div w:id="1528986308">
          <w:marLeft w:val="1166"/>
          <w:marRight w:val="0"/>
          <w:marTop w:val="106"/>
          <w:marBottom w:val="0"/>
          <w:divBdr>
            <w:top w:val="none" w:sz="0" w:space="0" w:color="auto"/>
            <w:left w:val="none" w:sz="0" w:space="0" w:color="auto"/>
            <w:bottom w:val="none" w:sz="0" w:space="0" w:color="auto"/>
            <w:right w:val="none" w:sz="0" w:space="0" w:color="auto"/>
          </w:divBdr>
        </w:div>
        <w:div w:id="1324357870">
          <w:marLeft w:val="547"/>
          <w:marRight w:val="0"/>
          <w:marTop w:val="106"/>
          <w:marBottom w:val="0"/>
          <w:divBdr>
            <w:top w:val="none" w:sz="0" w:space="0" w:color="auto"/>
            <w:left w:val="none" w:sz="0" w:space="0" w:color="auto"/>
            <w:bottom w:val="none" w:sz="0" w:space="0" w:color="auto"/>
            <w:right w:val="none" w:sz="0" w:space="0" w:color="auto"/>
          </w:divBdr>
        </w:div>
        <w:div w:id="13852245">
          <w:marLeft w:val="547"/>
          <w:marRight w:val="0"/>
          <w:marTop w:val="106"/>
          <w:marBottom w:val="0"/>
          <w:divBdr>
            <w:top w:val="none" w:sz="0" w:space="0" w:color="auto"/>
            <w:left w:val="none" w:sz="0" w:space="0" w:color="auto"/>
            <w:bottom w:val="none" w:sz="0" w:space="0" w:color="auto"/>
            <w:right w:val="none" w:sz="0" w:space="0" w:color="auto"/>
          </w:divBdr>
        </w:div>
        <w:div w:id="2060468305">
          <w:marLeft w:val="547"/>
          <w:marRight w:val="0"/>
          <w:marTop w:val="106"/>
          <w:marBottom w:val="0"/>
          <w:divBdr>
            <w:top w:val="none" w:sz="0" w:space="0" w:color="auto"/>
            <w:left w:val="none" w:sz="0" w:space="0" w:color="auto"/>
            <w:bottom w:val="none" w:sz="0" w:space="0" w:color="auto"/>
            <w:right w:val="none" w:sz="0" w:space="0" w:color="auto"/>
          </w:divBdr>
        </w:div>
        <w:div w:id="56786470">
          <w:marLeft w:val="547"/>
          <w:marRight w:val="0"/>
          <w:marTop w:val="106"/>
          <w:marBottom w:val="0"/>
          <w:divBdr>
            <w:top w:val="none" w:sz="0" w:space="0" w:color="auto"/>
            <w:left w:val="none" w:sz="0" w:space="0" w:color="auto"/>
            <w:bottom w:val="none" w:sz="0" w:space="0" w:color="auto"/>
            <w:right w:val="none" w:sz="0" w:space="0" w:color="auto"/>
          </w:divBdr>
        </w:div>
      </w:divsChild>
    </w:div>
    <w:div w:id="918438725">
      <w:bodyDiv w:val="1"/>
      <w:marLeft w:val="0"/>
      <w:marRight w:val="0"/>
      <w:marTop w:val="0"/>
      <w:marBottom w:val="0"/>
      <w:divBdr>
        <w:top w:val="none" w:sz="0" w:space="0" w:color="auto"/>
        <w:left w:val="none" w:sz="0" w:space="0" w:color="auto"/>
        <w:bottom w:val="none" w:sz="0" w:space="0" w:color="auto"/>
        <w:right w:val="none" w:sz="0" w:space="0" w:color="auto"/>
      </w:divBdr>
      <w:divsChild>
        <w:div w:id="1811709157">
          <w:marLeft w:val="547"/>
          <w:marRight w:val="0"/>
          <w:marTop w:val="106"/>
          <w:marBottom w:val="0"/>
          <w:divBdr>
            <w:top w:val="none" w:sz="0" w:space="0" w:color="auto"/>
            <w:left w:val="none" w:sz="0" w:space="0" w:color="auto"/>
            <w:bottom w:val="none" w:sz="0" w:space="0" w:color="auto"/>
            <w:right w:val="none" w:sz="0" w:space="0" w:color="auto"/>
          </w:divBdr>
        </w:div>
        <w:div w:id="1532643379">
          <w:marLeft w:val="547"/>
          <w:marRight w:val="0"/>
          <w:marTop w:val="106"/>
          <w:marBottom w:val="0"/>
          <w:divBdr>
            <w:top w:val="none" w:sz="0" w:space="0" w:color="auto"/>
            <w:left w:val="none" w:sz="0" w:space="0" w:color="auto"/>
            <w:bottom w:val="none" w:sz="0" w:space="0" w:color="auto"/>
            <w:right w:val="none" w:sz="0" w:space="0" w:color="auto"/>
          </w:divBdr>
        </w:div>
        <w:div w:id="572861291">
          <w:marLeft w:val="547"/>
          <w:marRight w:val="0"/>
          <w:marTop w:val="106"/>
          <w:marBottom w:val="0"/>
          <w:divBdr>
            <w:top w:val="none" w:sz="0" w:space="0" w:color="auto"/>
            <w:left w:val="none" w:sz="0" w:space="0" w:color="auto"/>
            <w:bottom w:val="none" w:sz="0" w:space="0" w:color="auto"/>
            <w:right w:val="none" w:sz="0" w:space="0" w:color="auto"/>
          </w:divBdr>
        </w:div>
      </w:divsChild>
    </w:div>
    <w:div w:id="920288504">
      <w:bodyDiv w:val="1"/>
      <w:marLeft w:val="0"/>
      <w:marRight w:val="0"/>
      <w:marTop w:val="0"/>
      <w:marBottom w:val="0"/>
      <w:divBdr>
        <w:top w:val="none" w:sz="0" w:space="0" w:color="auto"/>
        <w:left w:val="none" w:sz="0" w:space="0" w:color="auto"/>
        <w:bottom w:val="none" w:sz="0" w:space="0" w:color="auto"/>
        <w:right w:val="none" w:sz="0" w:space="0" w:color="auto"/>
      </w:divBdr>
      <w:divsChild>
        <w:div w:id="580139075">
          <w:marLeft w:val="547"/>
          <w:marRight w:val="0"/>
          <w:marTop w:val="106"/>
          <w:marBottom w:val="0"/>
          <w:divBdr>
            <w:top w:val="none" w:sz="0" w:space="0" w:color="auto"/>
            <w:left w:val="none" w:sz="0" w:space="0" w:color="auto"/>
            <w:bottom w:val="none" w:sz="0" w:space="0" w:color="auto"/>
            <w:right w:val="none" w:sz="0" w:space="0" w:color="auto"/>
          </w:divBdr>
        </w:div>
        <w:div w:id="848062022">
          <w:marLeft w:val="547"/>
          <w:marRight w:val="0"/>
          <w:marTop w:val="106"/>
          <w:marBottom w:val="0"/>
          <w:divBdr>
            <w:top w:val="none" w:sz="0" w:space="0" w:color="auto"/>
            <w:left w:val="none" w:sz="0" w:space="0" w:color="auto"/>
            <w:bottom w:val="none" w:sz="0" w:space="0" w:color="auto"/>
            <w:right w:val="none" w:sz="0" w:space="0" w:color="auto"/>
          </w:divBdr>
        </w:div>
        <w:div w:id="2057506157">
          <w:marLeft w:val="547"/>
          <w:marRight w:val="0"/>
          <w:marTop w:val="106"/>
          <w:marBottom w:val="0"/>
          <w:divBdr>
            <w:top w:val="none" w:sz="0" w:space="0" w:color="auto"/>
            <w:left w:val="none" w:sz="0" w:space="0" w:color="auto"/>
            <w:bottom w:val="none" w:sz="0" w:space="0" w:color="auto"/>
            <w:right w:val="none" w:sz="0" w:space="0" w:color="auto"/>
          </w:divBdr>
        </w:div>
        <w:div w:id="1053038666">
          <w:marLeft w:val="547"/>
          <w:marRight w:val="0"/>
          <w:marTop w:val="106"/>
          <w:marBottom w:val="0"/>
          <w:divBdr>
            <w:top w:val="none" w:sz="0" w:space="0" w:color="auto"/>
            <w:left w:val="none" w:sz="0" w:space="0" w:color="auto"/>
            <w:bottom w:val="none" w:sz="0" w:space="0" w:color="auto"/>
            <w:right w:val="none" w:sz="0" w:space="0" w:color="auto"/>
          </w:divBdr>
        </w:div>
        <w:div w:id="59325235">
          <w:marLeft w:val="547"/>
          <w:marRight w:val="0"/>
          <w:marTop w:val="106"/>
          <w:marBottom w:val="0"/>
          <w:divBdr>
            <w:top w:val="none" w:sz="0" w:space="0" w:color="auto"/>
            <w:left w:val="none" w:sz="0" w:space="0" w:color="auto"/>
            <w:bottom w:val="none" w:sz="0" w:space="0" w:color="auto"/>
            <w:right w:val="none" w:sz="0" w:space="0" w:color="auto"/>
          </w:divBdr>
        </w:div>
        <w:div w:id="1696492740">
          <w:marLeft w:val="547"/>
          <w:marRight w:val="0"/>
          <w:marTop w:val="106"/>
          <w:marBottom w:val="0"/>
          <w:divBdr>
            <w:top w:val="none" w:sz="0" w:space="0" w:color="auto"/>
            <w:left w:val="none" w:sz="0" w:space="0" w:color="auto"/>
            <w:bottom w:val="none" w:sz="0" w:space="0" w:color="auto"/>
            <w:right w:val="none" w:sz="0" w:space="0" w:color="auto"/>
          </w:divBdr>
        </w:div>
      </w:divsChild>
    </w:div>
    <w:div w:id="924387211">
      <w:bodyDiv w:val="1"/>
      <w:marLeft w:val="0"/>
      <w:marRight w:val="0"/>
      <w:marTop w:val="0"/>
      <w:marBottom w:val="0"/>
      <w:divBdr>
        <w:top w:val="none" w:sz="0" w:space="0" w:color="auto"/>
        <w:left w:val="none" w:sz="0" w:space="0" w:color="auto"/>
        <w:bottom w:val="none" w:sz="0" w:space="0" w:color="auto"/>
        <w:right w:val="none" w:sz="0" w:space="0" w:color="auto"/>
      </w:divBdr>
      <w:divsChild>
        <w:div w:id="373626436">
          <w:marLeft w:val="547"/>
          <w:marRight w:val="0"/>
          <w:marTop w:val="144"/>
          <w:marBottom w:val="0"/>
          <w:divBdr>
            <w:top w:val="none" w:sz="0" w:space="0" w:color="auto"/>
            <w:left w:val="none" w:sz="0" w:space="0" w:color="auto"/>
            <w:bottom w:val="none" w:sz="0" w:space="0" w:color="auto"/>
            <w:right w:val="none" w:sz="0" w:space="0" w:color="auto"/>
          </w:divBdr>
        </w:div>
        <w:div w:id="485517948">
          <w:marLeft w:val="547"/>
          <w:marRight w:val="0"/>
          <w:marTop w:val="144"/>
          <w:marBottom w:val="0"/>
          <w:divBdr>
            <w:top w:val="none" w:sz="0" w:space="0" w:color="auto"/>
            <w:left w:val="none" w:sz="0" w:space="0" w:color="auto"/>
            <w:bottom w:val="none" w:sz="0" w:space="0" w:color="auto"/>
            <w:right w:val="none" w:sz="0" w:space="0" w:color="auto"/>
          </w:divBdr>
        </w:div>
        <w:div w:id="1302537704">
          <w:marLeft w:val="547"/>
          <w:marRight w:val="0"/>
          <w:marTop w:val="144"/>
          <w:marBottom w:val="0"/>
          <w:divBdr>
            <w:top w:val="none" w:sz="0" w:space="0" w:color="auto"/>
            <w:left w:val="none" w:sz="0" w:space="0" w:color="auto"/>
            <w:bottom w:val="none" w:sz="0" w:space="0" w:color="auto"/>
            <w:right w:val="none" w:sz="0" w:space="0" w:color="auto"/>
          </w:divBdr>
        </w:div>
        <w:div w:id="741024722">
          <w:marLeft w:val="547"/>
          <w:marRight w:val="0"/>
          <w:marTop w:val="144"/>
          <w:marBottom w:val="0"/>
          <w:divBdr>
            <w:top w:val="none" w:sz="0" w:space="0" w:color="auto"/>
            <w:left w:val="none" w:sz="0" w:space="0" w:color="auto"/>
            <w:bottom w:val="none" w:sz="0" w:space="0" w:color="auto"/>
            <w:right w:val="none" w:sz="0" w:space="0" w:color="auto"/>
          </w:divBdr>
        </w:div>
        <w:div w:id="1822578906">
          <w:marLeft w:val="547"/>
          <w:marRight w:val="0"/>
          <w:marTop w:val="144"/>
          <w:marBottom w:val="0"/>
          <w:divBdr>
            <w:top w:val="none" w:sz="0" w:space="0" w:color="auto"/>
            <w:left w:val="none" w:sz="0" w:space="0" w:color="auto"/>
            <w:bottom w:val="none" w:sz="0" w:space="0" w:color="auto"/>
            <w:right w:val="none" w:sz="0" w:space="0" w:color="auto"/>
          </w:divBdr>
        </w:div>
      </w:divsChild>
    </w:div>
    <w:div w:id="927077632">
      <w:bodyDiv w:val="1"/>
      <w:marLeft w:val="0"/>
      <w:marRight w:val="0"/>
      <w:marTop w:val="0"/>
      <w:marBottom w:val="0"/>
      <w:divBdr>
        <w:top w:val="none" w:sz="0" w:space="0" w:color="auto"/>
        <w:left w:val="none" w:sz="0" w:space="0" w:color="auto"/>
        <w:bottom w:val="none" w:sz="0" w:space="0" w:color="auto"/>
        <w:right w:val="none" w:sz="0" w:space="0" w:color="auto"/>
      </w:divBdr>
    </w:div>
    <w:div w:id="935287701">
      <w:bodyDiv w:val="1"/>
      <w:marLeft w:val="0"/>
      <w:marRight w:val="0"/>
      <w:marTop w:val="0"/>
      <w:marBottom w:val="0"/>
      <w:divBdr>
        <w:top w:val="none" w:sz="0" w:space="0" w:color="auto"/>
        <w:left w:val="none" w:sz="0" w:space="0" w:color="auto"/>
        <w:bottom w:val="none" w:sz="0" w:space="0" w:color="auto"/>
        <w:right w:val="none" w:sz="0" w:space="0" w:color="auto"/>
      </w:divBdr>
    </w:div>
    <w:div w:id="1003357208">
      <w:bodyDiv w:val="1"/>
      <w:marLeft w:val="0"/>
      <w:marRight w:val="0"/>
      <w:marTop w:val="0"/>
      <w:marBottom w:val="0"/>
      <w:divBdr>
        <w:top w:val="none" w:sz="0" w:space="0" w:color="auto"/>
        <w:left w:val="none" w:sz="0" w:space="0" w:color="auto"/>
        <w:bottom w:val="none" w:sz="0" w:space="0" w:color="auto"/>
        <w:right w:val="none" w:sz="0" w:space="0" w:color="auto"/>
      </w:divBdr>
      <w:divsChild>
        <w:div w:id="1980379625">
          <w:marLeft w:val="547"/>
          <w:marRight w:val="0"/>
          <w:marTop w:val="115"/>
          <w:marBottom w:val="0"/>
          <w:divBdr>
            <w:top w:val="none" w:sz="0" w:space="0" w:color="auto"/>
            <w:left w:val="none" w:sz="0" w:space="0" w:color="auto"/>
            <w:bottom w:val="none" w:sz="0" w:space="0" w:color="auto"/>
            <w:right w:val="none" w:sz="0" w:space="0" w:color="auto"/>
          </w:divBdr>
        </w:div>
        <w:div w:id="51662786">
          <w:marLeft w:val="547"/>
          <w:marRight w:val="0"/>
          <w:marTop w:val="115"/>
          <w:marBottom w:val="0"/>
          <w:divBdr>
            <w:top w:val="none" w:sz="0" w:space="0" w:color="auto"/>
            <w:left w:val="none" w:sz="0" w:space="0" w:color="auto"/>
            <w:bottom w:val="none" w:sz="0" w:space="0" w:color="auto"/>
            <w:right w:val="none" w:sz="0" w:space="0" w:color="auto"/>
          </w:divBdr>
        </w:div>
        <w:div w:id="825364910">
          <w:marLeft w:val="547"/>
          <w:marRight w:val="0"/>
          <w:marTop w:val="115"/>
          <w:marBottom w:val="0"/>
          <w:divBdr>
            <w:top w:val="none" w:sz="0" w:space="0" w:color="auto"/>
            <w:left w:val="none" w:sz="0" w:space="0" w:color="auto"/>
            <w:bottom w:val="none" w:sz="0" w:space="0" w:color="auto"/>
            <w:right w:val="none" w:sz="0" w:space="0" w:color="auto"/>
          </w:divBdr>
        </w:div>
        <w:div w:id="430467975">
          <w:marLeft w:val="547"/>
          <w:marRight w:val="0"/>
          <w:marTop w:val="115"/>
          <w:marBottom w:val="0"/>
          <w:divBdr>
            <w:top w:val="none" w:sz="0" w:space="0" w:color="auto"/>
            <w:left w:val="none" w:sz="0" w:space="0" w:color="auto"/>
            <w:bottom w:val="none" w:sz="0" w:space="0" w:color="auto"/>
            <w:right w:val="none" w:sz="0" w:space="0" w:color="auto"/>
          </w:divBdr>
        </w:div>
        <w:div w:id="996999306">
          <w:marLeft w:val="547"/>
          <w:marRight w:val="0"/>
          <w:marTop w:val="115"/>
          <w:marBottom w:val="0"/>
          <w:divBdr>
            <w:top w:val="none" w:sz="0" w:space="0" w:color="auto"/>
            <w:left w:val="none" w:sz="0" w:space="0" w:color="auto"/>
            <w:bottom w:val="none" w:sz="0" w:space="0" w:color="auto"/>
            <w:right w:val="none" w:sz="0" w:space="0" w:color="auto"/>
          </w:divBdr>
        </w:div>
      </w:divsChild>
    </w:div>
    <w:div w:id="1006247525">
      <w:bodyDiv w:val="1"/>
      <w:marLeft w:val="0"/>
      <w:marRight w:val="0"/>
      <w:marTop w:val="0"/>
      <w:marBottom w:val="0"/>
      <w:divBdr>
        <w:top w:val="none" w:sz="0" w:space="0" w:color="auto"/>
        <w:left w:val="none" w:sz="0" w:space="0" w:color="auto"/>
        <w:bottom w:val="none" w:sz="0" w:space="0" w:color="auto"/>
        <w:right w:val="none" w:sz="0" w:space="0" w:color="auto"/>
      </w:divBdr>
    </w:div>
    <w:div w:id="1007832948">
      <w:bodyDiv w:val="1"/>
      <w:marLeft w:val="0"/>
      <w:marRight w:val="0"/>
      <w:marTop w:val="0"/>
      <w:marBottom w:val="0"/>
      <w:divBdr>
        <w:top w:val="none" w:sz="0" w:space="0" w:color="auto"/>
        <w:left w:val="none" w:sz="0" w:space="0" w:color="auto"/>
        <w:bottom w:val="none" w:sz="0" w:space="0" w:color="auto"/>
        <w:right w:val="none" w:sz="0" w:space="0" w:color="auto"/>
      </w:divBdr>
      <w:divsChild>
        <w:div w:id="1291353848">
          <w:marLeft w:val="806"/>
          <w:marRight w:val="0"/>
          <w:marTop w:val="106"/>
          <w:marBottom w:val="0"/>
          <w:divBdr>
            <w:top w:val="none" w:sz="0" w:space="0" w:color="auto"/>
            <w:left w:val="none" w:sz="0" w:space="0" w:color="auto"/>
            <w:bottom w:val="none" w:sz="0" w:space="0" w:color="auto"/>
            <w:right w:val="none" w:sz="0" w:space="0" w:color="auto"/>
          </w:divBdr>
        </w:div>
        <w:div w:id="1409109191">
          <w:marLeft w:val="806"/>
          <w:marRight w:val="0"/>
          <w:marTop w:val="106"/>
          <w:marBottom w:val="0"/>
          <w:divBdr>
            <w:top w:val="none" w:sz="0" w:space="0" w:color="auto"/>
            <w:left w:val="none" w:sz="0" w:space="0" w:color="auto"/>
            <w:bottom w:val="none" w:sz="0" w:space="0" w:color="auto"/>
            <w:right w:val="none" w:sz="0" w:space="0" w:color="auto"/>
          </w:divBdr>
        </w:div>
        <w:div w:id="1621183402">
          <w:marLeft w:val="806"/>
          <w:marRight w:val="0"/>
          <w:marTop w:val="106"/>
          <w:marBottom w:val="0"/>
          <w:divBdr>
            <w:top w:val="none" w:sz="0" w:space="0" w:color="auto"/>
            <w:left w:val="none" w:sz="0" w:space="0" w:color="auto"/>
            <w:bottom w:val="none" w:sz="0" w:space="0" w:color="auto"/>
            <w:right w:val="none" w:sz="0" w:space="0" w:color="auto"/>
          </w:divBdr>
        </w:div>
        <w:div w:id="1081290030">
          <w:marLeft w:val="806"/>
          <w:marRight w:val="0"/>
          <w:marTop w:val="106"/>
          <w:marBottom w:val="0"/>
          <w:divBdr>
            <w:top w:val="none" w:sz="0" w:space="0" w:color="auto"/>
            <w:left w:val="none" w:sz="0" w:space="0" w:color="auto"/>
            <w:bottom w:val="none" w:sz="0" w:space="0" w:color="auto"/>
            <w:right w:val="none" w:sz="0" w:space="0" w:color="auto"/>
          </w:divBdr>
        </w:div>
        <w:div w:id="2089307822">
          <w:marLeft w:val="806"/>
          <w:marRight w:val="0"/>
          <w:marTop w:val="106"/>
          <w:marBottom w:val="0"/>
          <w:divBdr>
            <w:top w:val="none" w:sz="0" w:space="0" w:color="auto"/>
            <w:left w:val="none" w:sz="0" w:space="0" w:color="auto"/>
            <w:bottom w:val="none" w:sz="0" w:space="0" w:color="auto"/>
            <w:right w:val="none" w:sz="0" w:space="0" w:color="auto"/>
          </w:divBdr>
        </w:div>
        <w:div w:id="840848642">
          <w:marLeft w:val="806"/>
          <w:marRight w:val="0"/>
          <w:marTop w:val="106"/>
          <w:marBottom w:val="0"/>
          <w:divBdr>
            <w:top w:val="none" w:sz="0" w:space="0" w:color="auto"/>
            <w:left w:val="none" w:sz="0" w:space="0" w:color="auto"/>
            <w:bottom w:val="none" w:sz="0" w:space="0" w:color="auto"/>
            <w:right w:val="none" w:sz="0" w:space="0" w:color="auto"/>
          </w:divBdr>
        </w:div>
        <w:div w:id="1603686352">
          <w:marLeft w:val="806"/>
          <w:marRight w:val="0"/>
          <w:marTop w:val="106"/>
          <w:marBottom w:val="0"/>
          <w:divBdr>
            <w:top w:val="none" w:sz="0" w:space="0" w:color="auto"/>
            <w:left w:val="none" w:sz="0" w:space="0" w:color="auto"/>
            <w:bottom w:val="none" w:sz="0" w:space="0" w:color="auto"/>
            <w:right w:val="none" w:sz="0" w:space="0" w:color="auto"/>
          </w:divBdr>
        </w:div>
        <w:div w:id="911506098">
          <w:marLeft w:val="806"/>
          <w:marRight w:val="0"/>
          <w:marTop w:val="106"/>
          <w:marBottom w:val="0"/>
          <w:divBdr>
            <w:top w:val="none" w:sz="0" w:space="0" w:color="auto"/>
            <w:left w:val="none" w:sz="0" w:space="0" w:color="auto"/>
            <w:bottom w:val="none" w:sz="0" w:space="0" w:color="auto"/>
            <w:right w:val="none" w:sz="0" w:space="0" w:color="auto"/>
          </w:divBdr>
        </w:div>
        <w:div w:id="501359380">
          <w:marLeft w:val="806"/>
          <w:marRight w:val="0"/>
          <w:marTop w:val="106"/>
          <w:marBottom w:val="0"/>
          <w:divBdr>
            <w:top w:val="none" w:sz="0" w:space="0" w:color="auto"/>
            <w:left w:val="none" w:sz="0" w:space="0" w:color="auto"/>
            <w:bottom w:val="none" w:sz="0" w:space="0" w:color="auto"/>
            <w:right w:val="none" w:sz="0" w:space="0" w:color="auto"/>
          </w:divBdr>
        </w:div>
      </w:divsChild>
    </w:div>
    <w:div w:id="1020357147">
      <w:bodyDiv w:val="1"/>
      <w:marLeft w:val="0"/>
      <w:marRight w:val="0"/>
      <w:marTop w:val="0"/>
      <w:marBottom w:val="0"/>
      <w:divBdr>
        <w:top w:val="none" w:sz="0" w:space="0" w:color="auto"/>
        <w:left w:val="none" w:sz="0" w:space="0" w:color="auto"/>
        <w:bottom w:val="none" w:sz="0" w:space="0" w:color="auto"/>
        <w:right w:val="none" w:sz="0" w:space="0" w:color="auto"/>
      </w:divBdr>
    </w:div>
    <w:div w:id="1022172733">
      <w:bodyDiv w:val="1"/>
      <w:marLeft w:val="0"/>
      <w:marRight w:val="0"/>
      <w:marTop w:val="0"/>
      <w:marBottom w:val="0"/>
      <w:divBdr>
        <w:top w:val="none" w:sz="0" w:space="0" w:color="auto"/>
        <w:left w:val="none" w:sz="0" w:space="0" w:color="auto"/>
        <w:bottom w:val="none" w:sz="0" w:space="0" w:color="auto"/>
        <w:right w:val="none" w:sz="0" w:space="0" w:color="auto"/>
      </w:divBdr>
    </w:div>
    <w:div w:id="1060791819">
      <w:bodyDiv w:val="1"/>
      <w:marLeft w:val="0"/>
      <w:marRight w:val="0"/>
      <w:marTop w:val="0"/>
      <w:marBottom w:val="0"/>
      <w:divBdr>
        <w:top w:val="none" w:sz="0" w:space="0" w:color="auto"/>
        <w:left w:val="none" w:sz="0" w:space="0" w:color="auto"/>
        <w:bottom w:val="none" w:sz="0" w:space="0" w:color="auto"/>
        <w:right w:val="none" w:sz="0" w:space="0" w:color="auto"/>
      </w:divBdr>
    </w:div>
    <w:div w:id="1064371385">
      <w:bodyDiv w:val="1"/>
      <w:marLeft w:val="0"/>
      <w:marRight w:val="0"/>
      <w:marTop w:val="0"/>
      <w:marBottom w:val="0"/>
      <w:divBdr>
        <w:top w:val="none" w:sz="0" w:space="0" w:color="auto"/>
        <w:left w:val="none" w:sz="0" w:space="0" w:color="auto"/>
        <w:bottom w:val="none" w:sz="0" w:space="0" w:color="auto"/>
        <w:right w:val="none" w:sz="0" w:space="0" w:color="auto"/>
      </w:divBdr>
    </w:div>
    <w:div w:id="1072315951">
      <w:bodyDiv w:val="1"/>
      <w:marLeft w:val="0"/>
      <w:marRight w:val="0"/>
      <w:marTop w:val="0"/>
      <w:marBottom w:val="0"/>
      <w:divBdr>
        <w:top w:val="none" w:sz="0" w:space="0" w:color="auto"/>
        <w:left w:val="none" w:sz="0" w:space="0" w:color="auto"/>
        <w:bottom w:val="none" w:sz="0" w:space="0" w:color="auto"/>
        <w:right w:val="none" w:sz="0" w:space="0" w:color="auto"/>
      </w:divBdr>
      <w:divsChild>
        <w:div w:id="841316561">
          <w:marLeft w:val="446"/>
          <w:marRight w:val="0"/>
          <w:marTop w:val="0"/>
          <w:marBottom w:val="0"/>
          <w:divBdr>
            <w:top w:val="none" w:sz="0" w:space="0" w:color="auto"/>
            <w:left w:val="none" w:sz="0" w:space="0" w:color="auto"/>
            <w:bottom w:val="none" w:sz="0" w:space="0" w:color="auto"/>
            <w:right w:val="none" w:sz="0" w:space="0" w:color="auto"/>
          </w:divBdr>
        </w:div>
        <w:div w:id="82916280">
          <w:marLeft w:val="446"/>
          <w:marRight w:val="0"/>
          <w:marTop w:val="0"/>
          <w:marBottom w:val="0"/>
          <w:divBdr>
            <w:top w:val="none" w:sz="0" w:space="0" w:color="auto"/>
            <w:left w:val="none" w:sz="0" w:space="0" w:color="auto"/>
            <w:bottom w:val="none" w:sz="0" w:space="0" w:color="auto"/>
            <w:right w:val="none" w:sz="0" w:space="0" w:color="auto"/>
          </w:divBdr>
        </w:div>
      </w:divsChild>
    </w:div>
    <w:div w:id="1084034621">
      <w:bodyDiv w:val="1"/>
      <w:marLeft w:val="0"/>
      <w:marRight w:val="0"/>
      <w:marTop w:val="0"/>
      <w:marBottom w:val="0"/>
      <w:divBdr>
        <w:top w:val="none" w:sz="0" w:space="0" w:color="auto"/>
        <w:left w:val="none" w:sz="0" w:space="0" w:color="auto"/>
        <w:bottom w:val="none" w:sz="0" w:space="0" w:color="auto"/>
        <w:right w:val="none" w:sz="0" w:space="0" w:color="auto"/>
      </w:divBdr>
      <w:divsChild>
        <w:div w:id="2077241405">
          <w:marLeft w:val="547"/>
          <w:marRight w:val="0"/>
          <w:marTop w:val="106"/>
          <w:marBottom w:val="0"/>
          <w:divBdr>
            <w:top w:val="none" w:sz="0" w:space="0" w:color="auto"/>
            <w:left w:val="none" w:sz="0" w:space="0" w:color="auto"/>
            <w:bottom w:val="none" w:sz="0" w:space="0" w:color="auto"/>
            <w:right w:val="none" w:sz="0" w:space="0" w:color="auto"/>
          </w:divBdr>
        </w:div>
        <w:div w:id="1741250912">
          <w:marLeft w:val="547"/>
          <w:marRight w:val="0"/>
          <w:marTop w:val="106"/>
          <w:marBottom w:val="0"/>
          <w:divBdr>
            <w:top w:val="none" w:sz="0" w:space="0" w:color="auto"/>
            <w:left w:val="none" w:sz="0" w:space="0" w:color="auto"/>
            <w:bottom w:val="none" w:sz="0" w:space="0" w:color="auto"/>
            <w:right w:val="none" w:sz="0" w:space="0" w:color="auto"/>
          </w:divBdr>
        </w:div>
        <w:div w:id="632323812">
          <w:marLeft w:val="547"/>
          <w:marRight w:val="0"/>
          <w:marTop w:val="106"/>
          <w:marBottom w:val="0"/>
          <w:divBdr>
            <w:top w:val="none" w:sz="0" w:space="0" w:color="auto"/>
            <w:left w:val="none" w:sz="0" w:space="0" w:color="auto"/>
            <w:bottom w:val="none" w:sz="0" w:space="0" w:color="auto"/>
            <w:right w:val="none" w:sz="0" w:space="0" w:color="auto"/>
          </w:divBdr>
        </w:div>
        <w:div w:id="383599190">
          <w:marLeft w:val="547"/>
          <w:marRight w:val="0"/>
          <w:marTop w:val="106"/>
          <w:marBottom w:val="0"/>
          <w:divBdr>
            <w:top w:val="none" w:sz="0" w:space="0" w:color="auto"/>
            <w:left w:val="none" w:sz="0" w:space="0" w:color="auto"/>
            <w:bottom w:val="none" w:sz="0" w:space="0" w:color="auto"/>
            <w:right w:val="none" w:sz="0" w:space="0" w:color="auto"/>
          </w:divBdr>
        </w:div>
        <w:div w:id="1703746744">
          <w:marLeft w:val="547"/>
          <w:marRight w:val="0"/>
          <w:marTop w:val="106"/>
          <w:marBottom w:val="0"/>
          <w:divBdr>
            <w:top w:val="none" w:sz="0" w:space="0" w:color="auto"/>
            <w:left w:val="none" w:sz="0" w:space="0" w:color="auto"/>
            <w:bottom w:val="none" w:sz="0" w:space="0" w:color="auto"/>
            <w:right w:val="none" w:sz="0" w:space="0" w:color="auto"/>
          </w:divBdr>
        </w:div>
      </w:divsChild>
    </w:div>
    <w:div w:id="1097484072">
      <w:bodyDiv w:val="1"/>
      <w:marLeft w:val="0"/>
      <w:marRight w:val="0"/>
      <w:marTop w:val="0"/>
      <w:marBottom w:val="0"/>
      <w:divBdr>
        <w:top w:val="none" w:sz="0" w:space="0" w:color="auto"/>
        <w:left w:val="none" w:sz="0" w:space="0" w:color="auto"/>
        <w:bottom w:val="none" w:sz="0" w:space="0" w:color="auto"/>
        <w:right w:val="none" w:sz="0" w:space="0" w:color="auto"/>
      </w:divBdr>
    </w:div>
    <w:div w:id="1098911371">
      <w:bodyDiv w:val="1"/>
      <w:marLeft w:val="0"/>
      <w:marRight w:val="0"/>
      <w:marTop w:val="0"/>
      <w:marBottom w:val="0"/>
      <w:divBdr>
        <w:top w:val="none" w:sz="0" w:space="0" w:color="auto"/>
        <w:left w:val="none" w:sz="0" w:space="0" w:color="auto"/>
        <w:bottom w:val="none" w:sz="0" w:space="0" w:color="auto"/>
        <w:right w:val="none" w:sz="0" w:space="0" w:color="auto"/>
      </w:divBdr>
      <w:divsChild>
        <w:div w:id="1008603064">
          <w:marLeft w:val="446"/>
          <w:marRight w:val="0"/>
          <w:marTop w:val="0"/>
          <w:marBottom w:val="0"/>
          <w:divBdr>
            <w:top w:val="none" w:sz="0" w:space="0" w:color="auto"/>
            <w:left w:val="none" w:sz="0" w:space="0" w:color="auto"/>
            <w:bottom w:val="none" w:sz="0" w:space="0" w:color="auto"/>
            <w:right w:val="none" w:sz="0" w:space="0" w:color="auto"/>
          </w:divBdr>
        </w:div>
        <w:div w:id="617876190">
          <w:marLeft w:val="446"/>
          <w:marRight w:val="0"/>
          <w:marTop w:val="0"/>
          <w:marBottom w:val="0"/>
          <w:divBdr>
            <w:top w:val="none" w:sz="0" w:space="0" w:color="auto"/>
            <w:left w:val="none" w:sz="0" w:space="0" w:color="auto"/>
            <w:bottom w:val="none" w:sz="0" w:space="0" w:color="auto"/>
            <w:right w:val="none" w:sz="0" w:space="0" w:color="auto"/>
          </w:divBdr>
        </w:div>
        <w:div w:id="596520104">
          <w:marLeft w:val="446"/>
          <w:marRight w:val="0"/>
          <w:marTop w:val="0"/>
          <w:marBottom w:val="0"/>
          <w:divBdr>
            <w:top w:val="none" w:sz="0" w:space="0" w:color="auto"/>
            <w:left w:val="none" w:sz="0" w:space="0" w:color="auto"/>
            <w:bottom w:val="none" w:sz="0" w:space="0" w:color="auto"/>
            <w:right w:val="none" w:sz="0" w:space="0" w:color="auto"/>
          </w:divBdr>
        </w:div>
        <w:div w:id="469593187">
          <w:marLeft w:val="446"/>
          <w:marRight w:val="0"/>
          <w:marTop w:val="0"/>
          <w:marBottom w:val="0"/>
          <w:divBdr>
            <w:top w:val="none" w:sz="0" w:space="0" w:color="auto"/>
            <w:left w:val="none" w:sz="0" w:space="0" w:color="auto"/>
            <w:bottom w:val="none" w:sz="0" w:space="0" w:color="auto"/>
            <w:right w:val="none" w:sz="0" w:space="0" w:color="auto"/>
          </w:divBdr>
        </w:div>
      </w:divsChild>
    </w:div>
    <w:div w:id="1104035180">
      <w:bodyDiv w:val="1"/>
      <w:marLeft w:val="0"/>
      <w:marRight w:val="0"/>
      <w:marTop w:val="0"/>
      <w:marBottom w:val="0"/>
      <w:divBdr>
        <w:top w:val="none" w:sz="0" w:space="0" w:color="auto"/>
        <w:left w:val="none" w:sz="0" w:space="0" w:color="auto"/>
        <w:bottom w:val="none" w:sz="0" w:space="0" w:color="auto"/>
        <w:right w:val="none" w:sz="0" w:space="0" w:color="auto"/>
      </w:divBdr>
    </w:div>
    <w:div w:id="1118181811">
      <w:bodyDiv w:val="1"/>
      <w:marLeft w:val="0"/>
      <w:marRight w:val="0"/>
      <w:marTop w:val="0"/>
      <w:marBottom w:val="0"/>
      <w:divBdr>
        <w:top w:val="none" w:sz="0" w:space="0" w:color="auto"/>
        <w:left w:val="none" w:sz="0" w:space="0" w:color="auto"/>
        <w:bottom w:val="none" w:sz="0" w:space="0" w:color="auto"/>
        <w:right w:val="none" w:sz="0" w:space="0" w:color="auto"/>
      </w:divBdr>
      <w:divsChild>
        <w:div w:id="1578517701">
          <w:marLeft w:val="547"/>
          <w:marRight w:val="0"/>
          <w:marTop w:val="0"/>
          <w:marBottom w:val="240"/>
          <w:divBdr>
            <w:top w:val="none" w:sz="0" w:space="0" w:color="auto"/>
            <w:left w:val="none" w:sz="0" w:space="0" w:color="auto"/>
            <w:bottom w:val="none" w:sz="0" w:space="0" w:color="auto"/>
            <w:right w:val="none" w:sz="0" w:space="0" w:color="auto"/>
          </w:divBdr>
        </w:div>
        <w:div w:id="185604628">
          <w:marLeft w:val="547"/>
          <w:marRight w:val="0"/>
          <w:marTop w:val="0"/>
          <w:marBottom w:val="240"/>
          <w:divBdr>
            <w:top w:val="none" w:sz="0" w:space="0" w:color="auto"/>
            <w:left w:val="none" w:sz="0" w:space="0" w:color="auto"/>
            <w:bottom w:val="none" w:sz="0" w:space="0" w:color="auto"/>
            <w:right w:val="none" w:sz="0" w:space="0" w:color="auto"/>
          </w:divBdr>
        </w:div>
        <w:div w:id="2047245488">
          <w:marLeft w:val="547"/>
          <w:marRight w:val="0"/>
          <w:marTop w:val="0"/>
          <w:marBottom w:val="240"/>
          <w:divBdr>
            <w:top w:val="none" w:sz="0" w:space="0" w:color="auto"/>
            <w:left w:val="none" w:sz="0" w:space="0" w:color="auto"/>
            <w:bottom w:val="none" w:sz="0" w:space="0" w:color="auto"/>
            <w:right w:val="none" w:sz="0" w:space="0" w:color="auto"/>
          </w:divBdr>
        </w:div>
        <w:div w:id="1135608147">
          <w:marLeft w:val="547"/>
          <w:marRight w:val="0"/>
          <w:marTop w:val="0"/>
          <w:marBottom w:val="240"/>
          <w:divBdr>
            <w:top w:val="none" w:sz="0" w:space="0" w:color="auto"/>
            <w:left w:val="none" w:sz="0" w:space="0" w:color="auto"/>
            <w:bottom w:val="none" w:sz="0" w:space="0" w:color="auto"/>
            <w:right w:val="none" w:sz="0" w:space="0" w:color="auto"/>
          </w:divBdr>
        </w:div>
        <w:div w:id="734619550">
          <w:marLeft w:val="547"/>
          <w:marRight w:val="0"/>
          <w:marTop w:val="0"/>
          <w:marBottom w:val="240"/>
          <w:divBdr>
            <w:top w:val="none" w:sz="0" w:space="0" w:color="auto"/>
            <w:left w:val="none" w:sz="0" w:space="0" w:color="auto"/>
            <w:bottom w:val="none" w:sz="0" w:space="0" w:color="auto"/>
            <w:right w:val="none" w:sz="0" w:space="0" w:color="auto"/>
          </w:divBdr>
        </w:div>
      </w:divsChild>
    </w:div>
    <w:div w:id="1130324682">
      <w:bodyDiv w:val="1"/>
      <w:marLeft w:val="0"/>
      <w:marRight w:val="0"/>
      <w:marTop w:val="0"/>
      <w:marBottom w:val="0"/>
      <w:divBdr>
        <w:top w:val="none" w:sz="0" w:space="0" w:color="auto"/>
        <w:left w:val="none" w:sz="0" w:space="0" w:color="auto"/>
        <w:bottom w:val="none" w:sz="0" w:space="0" w:color="auto"/>
        <w:right w:val="none" w:sz="0" w:space="0" w:color="auto"/>
      </w:divBdr>
    </w:div>
    <w:div w:id="1132207631">
      <w:bodyDiv w:val="1"/>
      <w:marLeft w:val="0"/>
      <w:marRight w:val="0"/>
      <w:marTop w:val="0"/>
      <w:marBottom w:val="0"/>
      <w:divBdr>
        <w:top w:val="none" w:sz="0" w:space="0" w:color="auto"/>
        <w:left w:val="none" w:sz="0" w:space="0" w:color="auto"/>
        <w:bottom w:val="none" w:sz="0" w:space="0" w:color="auto"/>
        <w:right w:val="none" w:sz="0" w:space="0" w:color="auto"/>
      </w:divBdr>
      <w:divsChild>
        <w:div w:id="1107236384">
          <w:marLeft w:val="547"/>
          <w:marRight w:val="0"/>
          <w:marTop w:val="189"/>
          <w:marBottom w:val="0"/>
          <w:divBdr>
            <w:top w:val="none" w:sz="0" w:space="0" w:color="auto"/>
            <w:left w:val="none" w:sz="0" w:space="0" w:color="auto"/>
            <w:bottom w:val="none" w:sz="0" w:space="0" w:color="auto"/>
            <w:right w:val="none" w:sz="0" w:space="0" w:color="auto"/>
          </w:divBdr>
        </w:div>
        <w:div w:id="1557861464">
          <w:marLeft w:val="547"/>
          <w:marRight w:val="0"/>
          <w:marTop w:val="189"/>
          <w:marBottom w:val="0"/>
          <w:divBdr>
            <w:top w:val="none" w:sz="0" w:space="0" w:color="auto"/>
            <w:left w:val="none" w:sz="0" w:space="0" w:color="auto"/>
            <w:bottom w:val="none" w:sz="0" w:space="0" w:color="auto"/>
            <w:right w:val="none" w:sz="0" w:space="0" w:color="auto"/>
          </w:divBdr>
        </w:div>
        <w:div w:id="1688097068">
          <w:marLeft w:val="547"/>
          <w:marRight w:val="0"/>
          <w:marTop w:val="86"/>
          <w:marBottom w:val="0"/>
          <w:divBdr>
            <w:top w:val="none" w:sz="0" w:space="0" w:color="auto"/>
            <w:left w:val="none" w:sz="0" w:space="0" w:color="auto"/>
            <w:bottom w:val="none" w:sz="0" w:space="0" w:color="auto"/>
            <w:right w:val="none" w:sz="0" w:space="0" w:color="auto"/>
          </w:divBdr>
        </w:div>
        <w:div w:id="1751848408">
          <w:marLeft w:val="547"/>
          <w:marRight w:val="0"/>
          <w:marTop w:val="189"/>
          <w:marBottom w:val="0"/>
          <w:divBdr>
            <w:top w:val="none" w:sz="0" w:space="0" w:color="auto"/>
            <w:left w:val="none" w:sz="0" w:space="0" w:color="auto"/>
            <w:bottom w:val="none" w:sz="0" w:space="0" w:color="auto"/>
            <w:right w:val="none" w:sz="0" w:space="0" w:color="auto"/>
          </w:divBdr>
        </w:div>
        <w:div w:id="622349939">
          <w:marLeft w:val="547"/>
          <w:marRight w:val="0"/>
          <w:marTop w:val="189"/>
          <w:marBottom w:val="0"/>
          <w:divBdr>
            <w:top w:val="none" w:sz="0" w:space="0" w:color="auto"/>
            <w:left w:val="none" w:sz="0" w:space="0" w:color="auto"/>
            <w:bottom w:val="none" w:sz="0" w:space="0" w:color="auto"/>
            <w:right w:val="none" w:sz="0" w:space="0" w:color="auto"/>
          </w:divBdr>
        </w:div>
      </w:divsChild>
    </w:div>
    <w:div w:id="1132594704">
      <w:bodyDiv w:val="1"/>
      <w:marLeft w:val="0"/>
      <w:marRight w:val="0"/>
      <w:marTop w:val="0"/>
      <w:marBottom w:val="0"/>
      <w:divBdr>
        <w:top w:val="none" w:sz="0" w:space="0" w:color="auto"/>
        <w:left w:val="none" w:sz="0" w:space="0" w:color="auto"/>
        <w:bottom w:val="none" w:sz="0" w:space="0" w:color="auto"/>
        <w:right w:val="none" w:sz="0" w:space="0" w:color="auto"/>
      </w:divBdr>
      <w:divsChild>
        <w:div w:id="2010476908">
          <w:marLeft w:val="547"/>
          <w:marRight w:val="0"/>
          <w:marTop w:val="115"/>
          <w:marBottom w:val="0"/>
          <w:divBdr>
            <w:top w:val="none" w:sz="0" w:space="0" w:color="auto"/>
            <w:left w:val="none" w:sz="0" w:space="0" w:color="auto"/>
            <w:bottom w:val="none" w:sz="0" w:space="0" w:color="auto"/>
            <w:right w:val="none" w:sz="0" w:space="0" w:color="auto"/>
          </w:divBdr>
        </w:div>
        <w:div w:id="1321350056">
          <w:marLeft w:val="547"/>
          <w:marRight w:val="0"/>
          <w:marTop w:val="115"/>
          <w:marBottom w:val="0"/>
          <w:divBdr>
            <w:top w:val="none" w:sz="0" w:space="0" w:color="auto"/>
            <w:left w:val="none" w:sz="0" w:space="0" w:color="auto"/>
            <w:bottom w:val="none" w:sz="0" w:space="0" w:color="auto"/>
            <w:right w:val="none" w:sz="0" w:space="0" w:color="auto"/>
          </w:divBdr>
        </w:div>
        <w:div w:id="2013100671">
          <w:marLeft w:val="547"/>
          <w:marRight w:val="0"/>
          <w:marTop w:val="115"/>
          <w:marBottom w:val="0"/>
          <w:divBdr>
            <w:top w:val="none" w:sz="0" w:space="0" w:color="auto"/>
            <w:left w:val="none" w:sz="0" w:space="0" w:color="auto"/>
            <w:bottom w:val="none" w:sz="0" w:space="0" w:color="auto"/>
            <w:right w:val="none" w:sz="0" w:space="0" w:color="auto"/>
          </w:divBdr>
        </w:div>
        <w:div w:id="1618179612">
          <w:marLeft w:val="547"/>
          <w:marRight w:val="0"/>
          <w:marTop w:val="115"/>
          <w:marBottom w:val="0"/>
          <w:divBdr>
            <w:top w:val="none" w:sz="0" w:space="0" w:color="auto"/>
            <w:left w:val="none" w:sz="0" w:space="0" w:color="auto"/>
            <w:bottom w:val="none" w:sz="0" w:space="0" w:color="auto"/>
            <w:right w:val="none" w:sz="0" w:space="0" w:color="auto"/>
          </w:divBdr>
        </w:div>
      </w:divsChild>
    </w:div>
    <w:div w:id="1136067149">
      <w:bodyDiv w:val="1"/>
      <w:marLeft w:val="0"/>
      <w:marRight w:val="0"/>
      <w:marTop w:val="0"/>
      <w:marBottom w:val="0"/>
      <w:divBdr>
        <w:top w:val="none" w:sz="0" w:space="0" w:color="auto"/>
        <w:left w:val="none" w:sz="0" w:space="0" w:color="auto"/>
        <w:bottom w:val="none" w:sz="0" w:space="0" w:color="auto"/>
        <w:right w:val="none" w:sz="0" w:space="0" w:color="auto"/>
      </w:divBdr>
    </w:div>
    <w:div w:id="1137913162">
      <w:bodyDiv w:val="1"/>
      <w:marLeft w:val="0"/>
      <w:marRight w:val="0"/>
      <w:marTop w:val="0"/>
      <w:marBottom w:val="0"/>
      <w:divBdr>
        <w:top w:val="none" w:sz="0" w:space="0" w:color="auto"/>
        <w:left w:val="none" w:sz="0" w:space="0" w:color="auto"/>
        <w:bottom w:val="none" w:sz="0" w:space="0" w:color="auto"/>
        <w:right w:val="none" w:sz="0" w:space="0" w:color="auto"/>
      </w:divBdr>
      <w:divsChild>
        <w:div w:id="1417633687">
          <w:marLeft w:val="547"/>
          <w:marRight w:val="0"/>
          <w:marTop w:val="134"/>
          <w:marBottom w:val="0"/>
          <w:divBdr>
            <w:top w:val="none" w:sz="0" w:space="0" w:color="auto"/>
            <w:left w:val="none" w:sz="0" w:space="0" w:color="auto"/>
            <w:bottom w:val="none" w:sz="0" w:space="0" w:color="auto"/>
            <w:right w:val="none" w:sz="0" w:space="0" w:color="auto"/>
          </w:divBdr>
        </w:div>
      </w:divsChild>
    </w:div>
    <w:div w:id="1154831719">
      <w:bodyDiv w:val="1"/>
      <w:marLeft w:val="0"/>
      <w:marRight w:val="0"/>
      <w:marTop w:val="0"/>
      <w:marBottom w:val="0"/>
      <w:divBdr>
        <w:top w:val="none" w:sz="0" w:space="0" w:color="auto"/>
        <w:left w:val="none" w:sz="0" w:space="0" w:color="auto"/>
        <w:bottom w:val="none" w:sz="0" w:space="0" w:color="auto"/>
        <w:right w:val="none" w:sz="0" w:space="0" w:color="auto"/>
      </w:divBdr>
      <w:divsChild>
        <w:div w:id="1874346339">
          <w:marLeft w:val="1166"/>
          <w:marRight w:val="0"/>
          <w:marTop w:val="115"/>
          <w:marBottom w:val="0"/>
          <w:divBdr>
            <w:top w:val="none" w:sz="0" w:space="0" w:color="auto"/>
            <w:left w:val="none" w:sz="0" w:space="0" w:color="auto"/>
            <w:bottom w:val="none" w:sz="0" w:space="0" w:color="auto"/>
            <w:right w:val="none" w:sz="0" w:space="0" w:color="auto"/>
          </w:divBdr>
        </w:div>
        <w:div w:id="1172836664">
          <w:marLeft w:val="1166"/>
          <w:marRight w:val="0"/>
          <w:marTop w:val="115"/>
          <w:marBottom w:val="0"/>
          <w:divBdr>
            <w:top w:val="none" w:sz="0" w:space="0" w:color="auto"/>
            <w:left w:val="none" w:sz="0" w:space="0" w:color="auto"/>
            <w:bottom w:val="none" w:sz="0" w:space="0" w:color="auto"/>
            <w:right w:val="none" w:sz="0" w:space="0" w:color="auto"/>
          </w:divBdr>
        </w:div>
        <w:div w:id="1607735387">
          <w:marLeft w:val="1166"/>
          <w:marRight w:val="0"/>
          <w:marTop w:val="115"/>
          <w:marBottom w:val="0"/>
          <w:divBdr>
            <w:top w:val="none" w:sz="0" w:space="0" w:color="auto"/>
            <w:left w:val="none" w:sz="0" w:space="0" w:color="auto"/>
            <w:bottom w:val="none" w:sz="0" w:space="0" w:color="auto"/>
            <w:right w:val="none" w:sz="0" w:space="0" w:color="auto"/>
          </w:divBdr>
        </w:div>
        <w:div w:id="1130246100">
          <w:marLeft w:val="1166"/>
          <w:marRight w:val="0"/>
          <w:marTop w:val="115"/>
          <w:marBottom w:val="0"/>
          <w:divBdr>
            <w:top w:val="none" w:sz="0" w:space="0" w:color="auto"/>
            <w:left w:val="none" w:sz="0" w:space="0" w:color="auto"/>
            <w:bottom w:val="none" w:sz="0" w:space="0" w:color="auto"/>
            <w:right w:val="none" w:sz="0" w:space="0" w:color="auto"/>
          </w:divBdr>
        </w:div>
        <w:div w:id="753013663">
          <w:marLeft w:val="1166"/>
          <w:marRight w:val="0"/>
          <w:marTop w:val="115"/>
          <w:marBottom w:val="0"/>
          <w:divBdr>
            <w:top w:val="none" w:sz="0" w:space="0" w:color="auto"/>
            <w:left w:val="none" w:sz="0" w:space="0" w:color="auto"/>
            <w:bottom w:val="none" w:sz="0" w:space="0" w:color="auto"/>
            <w:right w:val="none" w:sz="0" w:space="0" w:color="auto"/>
          </w:divBdr>
        </w:div>
      </w:divsChild>
    </w:div>
    <w:div w:id="1156530991">
      <w:bodyDiv w:val="1"/>
      <w:marLeft w:val="0"/>
      <w:marRight w:val="0"/>
      <w:marTop w:val="0"/>
      <w:marBottom w:val="0"/>
      <w:divBdr>
        <w:top w:val="none" w:sz="0" w:space="0" w:color="auto"/>
        <w:left w:val="none" w:sz="0" w:space="0" w:color="auto"/>
        <w:bottom w:val="none" w:sz="0" w:space="0" w:color="auto"/>
        <w:right w:val="none" w:sz="0" w:space="0" w:color="auto"/>
      </w:divBdr>
      <w:divsChild>
        <w:div w:id="216819337">
          <w:marLeft w:val="936"/>
          <w:marRight w:val="0"/>
          <w:marTop w:val="96"/>
          <w:marBottom w:val="0"/>
          <w:divBdr>
            <w:top w:val="none" w:sz="0" w:space="0" w:color="auto"/>
            <w:left w:val="none" w:sz="0" w:space="0" w:color="auto"/>
            <w:bottom w:val="none" w:sz="0" w:space="0" w:color="auto"/>
            <w:right w:val="none" w:sz="0" w:space="0" w:color="auto"/>
          </w:divBdr>
        </w:div>
        <w:div w:id="434403505">
          <w:marLeft w:val="936"/>
          <w:marRight w:val="0"/>
          <w:marTop w:val="96"/>
          <w:marBottom w:val="0"/>
          <w:divBdr>
            <w:top w:val="none" w:sz="0" w:space="0" w:color="auto"/>
            <w:left w:val="none" w:sz="0" w:space="0" w:color="auto"/>
            <w:bottom w:val="none" w:sz="0" w:space="0" w:color="auto"/>
            <w:right w:val="none" w:sz="0" w:space="0" w:color="auto"/>
          </w:divBdr>
        </w:div>
      </w:divsChild>
    </w:div>
    <w:div w:id="1168131797">
      <w:bodyDiv w:val="1"/>
      <w:marLeft w:val="0"/>
      <w:marRight w:val="0"/>
      <w:marTop w:val="0"/>
      <w:marBottom w:val="0"/>
      <w:divBdr>
        <w:top w:val="none" w:sz="0" w:space="0" w:color="auto"/>
        <w:left w:val="none" w:sz="0" w:space="0" w:color="auto"/>
        <w:bottom w:val="none" w:sz="0" w:space="0" w:color="auto"/>
        <w:right w:val="none" w:sz="0" w:space="0" w:color="auto"/>
      </w:divBdr>
      <w:divsChild>
        <w:div w:id="1529832208">
          <w:marLeft w:val="547"/>
          <w:marRight w:val="0"/>
          <w:marTop w:val="106"/>
          <w:marBottom w:val="0"/>
          <w:divBdr>
            <w:top w:val="none" w:sz="0" w:space="0" w:color="auto"/>
            <w:left w:val="none" w:sz="0" w:space="0" w:color="auto"/>
            <w:bottom w:val="none" w:sz="0" w:space="0" w:color="auto"/>
            <w:right w:val="none" w:sz="0" w:space="0" w:color="auto"/>
          </w:divBdr>
        </w:div>
        <w:div w:id="199782998">
          <w:marLeft w:val="547"/>
          <w:marRight w:val="0"/>
          <w:marTop w:val="106"/>
          <w:marBottom w:val="0"/>
          <w:divBdr>
            <w:top w:val="none" w:sz="0" w:space="0" w:color="auto"/>
            <w:left w:val="none" w:sz="0" w:space="0" w:color="auto"/>
            <w:bottom w:val="none" w:sz="0" w:space="0" w:color="auto"/>
            <w:right w:val="none" w:sz="0" w:space="0" w:color="auto"/>
          </w:divBdr>
        </w:div>
        <w:div w:id="1666394109">
          <w:marLeft w:val="547"/>
          <w:marRight w:val="0"/>
          <w:marTop w:val="106"/>
          <w:marBottom w:val="0"/>
          <w:divBdr>
            <w:top w:val="none" w:sz="0" w:space="0" w:color="auto"/>
            <w:left w:val="none" w:sz="0" w:space="0" w:color="auto"/>
            <w:bottom w:val="none" w:sz="0" w:space="0" w:color="auto"/>
            <w:right w:val="none" w:sz="0" w:space="0" w:color="auto"/>
          </w:divBdr>
        </w:div>
        <w:div w:id="1755668069">
          <w:marLeft w:val="547"/>
          <w:marRight w:val="0"/>
          <w:marTop w:val="106"/>
          <w:marBottom w:val="0"/>
          <w:divBdr>
            <w:top w:val="none" w:sz="0" w:space="0" w:color="auto"/>
            <w:left w:val="none" w:sz="0" w:space="0" w:color="auto"/>
            <w:bottom w:val="none" w:sz="0" w:space="0" w:color="auto"/>
            <w:right w:val="none" w:sz="0" w:space="0" w:color="auto"/>
          </w:divBdr>
        </w:div>
        <w:div w:id="1279340596">
          <w:marLeft w:val="547"/>
          <w:marRight w:val="0"/>
          <w:marTop w:val="106"/>
          <w:marBottom w:val="0"/>
          <w:divBdr>
            <w:top w:val="none" w:sz="0" w:space="0" w:color="auto"/>
            <w:left w:val="none" w:sz="0" w:space="0" w:color="auto"/>
            <w:bottom w:val="none" w:sz="0" w:space="0" w:color="auto"/>
            <w:right w:val="none" w:sz="0" w:space="0" w:color="auto"/>
          </w:divBdr>
        </w:div>
      </w:divsChild>
    </w:div>
    <w:div w:id="1180661305">
      <w:bodyDiv w:val="1"/>
      <w:marLeft w:val="0"/>
      <w:marRight w:val="0"/>
      <w:marTop w:val="0"/>
      <w:marBottom w:val="0"/>
      <w:divBdr>
        <w:top w:val="none" w:sz="0" w:space="0" w:color="auto"/>
        <w:left w:val="none" w:sz="0" w:space="0" w:color="auto"/>
        <w:bottom w:val="none" w:sz="0" w:space="0" w:color="auto"/>
        <w:right w:val="none" w:sz="0" w:space="0" w:color="auto"/>
      </w:divBdr>
    </w:div>
    <w:div w:id="1184979110">
      <w:bodyDiv w:val="1"/>
      <w:marLeft w:val="0"/>
      <w:marRight w:val="0"/>
      <w:marTop w:val="0"/>
      <w:marBottom w:val="0"/>
      <w:divBdr>
        <w:top w:val="none" w:sz="0" w:space="0" w:color="auto"/>
        <w:left w:val="none" w:sz="0" w:space="0" w:color="auto"/>
        <w:bottom w:val="none" w:sz="0" w:space="0" w:color="auto"/>
        <w:right w:val="none" w:sz="0" w:space="0" w:color="auto"/>
      </w:divBdr>
    </w:div>
    <w:div w:id="1219591073">
      <w:bodyDiv w:val="1"/>
      <w:marLeft w:val="0"/>
      <w:marRight w:val="0"/>
      <w:marTop w:val="0"/>
      <w:marBottom w:val="0"/>
      <w:divBdr>
        <w:top w:val="none" w:sz="0" w:space="0" w:color="auto"/>
        <w:left w:val="none" w:sz="0" w:space="0" w:color="auto"/>
        <w:bottom w:val="none" w:sz="0" w:space="0" w:color="auto"/>
        <w:right w:val="none" w:sz="0" w:space="0" w:color="auto"/>
      </w:divBdr>
      <w:divsChild>
        <w:div w:id="584655159">
          <w:marLeft w:val="547"/>
          <w:marRight w:val="0"/>
          <w:marTop w:val="110"/>
          <w:marBottom w:val="0"/>
          <w:divBdr>
            <w:top w:val="none" w:sz="0" w:space="0" w:color="auto"/>
            <w:left w:val="none" w:sz="0" w:space="0" w:color="auto"/>
            <w:bottom w:val="none" w:sz="0" w:space="0" w:color="auto"/>
            <w:right w:val="none" w:sz="0" w:space="0" w:color="auto"/>
          </w:divBdr>
        </w:div>
        <w:div w:id="778377476">
          <w:marLeft w:val="547"/>
          <w:marRight w:val="0"/>
          <w:marTop w:val="110"/>
          <w:marBottom w:val="0"/>
          <w:divBdr>
            <w:top w:val="none" w:sz="0" w:space="0" w:color="auto"/>
            <w:left w:val="none" w:sz="0" w:space="0" w:color="auto"/>
            <w:bottom w:val="none" w:sz="0" w:space="0" w:color="auto"/>
            <w:right w:val="none" w:sz="0" w:space="0" w:color="auto"/>
          </w:divBdr>
        </w:div>
        <w:div w:id="1822654197">
          <w:marLeft w:val="547"/>
          <w:marRight w:val="0"/>
          <w:marTop w:val="110"/>
          <w:marBottom w:val="0"/>
          <w:divBdr>
            <w:top w:val="none" w:sz="0" w:space="0" w:color="auto"/>
            <w:left w:val="none" w:sz="0" w:space="0" w:color="auto"/>
            <w:bottom w:val="none" w:sz="0" w:space="0" w:color="auto"/>
            <w:right w:val="none" w:sz="0" w:space="0" w:color="auto"/>
          </w:divBdr>
        </w:div>
        <w:div w:id="1792826152">
          <w:marLeft w:val="547"/>
          <w:marRight w:val="0"/>
          <w:marTop w:val="110"/>
          <w:marBottom w:val="0"/>
          <w:divBdr>
            <w:top w:val="none" w:sz="0" w:space="0" w:color="auto"/>
            <w:left w:val="none" w:sz="0" w:space="0" w:color="auto"/>
            <w:bottom w:val="none" w:sz="0" w:space="0" w:color="auto"/>
            <w:right w:val="none" w:sz="0" w:space="0" w:color="auto"/>
          </w:divBdr>
        </w:div>
        <w:div w:id="1339653484">
          <w:marLeft w:val="547"/>
          <w:marRight w:val="0"/>
          <w:marTop w:val="110"/>
          <w:marBottom w:val="0"/>
          <w:divBdr>
            <w:top w:val="none" w:sz="0" w:space="0" w:color="auto"/>
            <w:left w:val="none" w:sz="0" w:space="0" w:color="auto"/>
            <w:bottom w:val="none" w:sz="0" w:space="0" w:color="auto"/>
            <w:right w:val="none" w:sz="0" w:space="0" w:color="auto"/>
          </w:divBdr>
        </w:div>
      </w:divsChild>
    </w:div>
    <w:div w:id="1225798310">
      <w:bodyDiv w:val="1"/>
      <w:marLeft w:val="0"/>
      <w:marRight w:val="0"/>
      <w:marTop w:val="0"/>
      <w:marBottom w:val="0"/>
      <w:divBdr>
        <w:top w:val="none" w:sz="0" w:space="0" w:color="auto"/>
        <w:left w:val="none" w:sz="0" w:space="0" w:color="auto"/>
        <w:bottom w:val="none" w:sz="0" w:space="0" w:color="auto"/>
        <w:right w:val="none" w:sz="0" w:space="0" w:color="auto"/>
      </w:divBdr>
      <w:divsChild>
        <w:div w:id="1468816458">
          <w:marLeft w:val="547"/>
          <w:marRight w:val="0"/>
          <w:marTop w:val="106"/>
          <w:marBottom w:val="0"/>
          <w:divBdr>
            <w:top w:val="none" w:sz="0" w:space="0" w:color="auto"/>
            <w:left w:val="none" w:sz="0" w:space="0" w:color="auto"/>
            <w:bottom w:val="none" w:sz="0" w:space="0" w:color="auto"/>
            <w:right w:val="none" w:sz="0" w:space="0" w:color="auto"/>
          </w:divBdr>
        </w:div>
        <w:div w:id="1104761920">
          <w:marLeft w:val="547"/>
          <w:marRight w:val="0"/>
          <w:marTop w:val="106"/>
          <w:marBottom w:val="0"/>
          <w:divBdr>
            <w:top w:val="none" w:sz="0" w:space="0" w:color="auto"/>
            <w:left w:val="none" w:sz="0" w:space="0" w:color="auto"/>
            <w:bottom w:val="none" w:sz="0" w:space="0" w:color="auto"/>
            <w:right w:val="none" w:sz="0" w:space="0" w:color="auto"/>
          </w:divBdr>
        </w:div>
        <w:div w:id="521363819">
          <w:marLeft w:val="547"/>
          <w:marRight w:val="0"/>
          <w:marTop w:val="106"/>
          <w:marBottom w:val="0"/>
          <w:divBdr>
            <w:top w:val="none" w:sz="0" w:space="0" w:color="auto"/>
            <w:left w:val="none" w:sz="0" w:space="0" w:color="auto"/>
            <w:bottom w:val="none" w:sz="0" w:space="0" w:color="auto"/>
            <w:right w:val="none" w:sz="0" w:space="0" w:color="auto"/>
          </w:divBdr>
        </w:div>
        <w:div w:id="1498765148">
          <w:marLeft w:val="547"/>
          <w:marRight w:val="0"/>
          <w:marTop w:val="106"/>
          <w:marBottom w:val="0"/>
          <w:divBdr>
            <w:top w:val="none" w:sz="0" w:space="0" w:color="auto"/>
            <w:left w:val="none" w:sz="0" w:space="0" w:color="auto"/>
            <w:bottom w:val="none" w:sz="0" w:space="0" w:color="auto"/>
            <w:right w:val="none" w:sz="0" w:space="0" w:color="auto"/>
          </w:divBdr>
        </w:div>
        <w:div w:id="1087583084">
          <w:marLeft w:val="547"/>
          <w:marRight w:val="0"/>
          <w:marTop w:val="106"/>
          <w:marBottom w:val="0"/>
          <w:divBdr>
            <w:top w:val="none" w:sz="0" w:space="0" w:color="auto"/>
            <w:left w:val="none" w:sz="0" w:space="0" w:color="auto"/>
            <w:bottom w:val="none" w:sz="0" w:space="0" w:color="auto"/>
            <w:right w:val="none" w:sz="0" w:space="0" w:color="auto"/>
          </w:divBdr>
        </w:div>
        <w:div w:id="995567854">
          <w:marLeft w:val="547"/>
          <w:marRight w:val="0"/>
          <w:marTop w:val="106"/>
          <w:marBottom w:val="0"/>
          <w:divBdr>
            <w:top w:val="none" w:sz="0" w:space="0" w:color="auto"/>
            <w:left w:val="none" w:sz="0" w:space="0" w:color="auto"/>
            <w:bottom w:val="none" w:sz="0" w:space="0" w:color="auto"/>
            <w:right w:val="none" w:sz="0" w:space="0" w:color="auto"/>
          </w:divBdr>
        </w:div>
      </w:divsChild>
    </w:div>
    <w:div w:id="1227760018">
      <w:bodyDiv w:val="1"/>
      <w:marLeft w:val="0"/>
      <w:marRight w:val="0"/>
      <w:marTop w:val="0"/>
      <w:marBottom w:val="0"/>
      <w:divBdr>
        <w:top w:val="none" w:sz="0" w:space="0" w:color="auto"/>
        <w:left w:val="none" w:sz="0" w:space="0" w:color="auto"/>
        <w:bottom w:val="none" w:sz="0" w:space="0" w:color="auto"/>
        <w:right w:val="none" w:sz="0" w:space="0" w:color="auto"/>
      </w:divBdr>
      <w:divsChild>
        <w:div w:id="485584644">
          <w:marLeft w:val="547"/>
          <w:marRight w:val="0"/>
          <w:marTop w:val="144"/>
          <w:marBottom w:val="0"/>
          <w:divBdr>
            <w:top w:val="none" w:sz="0" w:space="0" w:color="auto"/>
            <w:left w:val="none" w:sz="0" w:space="0" w:color="auto"/>
            <w:bottom w:val="none" w:sz="0" w:space="0" w:color="auto"/>
            <w:right w:val="none" w:sz="0" w:space="0" w:color="auto"/>
          </w:divBdr>
        </w:div>
        <w:div w:id="691341897">
          <w:marLeft w:val="547"/>
          <w:marRight w:val="0"/>
          <w:marTop w:val="144"/>
          <w:marBottom w:val="0"/>
          <w:divBdr>
            <w:top w:val="none" w:sz="0" w:space="0" w:color="auto"/>
            <w:left w:val="none" w:sz="0" w:space="0" w:color="auto"/>
            <w:bottom w:val="none" w:sz="0" w:space="0" w:color="auto"/>
            <w:right w:val="none" w:sz="0" w:space="0" w:color="auto"/>
          </w:divBdr>
        </w:div>
        <w:div w:id="291180207">
          <w:marLeft w:val="547"/>
          <w:marRight w:val="0"/>
          <w:marTop w:val="144"/>
          <w:marBottom w:val="0"/>
          <w:divBdr>
            <w:top w:val="none" w:sz="0" w:space="0" w:color="auto"/>
            <w:left w:val="none" w:sz="0" w:space="0" w:color="auto"/>
            <w:bottom w:val="none" w:sz="0" w:space="0" w:color="auto"/>
            <w:right w:val="none" w:sz="0" w:space="0" w:color="auto"/>
          </w:divBdr>
        </w:div>
        <w:div w:id="1323701206">
          <w:marLeft w:val="547"/>
          <w:marRight w:val="0"/>
          <w:marTop w:val="144"/>
          <w:marBottom w:val="0"/>
          <w:divBdr>
            <w:top w:val="none" w:sz="0" w:space="0" w:color="auto"/>
            <w:left w:val="none" w:sz="0" w:space="0" w:color="auto"/>
            <w:bottom w:val="none" w:sz="0" w:space="0" w:color="auto"/>
            <w:right w:val="none" w:sz="0" w:space="0" w:color="auto"/>
          </w:divBdr>
        </w:div>
        <w:div w:id="1582331389">
          <w:marLeft w:val="547"/>
          <w:marRight w:val="0"/>
          <w:marTop w:val="144"/>
          <w:marBottom w:val="0"/>
          <w:divBdr>
            <w:top w:val="none" w:sz="0" w:space="0" w:color="auto"/>
            <w:left w:val="none" w:sz="0" w:space="0" w:color="auto"/>
            <w:bottom w:val="none" w:sz="0" w:space="0" w:color="auto"/>
            <w:right w:val="none" w:sz="0" w:space="0" w:color="auto"/>
          </w:divBdr>
        </w:div>
        <w:div w:id="678002028">
          <w:marLeft w:val="547"/>
          <w:marRight w:val="0"/>
          <w:marTop w:val="144"/>
          <w:marBottom w:val="0"/>
          <w:divBdr>
            <w:top w:val="none" w:sz="0" w:space="0" w:color="auto"/>
            <w:left w:val="none" w:sz="0" w:space="0" w:color="auto"/>
            <w:bottom w:val="none" w:sz="0" w:space="0" w:color="auto"/>
            <w:right w:val="none" w:sz="0" w:space="0" w:color="auto"/>
          </w:divBdr>
        </w:div>
      </w:divsChild>
    </w:div>
    <w:div w:id="1237320934">
      <w:bodyDiv w:val="1"/>
      <w:marLeft w:val="0"/>
      <w:marRight w:val="0"/>
      <w:marTop w:val="0"/>
      <w:marBottom w:val="0"/>
      <w:divBdr>
        <w:top w:val="none" w:sz="0" w:space="0" w:color="auto"/>
        <w:left w:val="none" w:sz="0" w:space="0" w:color="auto"/>
        <w:bottom w:val="none" w:sz="0" w:space="0" w:color="auto"/>
        <w:right w:val="none" w:sz="0" w:space="0" w:color="auto"/>
      </w:divBdr>
      <w:divsChild>
        <w:div w:id="142163346">
          <w:marLeft w:val="547"/>
          <w:marRight w:val="0"/>
          <w:marTop w:val="115"/>
          <w:marBottom w:val="0"/>
          <w:divBdr>
            <w:top w:val="none" w:sz="0" w:space="0" w:color="auto"/>
            <w:left w:val="none" w:sz="0" w:space="0" w:color="auto"/>
            <w:bottom w:val="none" w:sz="0" w:space="0" w:color="auto"/>
            <w:right w:val="none" w:sz="0" w:space="0" w:color="auto"/>
          </w:divBdr>
        </w:div>
        <w:div w:id="1564103974">
          <w:marLeft w:val="547"/>
          <w:marRight w:val="0"/>
          <w:marTop w:val="115"/>
          <w:marBottom w:val="0"/>
          <w:divBdr>
            <w:top w:val="none" w:sz="0" w:space="0" w:color="auto"/>
            <w:left w:val="none" w:sz="0" w:space="0" w:color="auto"/>
            <w:bottom w:val="none" w:sz="0" w:space="0" w:color="auto"/>
            <w:right w:val="none" w:sz="0" w:space="0" w:color="auto"/>
          </w:divBdr>
        </w:div>
        <w:div w:id="1457330946">
          <w:marLeft w:val="547"/>
          <w:marRight w:val="0"/>
          <w:marTop w:val="115"/>
          <w:marBottom w:val="0"/>
          <w:divBdr>
            <w:top w:val="none" w:sz="0" w:space="0" w:color="auto"/>
            <w:left w:val="none" w:sz="0" w:space="0" w:color="auto"/>
            <w:bottom w:val="none" w:sz="0" w:space="0" w:color="auto"/>
            <w:right w:val="none" w:sz="0" w:space="0" w:color="auto"/>
          </w:divBdr>
        </w:div>
        <w:div w:id="414474999">
          <w:marLeft w:val="547"/>
          <w:marRight w:val="0"/>
          <w:marTop w:val="115"/>
          <w:marBottom w:val="0"/>
          <w:divBdr>
            <w:top w:val="none" w:sz="0" w:space="0" w:color="auto"/>
            <w:left w:val="none" w:sz="0" w:space="0" w:color="auto"/>
            <w:bottom w:val="none" w:sz="0" w:space="0" w:color="auto"/>
            <w:right w:val="none" w:sz="0" w:space="0" w:color="auto"/>
          </w:divBdr>
        </w:div>
        <w:div w:id="665598758">
          <w:marLeft w:val="547"/>
          <w:marRight w:val="0"/>
          <w:marTop w:val="115"/>
          <w:marBottom w:val="0"/>
          <w:divBdr>
            <w:top w:val="none" w:sz="0" w:space="0" w:color="auto"/>
            <w:left w:val="none" w:sz="0" w:space="0" w:color="auto"/>
            <w:bottom w:val="none" w:sz="0" w:space="0" w:color="auto"/>
            <w:right w:val="none" w:sz="0" w:space="0" w:color="auto"/>
          </w:divBdr>
        </w:div>
      </w:divsChild>
    </w:div>
    <w:div w:id="1245454156">
      <w:bodyDiv w:val="1"/>
      <w:marLeft w:val="0"/>
      <w:marRight w:val="0"/>
      <w:marTop w:val="0"/>
      <w:marBottom w:val="0"/>
      <w:divBdr>
        <w:top w:val="none" w:sz="0" w:space="0" w:color="auto"/>
        <w:left w:val="none" w:sz="0" w:space="0" w:color="auto"/>
        <w:bottom w:val="none" w:sz="0" w:space="0" w:color="auto"/>
        <w:right w:val="none" w:sz="0" w:space="0" w:color="auto"/>
      </w:divBdr>
    </w:div>
    <w:div w:id="1265922172">
      <w:bodyDiv w:val="1"/>
      <w:marLeft w:val="0"/>
      <w:marRight w:val="0"/>
      <w:marTop w:val="0"/>
      <w:marBottom w:val="0"/>
      <w:divBdr>
        <w:top w:val="none" w:sz="0" w:space="0" w:color="auto"/>
        <w:left w:val="none" w:sz="0" w:space="0" w:color="auto"/>
        <w:bottom w:val="none" w:sz="0" w:space="0" w:color="auto"/>
        <w:right w:val="none" w:sz="0" w:space="0" w:color="auto"/>
      </w:divBdr>
    </w:div>
    <w:div w:id="1266157022">
      <w:bodyDiv w:val="1"/>
      <w:marLeft w:val="0"/>
      <w:marRight w:val="0"/>
      <w:marTop w:val="0"/>
      <w:marBottom w:val="0"/>
      <w:divBdr>
        <w:top w:val="none" w:sz="0" w:space="0" w:color="auto"/>
        <w:left w:val="none" w:sz="0" w:space="0" w:color="auto"/>
        <w:bottom w:val="none" w:sz="0" w:space="0" w:color="auto"/>
        <w:right w:val="none" w:sz="0" w:space="0" w:color="auto"/>
      </w:divBdr>
      <w:divsChild>
        <w:div w:id="2064133730">
          <w:marLeft w:val="806"/>
          <w:marRight w:val="0"/>
          <w:marTop w:val="0"/>
          <w:marBottom w:val="240"/>
          <w:divBdr>
            <w:top w:val="none" w:sz="0" w:space="0" w:color="auto"/>
            <w:left w:val="none" w:sz="0" w:space="0" w:color="auto"/>
            <w:bottom w:val="none" w:sz="0" w:space="0" w:color="auto"/>
            <w:right w:val="none" w:sz="0" w:space="0" w:color="auto"/>
          </w:divBdr>
        </w:div>
        <w:div w:id="1714575338">
          <w:marLeft w:val="806"/>
          <w:marRight w:val="0"/>
          <w:marTop w:val="0"/>
          <w:marBottom w:val="240"/>
          <w:divBdr>
            <w:top w:val="none" w:sz="0" w:space="0" w:color="auto"/>
            <w:left w:val="none" w:sz="0" w:space="0" w:color="auto"/>
            <w:bottom w:val="none" w:sz="0" w:space="0" w:color="auto"/>
            <w:right w:val="none" w:sz="0" w:space="0" w:color="auto"/>
          </w:divBdr>
        </w:div>
        <w:div w:id="1503397824">
          <w:marLeft w:val="806"/>
          <w:marRight w:val="0"/>
          <w:marTop w:val="0"/>
          <w:marBottom w:val="240"/>
          <w:divBdr>
            <w:top w:val="none" w:sz="0" w:space="0" w:color="auto"/>
            <w:left w:val="none" w:sz="0" w:space="0" w:color="auto"/>
            <w:bottom w:val="none" w:sz="0" w:space="0" w:color="auto"/>
            <w:right w:val="none" w:sz="0" w:space="0" w:color="auto"/>
          </w:divBdr>
        </w:div>
        <w:div w:id="712925881">
          <w:marLeft w:val="1166"/>
          <w:marRight w:val="0"/>
          <w:marTop w:val="0"/>
          <w:marBottom w:val="240"/>
          <w:divBdr>
            <w:top w:val="none" w:sz="0" w:space="0" w:color="auto"/>
            <w:left w:val="none" w:sz="0" w:space="0" w:color="auto"/>
            <w:bottom w:val="none" w:sz="0" w:space="0" w:color="auto"/>
            <w:right w:val="none" w:sz="0" w:space="0" w:color="auto"/>
          </w:divBdr>
        </w:div>
        <w:div w:id="180168749">
          <w:marLeft w:val="806"/>
          <w:marRight w:val="0"/>
          <w:marTop w:val="0"/>
          <w:marBottom w:val="240"/>
          <w:divBdr>
            <w:top w:val="none" w:sz="0" w:space="0" w:color="auto"/>
            <w:left w:val="none" w:sz="0" w:space="0" w:color="auto"/>
            <w:bottom w:val="none" w:sz="0" w:space="0" w:color="auto"/>
            <w:right w:val="none" w:sz="0" w:space="0" w:color="auto"/>
          </w:divBdr>
        </w:div>
        <w:div w:id="1130854340">
          <w:marLeft w:val="806"/>
          <w:marRight w:val="0"/>
          <w:marTop w:val="0"/>
          <w:marBottom w:val="240"/>
          <w:divBdr>
            <w:top w:val="none" w:sz="0" w:space="0" w:color="auto"/>
            <w:left w:val="none" w:sz="0" w:space="0" w:color="auto"/>
            <w:bottom w:val="none" w:sz="0" w:space="0" w:color="auto"/>
            <w:right w:val="none" w:sz="0" w:space="0" w:color="auto"/>
          </w:divBdr>
        </w:div>
      </w:divsChild>
    </w:div>
    <w:div w:id="1266692777">
      <w:bodyDiv w:val="1"/>
      <w:marLeft w:val="0"/>
      <w:marRight w:val="0"/>
      <w:marTop w:val="0"/>
      <w:marBottom w:val="0"/>
      <w:divBdr>
        <w:top w:val="none" w:sz="0" w:space="0" w:color="auto"/>
        <w:left w:val="none" w:sz="0" w:space="0" w:color="auto"/>
        <w:bottom w:val="none" w:sz="0" w:space="0" w:color="auto"/>
        <w:right w:val="none" w:sz="0" w:space="0" w:color="auto"/>
      </w:divBdr>
    </w:div>
    <w:div w:id="1273128115">
      <w:bodyDiv w:val="1"/>
      <w:marLeft w:val="0"/>
      <w:marRight w:val="0"/>
      <w:marTop w:val="0"/>
      <w:marBottom w:val="0"/>
      <w:divBdr>
        <w:top w:val="none" w:sz="0" w:space="0" w:color="auto"/>
        <w:left w:val="none" w:sz="0" w:space="0" w:color="auto"/>
        <w:bottom w:val="none" w:sz="0" w:space="0" w:color="auto"/>
        <w:right w:val="none" w:sz="0" w:space="0" w:color="auto"/>
      </w:divBdr>
      <w:divsChild>
        <w:div w:id="28650575">
          <w:marLeft w:val="547"/>
          <w:marRight w:val="0"/>
          <w:marTop w:val="115"/>
          <w:marBottom w:val="0"/>
          <w:divBdr>
            <w:top w:val="none" w:sz="0" w:space="0" w:color="auto"/>
            <w:left w:val="none" w:sz="0" w:space="0" w:color="auto"/>
            <w:bottom w:val="none" w:sz="0" w:space="0" w:color="auto"/>
            <w:right w:val="none" w:sz="0" w:space="0" w:color="auto"/>
          </w:divBdr>
        </w:div>
        <w:div w:id="1379040660">
          <w:marLeft w:val="547"/>
          <w:marRight w:val="0"/>
          <w:marTop w:val="115"/>
          <w:marBottom w:val="0"/>
          <w:divBdr>
            <w:top w:val="none" w:sz="0" w:space="0" w:color="auto"/>
            <w:left w:val="none" w:sz="0" w:space="0" w:color="auto"/>
            <w:bottom w:val="none" w:sz="0" w:space="0" w:color="auto"/>
            <w:right w:val="none" w:sz="0" w:space="0" w:color="auto"/>
          </w:divBdr>
        </w:div>
        <w:div w:id="1881435761">
          <w:marLeft w:val="547"/>
          <w:marRight w:val="0"/>
          <w:marTop w:val="115"/>
          <w:marBottom w:val="0"/>
          <w:divBdr>
            <w:top w:val="none" w:sz="0" w:space="0" w:color="auto"/>
            <w:left w:val="none" w:sz="0" w:space="0" w:color="auto"/>
            <w:bottom w:val="none" w:sz="0" w:space="0" w:color="auto"/>
            <w:right w:val="none" w:sz="0" w:space="0" w:color="auto"/>
          </w:divBdr>
        </w:div>
        <w:div w:id="1719889809">
          <w:marLeft w:val="547"/>
          <w:marRight w:val="0"/>
          <w:marTop w:val="115"/>
          <w:marBottom w:val="0"/>
          <w:divBdr>
            <w:top w:val="none" w:sz="0" w:space="0" w:color="auto"/>
            <w:left w:val="none" w:sz="0" w:space="0" w:color="auto"/>
            <w:bottom w:val="none" w:sz="0" w:space="0" w:color="auto"/>
            <w:right w:val="none" w:sz="0" w:space="0" w:color="auto"/>
          </w:divBdr>
        </w:div>
        <w:div w:id="287008443">
          <w:marLeft w:val="547"/>
          <w:marRight w:val="0"/>
          <w:marTop w:val="115"/>
          <w:marBottom w:val="0"/>
          <w:divBdr>
            <w:top w:val="none" w:sz="0" w:space="0" w:color="auto"/>
            <w:left w:val="none" w:sz="0" w:space="0" w:color="auto"/>
            <w:bottom w:val="none" w:sz="0" w:space="0" w:color="auto"/>
            <w:right w:val="none" w:sz="0" w:space="0" w:color="auto"/>
          </w:divBdr>
        </w:div>
        <w:div w:id="573200349">
          <w:marLeft w:val="547"/>
          <w:marRight w:val="0"/>
          <w:marTop w:val="115"/>
          <w:marBottom w:val="0"/>
          <w:divBdr>
            <w:top w:val="none" w:sz="0" w:space="0" w:color="auto"/>
            <w:left w:val="none" w:sz="0" w:space="0" w:color="auto"/>
            <w:bottom w:val="none" w:sz="0" w:space="0" w:color="auto"/>
            <w:right w:val="none" w:sz="0" w:space="0" w:color="auto"/>
          </w:divBdr>
        </w:div>
      </w:divsChild>
    </w:div>
    <w:div w:id="1287275454">
      <w:bodyDiv w:val="1"/>
      <w:marLeft w:val="0"/>
      <w:marRight w:val="0"/>
      <w:marTop w:val="0"/>
      <w:marBottom w:val="0"/>
      <w:divBdr>
        <w:top w:val="none" w:sz="0" w:space="0" w:color="auto"/>
        <w:left w:val="none" w:sz="0" w:space="0" w:color="auto"/>
        <w:bottom w:val="none" w:sz="0" w:space="0" w:color="auto"/>
        <w:right w:val="none" w:sz="0" w:space="0" w:color="auto"/>
      </w:divBdr>
    </w:div>
    <w:div w:id="1297759745">
      <w:bodyDiv w:val="1"/>
      <w:marLeft w:val="0"/>
      <w:marRight w:val="0"/>
      <w:marTop w:val="0"/>
      <w:marBottom w:val="0"/>
      <w:divBdr>
        <w:top w:val="none" w:sz="0" w:space="0" w:color="auto"/>
        <w:left w:val="none" w:sz="0" w:space="0" w:color="auto"/>
        <w:bottom w:val="none" w:sz="0" w:space="0" w:color="auto"/>
        <w:right w:val="none" w:sz="0" w:space="0" w:color="auto"/>
      </w:divBdr>
      <w:divsChild>
        <w:div w:id="33162994">
          <w:marLeft w:val="547"/>
          <w:marRight w:val="0"/>
          <w:marTop w:val="115"/>
          <w:marBottom w:val="0"/>
          <w:divBdr>
            <w:top w:val="none" w:sz="0" w:space="0" w:color="auto"/>
            <w:left w:val="none" w:sz="0" w:space="0" w:color="auto"/>
            <w:bottom w:val="none" w:sz="0" w:space="0" w:color="auto"/>
            <w:right w:val="none" w:sz="0" w:space="0" w:color="auto"/>
          </w:divBdr>
        </w:div>
        <w:div w:id="118187445">
          <w:marLeft w:val="547"/>
          <w:marRight w:val="0"/>
          <w:marTop w:val="115"/>
          <w:marBottom w:val="0"/>
          <w:divBdr>
            <w:top w:val="none" w:sz="0" w:space="0" w:color="auto"/>
            <w:left w:val="none" w:sz="0" w:space="0" w:color="auto"/>
            <w:bottom w:val="none" w:sz="0" w:space="0" w:color="auto"/>
            <w:right w:val="none" w:sz="0" w:space="0" w:color="auto"/>
          </w:divBdr>
        </w:div>
        <w:div w:id="649209888">
          <w:marLeft w:val="547"/>
          <w:marRight w:val="0"/>
          <w:marTop w:val="115"/>
          <w:marBottom w:val="0"/>
          <w:divBdr>
            <w:top w:val="none" w:sz="0" w:space="0" w:color="auto"/>
            <w:left w:val="none" w:sz="0" w:space="0" w:color="auto"/>
            <w:bottom w:val="none" w:sz="0" w:space="0" w:color="auto"/>
            <w:right w:val="none" w:sz="0" w:space="0" w:color="auto"/>
          </w:divBdr>
        </w:div>
        <w:div w:id="261500359">
          <w:marLeft w:val="547"/>
          <w:marRight w:val="0"/>
          <w:marTop w:val="115"/>
          <w:marBottom w:val="0"/>
          <w:divBdr>
            <w:top w:val="none" w:sz="0" w:space="0" w:color="auto"/>
            <w:left w:val="none" w:sz="0" w:space="0" w:color="auto"/>
            <w:bottom w:val="none" w:sz="0" w:space="0" w:color="auto"/>
            <w:right w:val="none" w:sz="0" w:space="0" w:color="auto"/>
          </w:divBdr>
        </w:div>
        <w:div w:id="442961699">
          <w:marLeft w:val="547"/>
          <w:marRight w:val="0"/>
          <w:marTop w:val="115"/>
          <w:marBottom w:val="0"/>
          <w:divBdr>
            <w:top w:val="none" w:sz="0" w:space="0" w:color="auto"/>
            <w:left w:val="none" w:sz="0" w:space="0" w:color="auto"/>
            <w:bottom w:val="none" w:sz="0" w:space="0" w:color="auto"/>
            <w:right w:val="none" w:sz="0" w:space="0" w:color="auto"/>
          </w:divBdr>
        </w:div>
      </w:divsChild>
    </w:div>
    <w:div w:id="1313371776">
      <w:bodyDiv w:val="1"/>
      <w:marLeft w:val="0"/>
      <w:marRight w:val="0"/>
      <w:marTop w:val="0"/>
      <w:marBottom w:val="0"/>
      <w:divBdr>
        <w:top w:val="none" w:sz="0" w:space="0" w:color="auto"/>
        <w:left w:val="none" w:sz="0" w:space="0" w:color="auto"/>
        <w:bottom w:val="none" w:sz="0" w:space="0" w:color="auto"/>
        <w:right w:val="none" w:sz="0" w:space="0" w:color="auto"/>
      </w:divBdr>
    </w:div>
    <w:div w:id="1313635284">
      <w:bodyDiv w:val="1"/>
      <w:marLeft w:val="0"/>
      <w:marRight w:val="0"/>
      <w:marTop w:val="0"/>
      <w:marBottom w:val="0"/>
      <w:divBdr>
        <w:top w:val="none" w:sz="0" w:space="0" w:color="auto"/>
        <w:left w:val="none" w:sz="0" w:space="0" w:color="auto"/>
        <w:bottom w:val="none" w:sz="0" w:space="0" w:color="auto"/>
        <w:right w:val="none" w:sz="0" w:space="0" w:color="auto"/>
      </w:divBdr>
      <w:divsChild>
        <w:div w:id="35737409">
          <w:marLeft w:val="547"/>
          <w:marRight w:val="0"/>
          <w:marTop w:val="110"/>
          <w:marBottom w:val="0"/>
          <w:divBdr>
            <w:top w:val="none" w:sz="0" w:space="0" w:color="auto"/>
            <w:left w:val="none" w:sz="0" w:space="0" w:color="auto"/>
            <w:bottom w:val="none" w:sz="0" w:space="0" w:color="auto"/>
            <w:right w:val="none" w:sz="0" w:space="0" w:color="auto"/>
          </w:divBdr>
        </w:div>
        <w:div w:id="88434362">
          <w:marLeft w:val="547"/>
          <w:marRight w:val="0"/>
          <w:marTop w:val="110"/>
          <w:marBottom w:val="0"/>
          <w:divBdr>
            <w:top w:val="none" w:sz="0" w:space="0" w:color="auto"/>
            <w:left w:val="none" w:sz="0" w:space="0" w:color="auto"/>
            <w:bottom w:val="none" w:sz="0" w:space="0" w:color="auto"/>
            <w:right w:val="none" w:sz="0" w:space="0" w:color="auto"/>
          </w:divBdr>
        </w:div>
        <w:div w:id="411853560">
          <w:marLeft w:val="547"/>
          <w:marRight w:val="0"/>
          <w:marTop w:val="110"/>
          <w:marBottom w:val="0"/>
          <w:divBdr>
            <w:top w:val="none" w:sz="0" w:space="0" w:color="auto"/>
            <w:left w:val="none" w:sz="0" w:space="0" w:color="auto"/>
            <w:bottom w:val="none" w:sz="0" w:space="0" w:color="auto"/>
            <w:right w:val="none" w:sz="0" w:space="0" w:color="auto"/>
          </w:divBdr>
        </w:div>
        <w:div w:id="619188511">
          <w:marLeft w:val="1166"/>
          <w:marRight w:val="0"/>
          <w:marTop w:val="110"/>
          <w:marBottom w:val="0"/>
          <w:divBdr>
            <w:top w:val="none" w:sz="0" w:space="0" w:color="auto"/>
            <w:left w:val="none" w:sz="0" w:space="0" w:color="auto"/>
            <w:bottom w:val="none" w:sz="0" w:space="0" w:color="auto"/>
            <w:right w:val="none" w:sz="0" w:space="0" w:color="auto"/>
          </w:divBdr>
        </w:div>
        <w:div w:id="1360548582">
          <w:marLeft w:val="1166"/>
          <w:marRight w:val="0"/>
          <w:marTop w:val="110"/>
          <w:marBottom w:val="0"/>
          <w:divBdr>
            <w:top w:val="none" w:sz="0" w:space="0" w:color="auto"/>
            <w:left w:val="none" w:sz="0" w:space="0" w:color="auto"/>
            <w:bottom w:val="none" w:sz="0" w:space="0" w:color="auto"/>
            <w:right w:val="none" w:sz="0" w:space="0" w:color="auto"/>
          </w:divBdr>
        </w:div>
        <w:div w:id="1784181693">
          <w:marLeft w:val="1166"/>
          <w:marRight w:val="0"/>
          <w:marTop w:val="110"/>
          <w:marBottom w:val="0"/>
          <w:divBdr>
            <w:top w:val="none" w:sz="0" w:space="0" w:color="auto"/>
            <w:left w:val="none" w:sz="0" w:space="0" w:color="auto"/>
            <w:bottom w:val="none" w:sz="0" w:space="0" w:color="auto"/>
            <w:right w:val="none" w:sz="0" w:space="0" w:color="auto"/>
          </w:divBdr>
        </w:div>
      </w:divsChild>
    </w:div>
    <w:div w:id="1315716628">
      <w:bodyDiv w:val="1"/>
      <w:marLeft w:val="0"/>
      <w:marRight w:val="0"/>
      <w:marTop w:val="0"/>
      <w:marBottom w:val="0"/>
      <w:divBdr>
        <w:top w:val="none" w:sz="0" w:space="0" w:color="auto"/>
        <w:left w:val="none" w:sz="0" w:space="0" w:color="auto"/>
        <w:bottom w:val="none" w:sz="0" w:space="0" w:color="auto"/>
        <w:right w:val="none" w:sz="0" w:space="0" w:color="auto"/>
      </w:divBdr>
      <w:divsChild>
        <w:div w:id="1144466014">
          <w:marLeft w:val="547"/>
          <w:marRight w:val="0"/>
          <w:marTop w:val="101"/>
          <w:marBottom w:val="0"/>
          <w:divBdr>
            <w:top w:val="none" w:sz="0" w:space="0" w:color="auto"/>
            <w:left w:val="none" w:sz="0" w:space="0" w:color="auto"/>
            <w:bottom w:val="none" w:sz="0" w:space="0" w:color="auto"/>
            <w:right w:val="none" w:sz="0" w:space="0" w:color="auto"/>
          </w:divBdr>
        </w:div>
        <w:div w:id="1919367028">
          <w:marLeft w:val="547"/>
          <w:marRight w:val="0"/>
          <w:marTop w:val="101"/>
          <w:marBottom w:val="0"/>
          <w:divBdr>
            <w:top w:val="none" w:sz="0" w:space="0" w:color="auto"/>
            <w:left w:val="none" w:sz="0" w:space="0" w:color="auto"/>
            <w:bottom w:val="none" w:sz="0" w:space="0" w:color="auto"/>
            <w:right w:val="none" w:sz="0" w:space="0" w:color="auto"/>
          </w:divBdr>
        </w:div>
        <w:div w:id="1308245749">
          <w:marLeft w:val="547"/>
          <w:marRight w:val="0"/>
          <w:marTop w:val="101"/>
          <w:marBottom w:val="0"/>
          <w:divBdr>
            <w:top w:val="none" w:sz="0" w:space="0" w:color="auto"/>
            <w:left w:val="none" w:sz="0" w:space="0" w:color="auto"/>
            <w:bottom w:val="none" w:sz="0" w:space="0" w:color="auto"/>
            <w:right w:val="none" w:sz="0" w:space="0" w:color="auto"/>
          </w:divBdr>
        </w:div>
        <w:div w:id="1511409684">
          <w:marLeft w:val="547"/>
          <w:marRight w:val="0"/>
          <w:marTop w:val="101"/>
          <w:marBottom w:val="0"/>
          <w:divBdr>
            <w:top w:val="none" w:sz="0" w:space="0" w:color="auto"/>
            <w:left w:val="none" w:sz="0" w:space="0" w:color="auto"/>
            <w:bottom w:val="none" w:sz="0" w:space="0" w:color="auto"/>
            <w:right w:val="none" w:sz="0" w:space="0" w:color="auto"/>
          </w:divBdr>
        </w:div>
        <w:div w:id="1677997701">
          <w:marLeft w:val="547"/>
          <w:marRight w:val="0"/>
          <w:marTop w:val="101"/>
          <w:marBottom w:val="0"/>
          <w:divBdr>
            <w:top w:val="none" w:sz="0" w:space="0" w:color="auto"/>
            <w:left w:val="none" w:sz="0" w:space="0" w:color="auto"/>
            <w:bottom w:val="none" w:sz="0" w:space="0" w:color="auto"/>
            <w:right w:val="none" w:sz="0" w:space="0" w:color="auto"/>
          </w:divBdr>
        </w:div>
        <w:div w:id="135606998">
          <w:marLeft w:val="547"/>
          <w:marRight w:val="0"/>
          <w:marTop w:val="101"/>
          <w:marBottom w:val="0"/>
          <w:divBdr>
            <w:top w:val="none" w:sz="0" w:space="0" w:color="auto"/>
            <w:left w:val="none" w:sz="0" w:space="0" w:color="auto"/>
            <w:bottom w:val="none" w:sz="0" w:space="0" w:color="auto"/>
            <w:right w:val="none" w:sz="0" w:space="0" w:color="auto"/>
          </w:divBdr>
        </w:div>
      </w:divsChild>
    </w:div>
    <w:div w:id="1331372980">
      <w:bodyDiv w:val="1"/>
      <w:marLeft w:val="0"/>
      <w:marRight w:val="0"/>
      <w:marTop w:val="0"/>
      <w:marBottom w:val="0"/>
      <w:divBdr>
        <w:top w:val="none" w:sz="0" w:space="0" w:color="auto"/>
        <w:left w:val="none" w:sz="0" w:space="0" w:color="auto"/>
        <w:bottom w:val="none" w:sz="0" w:space="0" w:color="auto"/>
        <w:right w:val="none" w:sz="0" w:space="0" w:color="auto"/>
      </w:divBdr>
    </w:div>
    <w:div w:id="1333990847">
      <w:bodyDiv w:val="1"/>
      <w:marLeft w:val="0"/>
      <w:marRight w:val="0"/>
      <w:marTop w:val="0"/>
      <w:marBottom w:val="0"/>
      <w:divBdr>
        <w:top w:val="none" w:sz="0" w:space="0" w:color="auto"/>
        <w:left w:val="none" w:sz="0" w:space="0" w:color="auto"/>
        <w:bottom w:val="none" w:sz="0" w:space="0" w:color="auto"/>
        <w:right w:val="none" w:sz="0" w:space="0" w:color="auto"/>
      </w:divBdr>
      <w:divsChild>
        <w:div w:id="492571572">
          <w:marLeft w:val="835"/>
          <w:marRight w:val="0"/>
          <w:marTop w:val="0"/>
          <w:marBottom w:val="0"/>
          <w:divBdr>
            <w:top w:val="none" w:sz="0" w:space="0" w:color="auto"/>
            <w:left w:val="none" w:sz="0" w:space="0" w:color="auto"/>
            <w:bottom w:val="none" w:sz="0" w:space="0" w:color="auto"/>
            <w:right w:val="none" w:sz="0" w:space="0" w:color="auto"/>
          </w:divBdr>
        </w:div>
        <w:div w:id="960263872">
          <w:marLeft w:val="835"/>
          <w:marRight w:val="0"/>
          <w:marTop w:val="0"/>
          <w:marBottom w:val="0"/>
          <w:divBdr>
            <w:top w:val="none" w:sz="0" w:space="0" w:color="auto"/>
            <w:left w:val="none" w:sz="0" w:space="0" w:color="auto"/>
            <w:bottom w:val="none" w:sz="0" w:space="0" w:color="auto"/>
            <w:right w:val="none" w:sz="0" w:space="0" w:color="auto"/>
          </w:divBdr>
        </w:div>
        <w:div w:id="1504206117">
          <w:marLeft w:val="835"/>
          <w:marRight w:val="0"/>
          <w:marTop w:val="0"/>
          <w:marBottom w:val="0"/>
          <w:divBdr>
            <w:top w:val="none" w:sz="0" w:space="0" w:color="auto"/>
            <w:left w:val="none" w:sz="0" w:space="0" w:color="auto"/>
            <w:bottom w:val="none" w:sz="0" w:space="0" w:color="auto"/>
            <w:right w:val="none" w:sz="0" w:space="0" w:color="auto"/>
          </w:divBdr>
        </w:div>
        <w:div w:id="927419853">
          <w:marLeft w:val="835"/>
          <w:marRight w:val="0"/>
          <w:marTop w:val="0"/>
          <w:marBottom w:val="0"/>
          <w:divBdr>
            <w:top w:val="none" w:sz="0" w:space="0" w:color="auto"/>
            <w:left w:val="none" w:sz="0" w:space="0" w:color="auto"/>
            <w:bottom w:val="none" w:sz="0" w:space="0" w:color="auto"/>
            <w:right w:val="none" w:sz="0" w:space="0" w:color="auto"/>
          </w:divBdr>
        </w:div>
      </w:divsChild>
    </w:div>
    <w:div w:id="1336030885">
      <w:bodyDiv w:val="1"/>
      <w:marLeft w:val="0"/>
      <w:marRight w:val="0"/>
      <w:marTop w:val="0"/>
      <w:marBottom w:val="0"/>
      <w:divBdr>
        <w:top w:val="none" w:sz="0" w:space="0" w:color="auto"/>
        <w:left w:val="none" w:sz="0" w:space="0" w:color="auto"/>
        <w:bottom w:val="none" w:sz="0" w:space="0" w:color="auto"/>
        <w:right w:val="none" w:sz="0" w:space="0" w:color="auto"/>
      </w:divBdr>
      <w:divsChild>
        <w:div w:id="1451246946">
          <w:marLeft w:val="547"/>
          <w:marRight w:val="0"/>
          <w:marTop w:val="86"/>
          <w:marBottom w:val="0"/>
          <w:divBdr>
            <w:top w:val="none" w:sz="0" w:space="0" w:color="auto"/>
            <w:left w:val="none" w:sz="0" w:space="0" w:color="auto"/>
            <w:bottom w:val="none" w:sz="0" w:space="0" w:color="auto"/>
            <w:right w:val="none" w:sz="0" w:space="0" w:color="auto"/>
          </w:divBdr>
        </w:div>
        <w:div w:id="848249597">
          <w:marLeft w:val="547"/>
          <w:marRight w:val="0"/>
          <w:marTop w:val="86"/>
          <w:marBottom w:val="0"/>
          <w:divBdr>
            <w:top w:val="none" w:sz="0" w:space="0" w:color="auto"/>
            <w:left w:val="none" w:sz="0" w:space="0" w:color="auto"/>
            <w:bottom w:val="none" w:sz="0" w:space="0" w:color="auto"/>
            <w:right w:val="none" w:sz="0" w:space="0" w:color="auto"/>
          </w:divBdr>
        </w:div>
        <w:div w:id="493573436">
          <w:marLeft w:val="547"/>
          <w:marRight w:val="0"/>
          <w:marTop w:val="86"/>
          <w:marBottom w:val="0"/>
          <w:divBdr>
            <w:top w:val="none" w:sz="0" w:space="0" w:color="auto"/>
            <w:left w:val="none" w:sz="0" w:space="0" w:color="auto"/>
            <w:bottom w:val="none" w:sz="0" w:space="0" w:color="auto"/>
            <w:right w:val="none" w:sz="0" w:space="0" w:color="auto"/>
          </w:divBdr>
        </w:div>
        <w:div w:id="749934297">
          <w:marLeft w:val="547"/>
          <w:marRight w:val="0"/>
          <w:marTop w:val="86"/>
          <w:marBottom w:val="0"/>
          <w:divBdr>
            <w:top w:val="none" w:sz="0" w:space="0" w:color="auto"/>
            <w:left w:val="none" w:sz="0" w:space="0" w:color="auto"/>
            <w:bottom w:val="none" w:sz="0" w:space="0" w:color="auto"/>
            <w:right w:val="none" w:sz="0" w:space="0" w:color="auto"/>
          </w:divBdr>
        </w:div>
        <w:div w:id="1506246054">
          <w:marLeft w:val="547"/>
          <w:marRight w:val="0"/>
          <w:marTop w:val="86"/>
          <w:marBottom w:val="0"/>
          <w:divBdr>
            <w:top w:val="none" w:sz="0" w:space="0" w:color="auto"/>
            <w:left w:val="none" w:sz="0" w:space="0" w:color="auto"/>
            <w:bottom w:val="none" w:sz="0" w:space="0" w:color="auto"/>
            <w:right w:val="none" w:sz="0" w:space="0" w:color="auto"/>
          </w:divBdr>
        </w:div>
        <w:div w:id="517428357">
          <w:marLeft w:val="547"/>
          <w:marRight w:val="0"/>
          <w:marTop w:val="86"/>
          <w:marBottom w:val="0"/>
          <w:divBdr>
            <w:top w:val="none" w:sz="0" w:space="0" w:color="auto"/>
            <w:left w:val="none" w:sz="0" w:space="0" w:color="auto"/>
            <w:bottom w:val="none" w:sz="0" w:space="0" w:color="auto"/>
            <w:right w:val="none" w:sz="0" w:space="0" w:color="auto"/>
          </w:divBdr>
        </w:div>
        <w:div w:id="38170218">
          <w:marLeft w:val="547"/>
          <w:marRight w:val="0"/>
          <w:marTop w:val="86"/>
          <w:marBottom w:val="0"/>
          <w:divBdr>
            <w:top w:val="none" w:sz="0" w:space="0" w:color="auto"/>
            <w:left w:val="none" w:sz="0" w:space="0" w:color="auto"/>
            <w:bottom w:val="none" w:sz="0" w:space="0" w:color="auto"/>
            <w:right w:val="none" w:sz="0" w:space="0" w:color="auto"/>
          </w:divBdr>
        </w:div>
        <w:div w:id="520437193">
          <w:marLeft w:val="547"/>
          <w:marRight w:val="0"/>
          <w:marTop w:val="86"/>
          <w:marBottom w:val="0"/>
          <w:divBdr>
            <w:top w:val="none" w:sz="0" w:space="0" w:color="auto"/>
            <w:left w:val="none" w:sz="0" w:space="0" w:color="auto"/>
            <w:bottom w:val="none" w:sz="0" w:space="0" w:color="auto"/>
            <w:right w:val="none" w:sz="0" w:space="0" w:color="auto"/>
          </w:divBdr>
        </w:div>
      </w:divsChild>
    </w:div>
    <w:div w:id="1337073902">
      <w:bodyDiv w:val="1"/>
      <w:marLeft w:val="0"/>
      <w:marRight w:val="0"/>
      <w:marTop w:val="0"/>
      <w:marBottom w:val="0"/>
      <w:divBdr>
        <w:top w:val="none" w:sz="0" w:space="0" w:color="auto"/>
        <w:left w:val="none" w:sz="0" w:space="0" w:color="auto"/>
        <w:bottom w:val="none" w:sz="0" w:space="0" w:color="auto"/>
        <w:right w:val="none" w:sz="0" w:space="0" w:color="auto"/>
      </w:divBdr>
      <w:divsChild>
        <w:div w:id="775369747">
          <w:marLeft w:val="1440"/>
          <w:marRight w:val="0"/>
          <w:marTop w:val="0"/>
          <w:marBottom w:val="0"/>
          <w:divBdr>
            <w:top w:val="none" w:sz="0" w:space="0" w:color="auto"/>
            <w:left w:val="none" w:sz="0" w:space="0" w:color="auto"/>
            <w:bottom w:val="none" w:sz="0" w:space="0" w:color="auto"/>
            <w:right w:val="none" w:sz="0" w:space="0" w:color="auto"/>
          </w:divBdr>
        </w:div>
        <w:div w:id="1059938104">
          <w:marLeft w:val="1440"/>
          <w:marRight w:val="0"/>
          <w:marTop w:val="0"/>
          <w:marBottom w:val="0"/>
          <w:divBdr>
            <w:top w:val="none" w:sz="0" w:space="0" w:color="auto"/>
            <w:left w:val="none" w:sz="0" w:space="0" w:color="auto"/>
            <w:bottom w:val="none" w:sz="0" w:space="0" w:color="auto"/>
            <w:right w:val="none" w:sz="0" w:space="0" w:color="auto"/>
          </w:divBdr>
        </w:div>
        <w:div w:id="1859738005">
          <w:marLeft w:val="1440"/>
          <w:marRight w:val="0"/>
          <w:marTop w:val="0"/>
          <w:marBottom w:val="0"/>
          <w:divBdr>
            <w:top w:val="none" w:sz="0" w:space="0" w:color="auto"/>
            <w:left w:val="none" w:sz="0" w:space="0" w:color="auto"/>
            <w:bottom w:val="none" w:sz="0" w:space="0" w:color="auto"/>
            <w:right w:val="none" w:sz="0" w:space="0" w:color="auto"/>
          </w:divBdr>
        </w:div>
        <w:div w:id="2065399345">
          <w:marLeft w:val="1440"/>
          <w:marRight w:val="0"/>
          <w:marTop w:val="0"/>
          <w:marBottom w:val="0"/>
          <w:divBdr>
            <w:top w:val="none" w:sz="0" w:space="0" w:color="auto"/>
            <w:left w:val="none" w:sz="0" w:space="0" w:color="auto"/>
            <w:bottom w:val="none" w:sz="0" w:space="0" w:color="auto"/>
            <w:right w:val="none" w:sz="0" w:space="0" w:color="auto"/>
          </w:divBdr>
        </w:div>
        <w:div w:id="1221789655">
          <w:marLeft w:val="1440"/>
          <w:marRight w:val="0"/>
          <w:marTop w:val="0"/>
          <w:marBottom w:val="0"/>
          <w:divBdr>
            <w:top w:val="none" w:sz="0" w:space="0" w:color="auto"/>
            <w:left w:val="none" w:sz="0" w:space="0" w:color="auto"/>
            <w:bottom w:val="none" w:sz="0" w:space="0" w:color="auto"/>
            <w:right w:val="none" w:sz="0" w:space="0" w:color="auto"/>
          </w:divBdr>
        </w:div>
      </w:divsChild>
    </w:div>
    <w:div w:id="1337148891">
      <w:bodyDiv w:val="1"/>
      <w:marLeft w:val="0"/>
      <w:marRight w:val="0"/>
      <w:marTop w:val="0"/>
      <w:marBottom w:val="0"/>
      <w:divBdr>
        <w:top w:val="none" w:sz="0" w:space="0" w:color="auto"/>
        <w:left w:val="none" w:sz="0" w:space="0" w:color="auto"/>
        <w:bottom w:val="none" w:sz="0" w:space="0" w:color="auto"/>
        <w:right w:val="none" w:sz="0" w:space="0" w:color="auto"/>
      </w:divBdr>
    </w:div>
    <w:div w:id="1340044854">
      <w:bodyDiv w:val="1"/>
      <w:marLeft w:val="0"/>
      <w:marRight w:val="0"/>
      <w:marTop w:val="0"/>
      <w:marBottom w:val="0"/>
      <w:divBdr>
        <w:top w:val="none" w:sz="0" w:space="0" w:color="auto"/>
        <w:left w:val="none" w:sz="0" w:space="0" w:color="auto"/>
        <w:bottom w:val="none" w:sz="0" w:space="0" w:color="auto"/>
        <w:right w:val="none" w:sz="0" w:space="0" w:color="auto"/>
      </w:divBdr>
      <w:divsChild>
        <w:div w:id="2022582240">
          <w:marLeft w:val="547"/>
          <w:marRight w:val="0"/>
          <w:marTop w:val="115"/>
          <w:marBottom w:val="0"/>
          <w:divBdr>
            <w:top w:val="none" w:sz="0" w:space="0" w:color="auto"/>
            <w:left w:val="none" w:sz="0" w:space="0" w:color="auto"/>
            <w:bottom w:val="none" w:sz="0" w:space="0" w:color="auto"/>
            <w:right w:val="none" w:sz="0" w:space="0" w:color="auto"/>
          </w:divBdr>
        </w:div>
        <w:div w:id="1380519189">
          <w:marLeft w:val="547"/>
          <w:marRight w:val="0"/>
          <w:marTop w:val="115"/>
          <w:marBottom w:val="0"/>
          <w:divBdr>
            <w:top w:val="none" w:sz="0" w:space="0" w:color="auto"/>
            <w:left w:val="none" w:sz="0" w:space="0" w:color="auto"/>
            <w:bottom w:val="none" w:sz="0" w:space="0" w:color="auto"/>
            <w:right w:val="none" w:sz="0" w:space="0" w:color="auto"/>
          </w:divBdr>
        </w:div>
        <w:div w:id="1620186521">
          <w:marLeft w:val="547"/>
          <w:marRight w:val="0"/>
          <w:marTop w:val="115"/>
          <w:marBottom w:val="0"/>
          <w:divBdr>
            <w:top w:val="none" w:sz="0" w:space="0" w:color="auto"/>
            <w:left w:val="none" w:sz="0" w:space="0" w:color="auto"/>
            <w:bottom w:val="none" w:sz="0" w:space="0" w:color="auto"/>
            <w:right w:val="none" w:sz="0" w:space="0" w:color="auto"/>
          </w:divBdr>
        </w:div>
        <w:div w:id="96605956">
          <w:marLeft w:val="547"/>
          <w:marRight w:val="0"/>
          <w:marTop w:val="115"/>
          <w:marBottom w:val="0"/>
          <w:divBdr>
            <w:top w:val="none" w:sz="0" w:space="0" w:color="auto"/>
            <w:left w:val="none" w:sz="0" w:space="0" w:color="auto"/>
            <w:bottom w:val="none" w:sz="0" w:space="0" w:color="auto"/>
            <w:right w:val="none" w:sz="0" w:space="0" w:color="auto"/>
          </w:divBdr>
        </w:div>
        <w:div w:id="1455443403">
          <w:marLeft w:val="547"/>
          <w:marRight w:val="0"/>
          <w:marTop w:val="115"/>
          <w:marBottom w:val="0"/>
          <w:divBdr>
            <w:top w:val="none" w:sz="0" w:space="0" w:color="auto"/>
            <w:left w:val="none" w:sz="0" w:space="0" w:color="auto"/>
            <w:bottom w:val="none" w:sz="0" w:space="0" w:color="auto"/>
            <w:right w:val="none" w:sz="0" w:space="0" w:color="auto"/>
          </w:divBdr>
        </w:div>
        <w:div w:id="546188138">
          <w:marLeft w:val="547"/>
          <w:marRight w:val="0"/>
          <w:marTop w:val="115"/>
          <w:marBottom w:val="0"/>
          <w:divBdr>
            <w:top w:val="none" w:sz="0" w:space="0" w:color="auto"/>
            <w:left w:val="none" w:sz="0" w:space="0" w:color="auto"/>
            <w:bottom w:val="none" w:sz="0" w:space="0" w:color="auto"/>
            <w:right w:val="none" w:sz="0" w:space="0" w:color="auto"/>
          </w:divBdr>
        </w:div>
        <w:div w:id="379399520">
          <w:marLeft w:val="547"/>
          <w:marRight w:val="0"/>
          <w:marTop w:val="115"/>
          <w:marBottom w:val="0"/>
          <w:divBdr>
            <w:top w:val="none" w:sz="0" w:space="0" w:color="auto"/>
            <w:left w:val="none" w:sz="0" w:space="0" w:color="auto"/>
            <w:bottom w:val="none" w:sz="0" w:space="0" w:color="auto"/>
            <w:right w:val="none" w:sz="0" w:space="0" w:color="auto"/>
          </w:divBdr>
        </w:div>
      </w:divsChild>
    </w:div>
    <w:div w:id="1382245611">
      <w:bodyDiv w:val="1"/>
      <w:marLeft w:val="0"/>
      <w:marRight w:val="0"/>
      <w:marTop w:val="0"/>
      <w:marBottom w:val="0"/>
      <w:divBdr>
        <w:top w:val="none" w:sz="0" w:space="0" w:color="auto"/>
        <w:left w:val="none" w:sz="0" w:space="0" w:color="auto"/>
        <w:bottom w:val="none" w:sz="0" w:space="0" w:color="auto"/>
        <w:right w:val="none" w:sz="0" w:space="0" w:color="auto"/>
      </w:divBdr>
      <w:divsChild>
        <w:div w:id="702946146">
          <w:marLeft w:val="547"/>
          <w:marRight w:val="0"/>
          <w:marTop w:val="106"/>
          <w:marBottom w:val="0"/>
          <w:divBdr>
            <w:top w:val="none" w:sz="0" w:space="0" w:color="auto"/>
            <w:left w:val="none" w:sz="0" w:space="0" w:color="auto"/>
            <w:bottom w:val="none" w:sz="0" w:space="0" w:color="auto"/>
            <w:right w:val="none" w:sz="0" w:space="0" w:color="auto"/>
          </w:divBdr>
        </w:div>
        <w:div w:id="1006783116">
          <w:marLeft w:val="1166"/>
          <w:marRight w:val="0"/>
          <w:marTop w:val="106"/>
          <w:marBottom w:val="0"/>
          <w:divBdr>
            <w:top w:val="none" w:sz="0" w:space="0" w:color="auto"/>
            <w:left w:val="none" w:sz="0" w:space="0" w:color="auto"/>
            <w:bottom w:val="none" w:sz="0" w:space="0" w:color="auto"/>
            <w:right w:val="none" w:sz="0" w:space="0" w:color="auto"/>
          </w:divBdr>
        </w:div>
        <w:div w:id="1060518783">
          <w:marLeft w:val="1166"/>
          <w:marRight w:val="0"/>
          <w:marTop w:val="106"/>
          <w:marBottom w:val="0"/>
          <w:divBdr>
            <w:top w:val="none" w:sz="0" w:space="0" w:color="auto"/>
            <w:left w:val="none" w:sz="0" w:space="0" w:color="auto"/>
            <w:bottom w:val="none" w:sz="0" w:space="0" w:color="auto"/>
            <w:right w:val="none" w:sz="0" w:space="0" w:color="auto"/>
          </w:divBdr>
        </w:div>
        <w:div w:id="49765925">
          <w:marLeft w:val="1166"/>
          <w:marRight w:val="0"/>
          <w:marTop w:val="106"/>
          <w:marBottom w:val="0"/>
          <w:divBdr>
            <w:top w:val="none" w:sz="0" w:space="0" w:color="auto"/>
            <w:left w:val="none" w:sz="0" w:space="0" w:color="auto"/>
            <w:bottom w:val="none" w:sz="0" w:space="0" w:color="auto"/>
            <w:right w:val="none" w:sz="0" w:space="0" w:color="auto"/>
          </w:divBdr>
        </w:div>
        <w:div w:id="1204178103">
          <w:marLeft w:val="547"/>
          <w:marRight w:val="0"/>
          <w:marTop w:val="106"/>
          <w:marBottom w:val="0"/>
          <w:divBdr>
            <w:top w:val="none" w:sz="0" w:space="0" w:color="auto"/>
            <w:left w:val="none" w:sz="0" w:space="0" w:color="auto"/>
            <w:bottom w:val="none" w:sz="0" w:space="0" w:color="auto"/>
            <w:right w:val="none" w:sz="0" w:space="0" w:color="auto"/>
          </w:divBdr>
        </w:div>
        <w:div w:id="572084519">
          <w:marLeft w:val="547"/>
          <w:marRight w:val="0"/>
          <w:marTop w:val="106"/>
          <w:marBottom w:val="0"/>
          <w:divBdr>
            <w:top w:val="none" w:sz="0" w:space="0" w:color="auto"/>
            <w:left w:val="none" w:sz="0" w:space="0" w:color="auto"/>
            <w:bottom w:val="none" w:sz="0" w:space="0" w:color="auto"/>
            <w:right w:val="none" w:sz="0" w:space="0" w:color="auto"/>
          </w:divBdr>
        </w:div>
        <w:div w:id="1409112308">
          <w:marLeft w:val="547"/>
          <w:marRight w:val="0"/>
          <w:marTop w:val="106"/>
          <w:marBottom w:val="0"/>
          <w:divBdr>
            <w:top w:val="none" w:sz="0" w:space="0" w:color="auto"/>
            <w:left w:val="none" w:sz="0" w:space="0" w:color="auto"/>
            <w:bottom w:val="none" w:sz="0" w:space="0" w:color="auto"/>
            <w:right w:val="none" w:sz="0" w:space="0" w:color="auto"/>
          </w:divBdr>
        </w:div>
        <w:div w:id="1831092094">
          <w:marLeft w:val="547"/>
          <w:marRight w:val="0"/>
          <w:marTop w:val="106"/>
          <w:marBottom w:val="0"/>
          <w:divBdr>
            <w:top w:val="none" w:sz="0" w:space="0" w:color="auto"/>
            <w:left w:val="none" w:sz="0" w:space="0" w:color="auto"/>
            <w:bottom w:val="none" w:sz="0" w:space="0" w:color="auto"/>
            <w:right w:val="none" w:sz="0" w:space="0" w:color="auto"/>
          </w:divBdr>
        </w:div>
      </w:divsChild>
    </w:div>
    <w:div w:id="1383361033">
      <w:bodyDiv w:val="1"/>
      <w:marLeft w:val="0"/>
      <w:marRight w:val="0"/>
      <w:marTop w:val="0"/>
      <w:marBottom w:val="0"/>
      <w:divBdr>
        <w:top w:val="none" w:sz="0" w:space="0" w:color="auto"/>
        <w:left w:val="none" w:sz="0" w:space="0" w:color="auto"/>
        <w:bottom w:val="none" w:sz="0" w:space="0" w:color="auto"/>
        <w:right w:val="none" w:sz="0" w:space="0" w:color="auto"/>
      </w:divBdr>
      <w:divsChild>
        <w:div w:id="884945629">
          <w:marLeft w:val="547"/>
          <w:marRight w:val="0"/>
          <w:marTop w:val="115"/>
          <w:marBottom w:val="0"/>
          <w:divBdr>
            <w:top w:val="none" w:sz="0" w:space="0" w:color="auto"/>
            <w:left w:val="none" w:sz="0" w:space="0" w:color="auto"/>
            <w:bottom w:val="none" w:sz="0" w:space="0" w:color="auto"/>
            <w:right w:val="none" w:sz="0" w:space="0" w:color="auto"/>
          </w:divBdr>
        </w:div>
        <w:div w:id="1636327312">
          <w:marLeft w:val="547"/>
          <w:marRight w:val="0"/>
          <w:marTop w:val="115"/>
          <w:marBottom w:val="0"/>
          <w:divBdr>
            <w:top w:val="none" w:sz="0" w:space="0" w:color="auto"/>
            <w:left w:val="none" w:sz="0" w:space="0" w:color="auto"/>
            <w:bottom w:val="none" w:sz="0" w:space="0" w:color="auto"/>
            <w:right w:val="none" w:sz="0" w:space="0" w:color="auto"/>
          </w:divBdr>
        </w:div>
        <w:div w:id="556358814">
          <w:marLeft w:val="547"/>
          <w:marRight w:val="0"/>
          <w:marTop w:val="115"/>
          <w:marBottom w:val="0"/>
          <w:divBdr>
            <w:top w:val="none" w:sz="0" w:space="0" w:color="auto"/>
            <w:left w:val="none" w:sz="0" w:space="0" w:color="auto"/>
            <w:bottom w:val="none" w:sz="0" w:space="0" w:color="auto"/>
            <w:right w:val="none" w:sz="0" w:space="0" w:color="auto"/>
          </w:divBdr>
        </w:div>
        <w:div w:id="1679650667">
          <w:marLeft w:val="547"/>
          <w:marRight w:val="0"/>
          <w:marTop w:val="115"/>
          <w:marBottom w:val="0"/>
          <w:divBdr>
            <w:top w:val="none" w:sz="0" w:space="0" w:color="auto"/>
            <w:left w:val="none" w:sz="0" w:space="0" w:color="auto"/>
            <w:bottom w:val="none" w:sz="0" w:space="0" w:color="auto"/>
            <w:right w:val="none" w:sz="0" w:space="0" w:color="auto"/>
          </w:divBdr>
        </w:div>
        <w:div w:id="1138493865">
          <w:marLeft w:val="547"/>
          <w:marRight w:val="0"/>
          <w:marTop w:val="115"/>
          <w:marBottom w:val="0"/>
          <w:divBdr>
            <w:top w:val="none" w:sz="0" w:space="0" w:color="auto"/>
            <w:left w:val="none" w:sz="0" w:space="0" w:color="auto"/>
            <w:bottom w:val="none" w:sz="0" w:space="0" w:color="auto"/>
            <w:right w:val="none" w:sz="0" w:space="0" w:color="auto"/>
          </w:divBdr>
        </w:div>
        <w:div w:id="1504278322">
          <w:marLeft w:val="547"/>
          <w:marRight w:val="0"/>
          <w:marTop w:val="115"/>
          <w:marBottom w:val="0"/>
          <w:divBdr>
            <w:top w:val="none" w:sz="0" w:space="0" w:color="auto"/>
            <w:left w:val="none" w:sz="0" w:space="0" w:color="auto"/>
            <w:bottom w:val="none" w:sz="0" w:space="0" w:color="auto"/>
            <w:right w:val="none" w:sz="0" w:space="0" w:color="auto"/>
          </w:divBdr>
        </w:div>
        <w:div w:id="1410804437">
          <w:marLeft w:val="547"/>
          <w:marRight w:val="0"/>
          <w:marTop w:val="115"/>
          <w:marBottom w:val="0"/>
          <w:divBdr>
            <w:top w:val="none" w:sz="0" w:space="0" w:color="auto"/>
            <w:left w:val="none" w:sz="0" w:space="0" w:color="auto"/>
            <w:bottom w:val="none" w:sz="0" w:space="0" w:color="auto"/>
            <w:right w:val="none" w:sz="0" w:space="0" w:color="auto"/>
          </w:divBdr>
        </w:div>
      </w:divsChild>
    </w:div>
    <w:div w:id="1387029594">
      <w:bodyDiv w:val="1"/>
      <w:marLeft w:val="0"/>
      <w:marRight w:val="0"/>
      <w:marTop w:val="0"/>
      <w:marBottom w:val="0"/>
      <w:divBdr>
        <w:top w:val="none" w:sz="0" w:space="0" w:color="auto"/>
        <w:left w:val="none" w:sz="0" w:space="0" w:color="auto"/>
        <w:bottom w:val="none" w:sz="0" w:space="0" w:color="auto"/>
        <w:right w:val="none" w:sz="0" w:space="0" w:color="auto"/>
      </w:divBdr>
    </w:div>
    <w:div w:id="1388065447">
      <w:bodyDiv w:val="1"/>
      <w:marLeft w:val="0"/>
      <w:marRight w:val="0"/>
      <w:marTop w:val="0"/>
      <w:marBottom w:val="0"/>
      <w:divBdr>
        <w:top w:val="none" w:sz="0" w:space="0" w:color="auto"/>
        <w:left w:val="none" w:sz="0" w:space="0" w:color="auto"/>
        <w:bottom w:val="none" w:sz="0" w:space="0" w:color="auto"/>
        <w:right w:val="none" w:sz="0" w:space="0" w:color="auto"/>
      </w:divBdr>
    </w:div>
    <w:div w:id="1418601841">
      <w:bodyDiv w:val="1"/>
      <w:marLeft w:val="0"/>
      <w:marRight w:val="0"/>
      <w:marTop w:val="0"/>
      <w:marBottom w:val="0"/>
      <w:divBdr>
        <w:top w:val="none" w:sz="0" w:space="0" w:color="auto"/>
        <w:left w:val="none" w:sz="0" w:space="0" w:color="auto"/>
        <w:bottom w:val="none" w:sz="0" w:space="0" w:color="auto"/>
        <w:right w:val="none" w:sz="0" w:space="0" w:color="auto"/>
      </w:divBdr>
    </w:div>
    <w:div w:id="1418938326">
      <w:bodyDiv w:val="1"/>
      <w:marLeft w:val="0"/>
      <w:marRight w:val="0"/>
      <w:marTop w:val="0"/>
      <w:marBottom w:val="0"/>
      <w:divBdr>
        <w:top w:val="none" w:sz="0" w:space="0" w:color="auto"/>
        <w:left w:val="none" w:sz="0" w:space="0" w:color="auto"/>
        <w:bottom w:val="none" w:sz="0" w:space="0" w:color="auto"/>
        <w:right w:val="none" w:sz="0" w:space="0" w:color="auto"/>
      </w:divBdr>
      <w:divsChild>
        <w:div w:id="819922822">
          <w:marLeft w:val="547"/>
          <w:marRight w:val="0"/>
          <w:marTop w:val="130"/>
          <w:marBottom w:val="0"/>
          <w:divBdr>
            <w:top w:val="none" w:sz="0" w:space="0" w:color="auto"/>
            <w:left w:val="none" w:sz="0" w:space="0" w:color="auto"/>
            <w:bottom w:val="none" w:sz="0" w:space="0" w:color="auto"/>
            <w:right w:val="none" w:sz="0" w:space="0" w:color="auto"/>
          </w:divBdr>
        </w:div>
        <w:div w:id="1162040844">
          <w:marLeft w:val="547"/>
          <w:marRight w:val="0"/>
          <w:marTop w:val="130"/>
          <w:marBottom w:val="0"/>
          <w:divBdr>
            <w:top w:val="none" w:sz="0" w:space="0" w:color="auto"/>
            <w:left w:val="none" w:sz="0" w:space="0" w:color="auto"/>
            <w:bottom w:val="none" w:sz="0" w:space="0" w:color="auto"/>
            <w:right w:val="none" w:sz="0" w:space="0" w:color="auto"/>
          </w:divBdr>
        </w:div>
        <w:div w:id="863445170">
          <w:marLeft w:val="547"/>
          <w:marRight w:val="0"/>
          <w:marTop w:val="130"/>
          <w:marBottom w:val="0"/>
          <w:divBdr>
            <w:top w:val="none" w:sz="0" w:space="0" w:color="auto"/>
            <w:left w:val="none" w:sz="0" w:space="0" w:color="auto"/>
            <w:bottom w:val="none" w:sz="0" w:space="0" w:color="auto"/>
            <w:right w:val="none" w:sz="0" w:space="0" w:color="auto"/>
          </w:divBdr>
        </w:div>
        <w:div w:id="563101105">
          <w:marLeft w:val="547"/>
          <w:marRight w:val="0"/>
          <w:marTop w:val="130"/>
          <w:marBottom w:val="0"/>
          <w:divBdr>
            <w:top w:val="none" w:sz="0" w:space="0" w:color="auto"/>
            <w:left w:val="none" w:sz="0" w:space="0" w:color="auto"/>
            <w:bottom w:val="none" w:sz="0" w:space="0" w:color="auto"/>
            <w:right w:val="none" w:sz="0" w:space="0" w:color="auto"/>
          </w:divBdr>
        </w:div>
        <w:div w:id="403454672">
          <w:marLeft w:val="547"/>
          <w:marRight w:val="0"/>
          <w:marTop w:val="130"/>
          <w:marBottom w:val="0"/>
          <w:divBdr>
            <w:top w:val="none" w:sz="0" w:space="0" w:color="auto"/>
            <w:left w:val="none" w:sz="0" w:space="0" w:color="auto"/>
            <w:bottom w:val="none" w:sz="0" w:space="0" w:color="auto"/>
            <w:right w:val="none" w:sz="0" w:space="0" w:color="auto"/>
          </w:divBdr>
        </w:div>
        <w:div w:id="1305702256">
          <w:marLeft w:val="547"/>
          <w:marRight w:val="0"/>
          <w:marTop w:val="130"/>
          <w:marBottom w:val="0"/>
          <w:divBdr>
            <w:top w:val="none" w:sz="0" w:space="0" w:color="auto"/>
            <w:left w:val="none" w:sz="0" w:space="0" w:color="auto"/>
            <w:bottom w:val="none" w:sz="0" w:space="0" w:color="auto"/>
            <w:right w:val="none" w:sz="0" w:space="0" w:color="auto"/>
          </w:divBdr>
        </w:div>
      </w:divsChild>
    </w:div>
    <w:div w:id="1424566002">
      <w:bodyDiv w:val="1"/>
      <w:marLeft w:val="0"/>
      <w:marRight w:val="0"/>
      <w:marTop w:val="0"/>
      <w:marBottom w:val="0"/>
      <w:divBdr>
        <w:top w:val="none" w:sz="0" w:space="0" w:color="auto"/>
        <w:left w:val="none" w:sz="0" w:space="0" w:color="auto"/>
        <w:bottom w:val="none" w:sz="0" w:space="0" w:color="auto"/>
        <w:right w:val="none" w:sz="0" w:space="0" w:color="auto"/>
      </w:divBdr>
      <w:divsChild>
        <w:div w:id="1923100247">
          <w:marLeft w:val="547"/>
          <w:marRight w:val="0"/>
          <w:marTop w:val="106"/>
          <w:marBottom w:val="0"/>
          <w:divBdr>
            <w:top w:val="none" w:sz="0" w:space="0" w:color="auto"/>
            <w:left w:val="none" w:sz="0" w:space="0" w:color="auto"/>
            <w:bottom w:val="none" w:sz="0" w:space="0" w:color="auto"/>
            <w:right w:val="none" w:sz="0" w:space="0" w:color="auto"/>
          </w:divBdr>
        </w:div>
        <w:div w:id="1017195243">
          <w:marLeft w:val="547"/>
          <w:marRight w:val="0"/>
          <w:marTop w:val="106"/>
          <w:marBottom w:val="0"/>
          <w:divBdr>
            <w:top w:val="none" w:sz="0" w:space="0" w:color="auto"/>
            <w:left w:val="none" w:sz="0" w:space="0" w:color="auto"/>
            <w:bottom w:val="none" w:sz="0" w:space="0" w:color="auto"/>
            <w:right w:val="none" w:sz="0" w:space="0" w:color="auto"/>
          </w:divBdr>
        </w:div>
        <w:div w:id="327825006">
          <w:marLeft w:val="547"/>
          <w:marRight w:val="0"/>
          <w:marTop w:val="106"/>
          <w:marBottom w:val="0"/>
          <w:divBdr>
            <w:top w:val="none" w:sz="0" w:space="0" w:color="auto"/>
            <w:left w:val="none" w:sz="0" w:space="0" w:color="auto"/>
            <w:bottom w:val="none" w:sz="0" w:space="0" w:color="auto"/>
            <w:right w:val="none" w:sz="0" w:space="0" w:color="auto"/>
          </w:divBdr>
        </w:div>
        <w:div w:id="1811484772">
          <w:marLeft w:val="547"/>
          <w:marRight w:val="0"/>
          <w:marTop w:val="106"/>
          <w:marBottom w:val="0"/>
          <w:divBdr>
            <w:top w:val="none" w:sz="0" w:space="0" w:color="auto"/>
            <w:left w:val="none" w:sz="0" w:space="0" w:color="auto"/>
            <w:bottom w:val="none" w:sz="0" w:space="0" w:color="auto"/>
            <w:right w:val="none" w:sz="0" w:space="0" w:color="auto"/>
          </w:divBdr>
        </w:div>
      </w:divsChild>
    </w:div>
    <w:div w:id="1430349609">
      <w:bodyDiv w:val="1"/>
      <w:marLeft w:val="0"/>
      <w:marRight w:val="0"/>
      <w:marTop w:val="0"/>
      <w:marBottom w:val="0"/>
      <w:divBdr>
        <w:top w:val="none" w:sz="0" w:space="0" w:color="auto"/>
        <w:left w:val="none" w:sz="0" w:space="0" w:color="auto"/>
        <w:bottom w:val="none" w:sz="0" w:space="0" w:color="auto"/>
        <w:right w:val="none" w:sz="0" w:space="0" w:color="auto"/>
      </w:divBdr>
    </w:div>
    <w:div w:id="1431389477">
      <w:bodyDiv w:val="1"/>
      <w:marLeft w:val="0"/>
      <w:marRight w:val="0"/>
      <w:marTop w:val="0"/>
      <w:marBottom w:val="0"/>
      <w:divBdr>
        <w:top w:val="none" w:sz="0" w:space="0" w:color="auto"/>
        <w:left w:val="none" w:sz="0" w:space="0" w:color="auto"/>
        <w:bottom w:val="none" w:sz="0" w:space="0" w:color="auto"/>
        <w:right w:val="none" w:sz="0" w:space="0" w:color="auto"/>
      </w:divBdr>
      <w:divsChild>
        <w:div w:id="499387887">
          <w:marLeft w:val="547"/>
          <w:marRight w:val="0"/>
          <w:marTop w:val="106"/>
          <w:marBottom w:val="0"/>
          <w:divBdr>
            <w:top w:val="none" w:sz="0" w:space="0" w:color="auto"/>
            <w:left w:val="none" w:sz="0" w:space="0" w:color="auto"/>
            <w:bottom w:val="none" w:sz="0" w:space="0" w:color="auto"/>
            <w:right w:val="none" w:sz="0" w:space="0" w:color="auto"/>
          </w:divBdr>
        </w:div>
        <w:div w:id="1680355802">
          <w:marLeft w:val="547"/>
          <w:marRight w:val="0"/>
          <w:marTop w:val="106"/>
          <w:marBottom w:val="0"/>
          <w:divBdr>
            <w:top w:val="none" w:sz="0" w:space="0" w:color="auto"/>
            <w:left w:val="none" w:sz="0" w:space="0" w:color="auto"/>
            <w:bottom w:val="none" w:sz="0" w:space="0" w:color="auto"/>
            <w:right w:val="none" w:sz="0" w:space="0" w:color="auto"/>
          </w:divBdr>
        </w:div>
        <w:div w:id="292831118">
          <w:marLeft w:val="547"/>
          <w:marRight w:val="0"/>
          <w:marTop w:val="106"/>
          <w:marBottom w:val="0"/>
          <w:divBdr>
            <w:top w:val="none" w:sz="0" w:space="0" w:color="auto"/>
            <w:left w:val="none" w:sz="0" w:space="0" w:color="auto"/>
            <w:bottom w:val="none" w:sz="0" w:space="0" w:color="auto"/>
            <w:right w:val="none" w:sz="0" w:space="0" w:color="auto"/>
          </w:divBdr>
        </w:div>
      </w:divsChild>
    </w:div>
    <w:div w:id="1431505870">
      <w:bodyDiv w:val="1"/>
      <w:marLeft w:val="0"/>
      <w:marRight w:val="0"/>
      <w:marTop w:val="0"/>
      <w:marBottom w:val="0"/>
      <w:divBdr>
        <w:top w:val="none" w:sz="0" w:space="0" w:color="auto"/>
        <w:left w:val="none" w:sz="0" w:space="0" w:color="auto"/>
        <w:bottom w:val="none" w:sz="0" w:space="0" w:color="auto"/>
        <w:right w:val="none" w:sz="0" w:space="0" w:color="auto"/>
      </w:divBdr>
    </w:div>
    <w:div w:id="1445149076">
      <w:bodyDiv w:val="1"/>
      <w:marLeft w:val="0"/>
      <w:marRight w:val="0"/>
      <w:marTop w:val="0"/>
      <w:marBottom w:val="0"/>
      <w:divBdr>
        <w:top w:val="none" w:sz="0" w:space="0" w:color="auto"/>
        <w:left w:val="none" w:sz="0" w:space="0" w:color="auto"/>
        <w:bottom w:val="none" w:sz="0" w:space="0" w:color="auto"/>
        <w:right w:val="none" w:sz="0" w:space="0" w:color="auto"/>
      </w:divBdr>
    </w:div>
    <w:div w:id="1473643886">
      <w:bodyDiv w:val="1"/>
      <w:marLeft w:val="0"/>
      <w:marRight w:val="0"/>
      <w:marTop w:val="0"/>
      <w:marBottom w:val="0"/>
      <w:divBdr>
        <w:top w:val="none" w:sz="0" w:space="0" w:color="auto"/>
        <w:left w:val="none" w:sz="0" w:space="0" w:color="auto"/>
        <w:bottom w:val="none" w:sz="0" w:space="0" w:color="auto"/>
        <w:right w:val="none" w:sz="0" w:space="0" w:color="auto"/>
      </w:divBdr>
      <w:divsChild>
        <w:div w:id="1199125398">
          <w:marLeft w:val="547"/>
          <w:marRight w:val="0"/>
          <w:marTop w:val="115"/>
          <w:marBottom w:val="0"/>
          <w:divBdr>
            <w:top w:val="none" w:sz="0" w:space="0" w:color="auto"/>
            <w:left w:val="none" w:sz="0" w:space="0" w:color="auto"/>
            <w:bottom w:val="none" w:sz="0" w:space="0" w:color="auto"/>
            <w:right w:val="none" w:sz="0" w:space="0" w:color="auto"/>
          </w:divBdr>
        </w:div>
        <w:div w:id="137461508">
          <w:marLeft w:val="547"/>
          <w:marRight w:val="0"/>
          <w:marTop w:val="115"/>
          <w:marBottom w:val="0"/>
          <w:divBdr>
            <w:top w:val="none" w:sz="0" w:space="0" w:color="auto"/>
            <w:left w:val="none" w:sz="0" w:space="0" w:color="auto"/>
            <w:bottom w:val="none" w:sz="0" w:space="0" w:color="auto"/>
            <w:right w:val="none" w:sz="0" w:space="0" w:color="auto"/>
          </w:divBdr>
        </w:div>
        <w:div w:id="1068573241">
          <w:marLeft w:val="547"/>
          <w:marRight w:val="0"/>
          <w:marTop w:val="115"/>
          <w:marBottom w:val="0"/>
          <w:divBdr>
            <w:top w:val="none" w:sz="0" w:space="0" w:color="auto"/>
            <w:left w:val="none" w:sz="0" w:space="0" w:color="auto"/>
            <w:bottom w:val="none" w:sz="0" w:space="0" w:color="auto"/>
            <w:right w:val="none" w:sz="0" w:space="0" w:color="auto"/>
          </w:divBdr>
        </w:div>
        <w:div w:id="907031729">
          <w:marLeft w:val="547"/>
          <w:marRight w:val="0"/>
          <w:marTop w:val="115"/>
          <w:marBottom w:val="0"/>
          <w:divBdr>
            <w:top w:val="none" w:sz="0" w:space="0" w:color="auto"/>
            <w:left w:val="none" w:sz="0" w:space="0" w:color="auto"/>
            <w:bottom w:val="none" w:sz="0" w:space="0" w:color="auto"/>
            <w:right w:val="none" w:sz="0" w:space="0" w:color="auto"/>
          </w:divBdr>
        </w:div>
        <w:div w:id="357702630">
          <w:marLeft w:val="547"/>
          <w:marRight w:val="0"/>
          <w:marTop w:val="115"/>
          <w:marBottom w:val="0"/>
          <w:divBdr>
            <w:top w:val="none" w:sz="0" w:space="0" w:color="auto"/>
            <w:left w:val="none" w:sz="0" w:space="0" w:color="auto"/>
            <w:bottom w:val="none" w:sz="0" w:space="0" w:color="auto"/>
            <w:right w:val="none" w:sz="0" w:space="0" w:color="auto"/>
          </w:divBdr>
        </w:div>
      </w:divsChild>
    </w:div>
    <w:div w:id="1484421017">
      <w:bodyDiv w:val="1"/>
      <w:marLeft w:val="0"/>
      <w:marRight w:val="0"/>
      <w:marTop w:val="0"/>
      <w:marBottom w:val="0"/>
      <w:divBdr>
        <w:top w:val="none" w:sz="0" w:space="0" w:color="auto"/>
        <w:left w:val="none" w:sz="0" w:space="0" w:color="auto"/>
        <w:bottom w:val="none" w:sz="0" w:space="0" w:color="auto"/>
        <w:right w:val="none" w:sz="0" w:space="0" w:color="auto"/>
      </w:divBdr>
      <w:divsChild>
        <w:div w:id="1085805699">
          <w:marLeft w:val="547"/>
          <w:marRight w:val="0"/>
          <w:marTop w:val="86"/>
          <w:marBottom w:val="0"/>
          <w:divBdr>
            <w:top w:val="none" w:sz="0" w:space="0" w:color="auto"/>
            <w:left w:val="none" w:sz="0" w:space="0" w:color="auto"/>
            <w:bottom w:val="none" w:sz="0" w:space="0" w:color="auto"/>
            <w:right w:val="none" w:sz="0" w:space="0" w:color="auto"/>
          </w:divBdr>
        </w:div>
        <w:div w:id="244999232">
          <w:marLeft w:val="547"/>
          <w:marRight w:val="0"/>
          <w:marTop w:val="86"/>
          <w:marBottom w:val="0"/>
          <w:divBdr>
            <w:top w:val="none" w:sz="0" w:space="0" w:color="auto"/>
            <w:left w:val="none" w:sz="0" w:space="0" w:color="auto"/>
            <w:bottom w:val="none" w:sz="0" w:space="0" w:color="auto"/>
            <w:right w:val="none" w:sz="0" w:space="0" w:color="auto"/>
          </w:divBdr>
        </w:div>
        <w:div w:id="1008826247">
          <w:marLeft w:val="547"/>
          <w:marRight w:val="0"/>
          <w:marTop w:val="86"/>
          <w:marBottom w:val="0"/>
          <w:divBdr>
            <w:top w:val="none" w:sz="0" w:space="0" w:color="auto"/>
            <w:left w:val="none" w:sz="0" w:space="0" w:color="auto"/>
            <w:bottom w:val="none" w:sz="0" w:space="0" w:color="auto"/>
            <w:right w:val="none" w:sz="0" w:space="0" w:color="auto"/>
          </w:divBdr>
        </w:div>
        <w:div w:id="1457526244">
          <w:marLeft w:val="547"/>
          <w:marRight w:val="0"/>
          <w:marTop w:val="86"/>
          <w:marBottom w:val="0"/>
          <w:divBdr>
            <w:top w:val="none" w:sz="0" w:space="0" w:color="auto"/>
            <w:left w:val="none" w:sz="0" w:space="0" w:color="auto"/>
            <w:bottom w:val="none" w:sz="0" w:space="0" w:color="auto"/>
            <w:right w:val="none" w:sz="0" w:space="0" w:color="auto"/>
          </w:divBdr>
        </w:div>
      </w:divsChild>
    </w:div>
    <w:div w:id="1489830541">
      <w:bodyDiv w:val="1"/>
      <w:marLeft w:val="0"/>
      <w:marRight w:val="0"/>
      <w:marTop w:val="0"/>
      <w:marBottom w:val="0"/>
      <w:divBdr>
        <w:top w:val="none" w:sz="0" w:space="0" w:color="auto"/>
        <w:left w:val="none" w:sz="0" w:space="0" w:color="auto"/>
        <w:bottom w:val="none" w:sz="0" w:space="0" w:color="auto"/>
        <w:right w:val="none" w:sz="0" w:space="0" w:color="auto"/>
      </w:divBdr>
      <w:divsChild>
        <w:div w:id="406919175">
          <w:marLeft w:val="547"/>
          <w:marRight w:val="0"/>
          <w:marTop w:val="154"/>
          <w:marBottom w:val="0"/>
          <w:divBdr>
            <w:top w:val="none" w:sz="0" w:space="0" w:color="auto"/>
            <w:left w:val="none" w:sz="0" w:space="0" w:color="auto"/>
            <w:bottom w:val="none" w:sz="0" w:space="0" w:color="auto"/>
            <w:right w:val="none" w:sz="0" w:space="0" w:color="auto"/>
          </w:divBdr>
        </w:div>
        <w:div w:id="1077942070">
          <w:marLeft w:val="547"/>
          <w:marRight w:val="0"/>
          <w:marTop w:val="154"/>
          <w:marBottom w:val="0"/>
          <w:divBdr>
            <w:top w:val="none" w:sz="0" w:space="0" w:color="auto"/>
            <w:left w:val="none" w:sz="0" w:space="0" w:color="auto"/>
            <w:bottom w:val="none" w:sz="0" w:space="0" w:color="auto"/>
            <w:right w:val="none" w:sz="0" w:space="0" w:color="auto"/>
          </w:divBdr>
        </w:div>
        <w:div w:id="2138449129">
          <w:marLeft w:val="547"/>
          <w:marRight w:val="0"/>
          <w:marTop w:val="154"/>
          <w:marBottom w:val="0"/>
          <w:divBdr>
            <w:top w:val="none" w:sz="0" w:space="0" w:color="auto"/>
            <w:left w:val="none" w:sz="0" w:space="0" w:color="auto"/>
            <w:bottom w:val="none" w:sz="0" w:space="0" w:color="auto"/>
            <w:right w:val="none" w:sz="0" w:space="0" w:color="auto"/>
          </w:divBdr>
        </w:div>
        <w:div w:id="2118938947">
          <w:marLeft w:val="547"/>
          <w:marRight w:val="0"/>
          <w:marTop w:val="154"/>
          <w:marBottom w:val="0"/>
          <w:divBdr>
            <w:top w:val="none" w:sz="0" w:space="0" w:color="auto"/>
            <w:left w:val="none" w:sz="0" w:space="0" w:color="auto"/>
            <w:bottom w:val="none" w:sz="0" w:space="0" w:color="auto"/>
            <w:right w:val="none" w:sz="0" w:space="0" w:color="auto"/>
          </w:divBdr>
        </w:div>
        <w:div w:id="44453774">
          <w:marLeft w:val="547"/>
          <w:marRight w:val="0"/>
          <w:marTop w:val="154"/>
          <w:marBottom w:val="0"/>
          <w:divBdr>
            <w:top w:val="none" w:sz="0" w:space="0" w:color="auto"/>
            <w:left w:val="none" w:sz="0" w:space="0" w:color="auto"/>
            <w:bottom w:val="none" w:sz="0" w:space="0" w:color="auto"/>
            <w:right w:val="none" w:sz="0" w:space="0" w:color="auto"/>
          </w:divBdr>
        </w:div>
        <w:div w:id="1072311173">
          <w:marLeft w:val="547"/>
          <w:marRight w:val="0"/>
          <w:marTop w:val="154"/>
          <w:marBottom w:val="0"/>
          <w:divBdr>
            <w:top w:val="none" w:sz="0" w:space="0" w:color="auto"/>
            <w:left w:val="none" w:sz="0" w:space="0" w:color="auto"/>
            <w:bottom w:val="none" w:sz="0" w:space="0" w:color="auto"/>
            <w:right w:val="none" w:sz="0" w:space="0" w:color="auto"/>
          </w:divBdr>
        </w:div>
        <w:div w:id="1745880526">
          <w:marLeft w:val="547"/>
          <w:marRight w:val="0"/>
          <w:marTop w:val="154"/>
          <w:marBottom w:val="0"/>
          <w:divBdr>
            <w:top w:val="none" w:sz="0" w:space="0" w:color="auto"/>
            <w:left w:val="none" w:sz="0" w:space="0" w:color="auto"/>
            <w:bottom w:val="none" w:sz="0" w:space="0" w:color="auto"/>
            <w:right w:val="none" w:sz="0" w:space="0" w:color="auto"/>
          </w:divBdr>
        </w:div>
        <w:div w:id="1103107830">
          <w:marLeft w:val="547"/>
          <w:marRight w:val="0"/>
          <w:marTop w:val="154"/>
          <w:marBottom w:val="0"/>
          <w:divBdr>
            <w:top w:val="none" w:sz="0" w:space="0" w:color="auto"/>
            <w:left w:val="none" w:sz="0" w:space="0" w:color="auto"/>
            <w:bottom w:val="none" w:sz="0" w:space="0" w:color="auto"/>
            <w:right w:val="none" w:sz="0" w:space="0" w:color="auto"/>
          </w:divBdr>
        </w:div>
      </w:divsChild>
    </w:div>
    <w:div w:id="1491169713">
      <w:bodyDiv w:val="1"/>
      <w:marLeft w:val="0"/>
      <w:marRight w:val="0"/>
      <w:marTop w:val="0"/>
      <w:marBottom w:val="0"/>
      <w:divBdr>
        <w:top w:val="none" w:sz="0" w:space="0" w:color="auto"/>
        <w:left w:val="none" w:sz="0" w:space="0" w:color="auto"/>
        <w:bottom w:val="none" w:sz="0" w:space="0" w:color="auto"/>
        <w:right w:val="none" w:sz="0" w:space="0" w:color="auto"/>
      </w:divBdr>
      <w:divsChild>
        <w:div w:id="1194271583">
          <w:marLeft w:val="547"/>
          <w:marRight w:val="0"/>
          <w:marTop w:val="0"/>
          <w:marBottom w:val="0"/>
          <w:divBdr>
            <w:top w:val="none" w:sz="0" w:space="0" w:color="auto"/>
            <w:left w:val="none" w:sz="0" w:space="0" w:color="auto"/>
            <w:bottom w:val="none" w:sz="0" w:space="0" w:color="auto"/>
            <w:right w:val="none" w:sz="0" w:space="0" w:color="auto"/>
          </w:divBdr>
        </w:div>
        <w:div w:id="751047036">
          <w:marLeft w:val="547"/>
          <w:marRight w:val="0"/>
          <w:marTop w:val="0"/>
          <w:marBottom w:val="0"/>
          <w:divBdr>
            <w:top w:val="none" w:sz="0" w:space="0" w:color="auto"/>
            <w:left w:val="none" w:sz="0" w:space="0" w:color="auto"/>
            <w:bottom w:val="none" w:sz="0" w:space="0" w:color="auto"/>
            <w:right w:val="none" w:sz="0" w:space="0" w:color="auto"/>
          </w:divBdr>
        </w:div>
        <w:div w:id="1308245101">
          <w:marLeft w:val="547"/>
          <w:marRight w:val="0"/>
          <w:marTop w:val="0"/>
          <w:marBottom w:val="0"/>
          <w:divBdr>
            <w:top w:val="none" w:sz="0" w:space="0" w:color="auto"/>
            <w:left w:val="none" w:sz="0" w:space="0" w:color="auto"/>
            <w:bottom w:val="none" w:sz="0" w:space="0" w:color="auto"/>
            <w:right w:val="none" w:sz="0" w:space="0" w:color="auto"/>
          </w:divBdr>
        </w:div>
        <w:div w:id="1364939741">
          <w:marLeft w:val="547"/>
          <w:marRight w:val="0"/>
          <w:marTop w:val="0"/>
          <w:marBottom w:val="0"/>
          <w:divBdr>
            <w:top w:val="none" w:sz="0" w:space="0" w:color="auto"/>
            <w:left w:val="none" w:sz="0" w:space="0" w:color="auto"/>
            <w:bottom w:val="none" w:sz="0" w:space="0" w:color="auto"/>
            <w:right w:val="none" w:sz="0" w:space="0" w:color="auto"/>
          </w:divBdr>
        </w:div>
      </w:divsChild>
    </w:div>
    <w:div w:id="1507750924">
      <w:bodyDiv w:val="1"/>
      <w:marLeft w:val="0"/>
      <w:marRight w:val="0"/>
      <w:marTop w:val="0"/>
      <w:marBottom w:val="0"/>
      <w:divBdr>
        <w:top w:val="none" w:sz="0" w:space="0" w:color="auto"/>
        <w:left w:val="none" w:sz="0" w:space="0" w:color="auto"/>
        <w:bottom w:val="none" w:sz="0" w:space="0" w:color="auto"/>
        <w:right w:val="none" w:sz="0" w:space="0" w:color="auto"/>
      </w:divBdr>
      <w:divsChild>
        <w:div w:id="1937710332">
          <w:marLeft w:val="547"/>
          <w:marRight w:val="0"/>
          <w:marTop w:val="154"/>
          <w:marBottom w:val="0"/>
          <w:divBdr>
            <w:top w:val="none" w:sz="0" w:space="0" w:color="auto"/>
            <w:left w:val="none" w:sz="0" w:space="0" w:color="auto"/>
            <w:bottom w:val="none" w:sz="0" w:space="0" w:color="auto"/>
            <w:right w:val="none" w:sz="0" w:space="0" w:color="auto"/>
          </w:divBdr>
        </w:div>
        <w:div w:id="421953113">
          <w:marLeft w:val="547"/>
          <w:marRight w:val="0"/>
          <w:marTop w:val="154"/>
          <w:marBottom w:val="0"/>
          <w:divBdr>
            <w:top w:val="none" w:sz="0" w:space="0" w:color="auto"/>
            <w:left w:val="none" w:sz="0" w:space="0" w:color="auto"/>
            <w:bottom w:val="none" w:sz="0" w:space="0" w:color="auto"/>
            <w:right w:val="none" w:sz="0" w:space="0" w:color="auto"/>
          </w:divBdr>
        </w:div>
      </w:divsChild>
    </w:div>
    <w:div w:id="1516841015">
      <w:bodyDiv w:val="1"/>
      <w:marLeft w:val="0"/>
      <w:marRight w:val="0"/>
      <w:marTop w:val="0"/>
      <w:marBottom w:val="0"/>
      <w:divBdr>
        <w:top w:val="none" w:sz="0" w:space="0" w:color="auto"/>
        <w:left w:val="none" w:sz="0" w:space="0" w:color="auto"/>
        <w:bottom w:val="none" w:sz="0" w:space="0" w:color="auto"/>
        <w:right w:val="none" w:sz="0" w:space="0" w:color="auto"/>
      </w:divBdr>
    </w:div>
    <w:div w:id="1528332061">
      <w:bodyDiv w:val="1"/>
      <w:marLeft w:val="0"/>
      <w:marRight w:val="0"/>
      <w:marTop w:val="0"/>
      <w:marBottom w:val="0"/>
      <w:divBdr>
        <w:top w:val="none" w:sz="0" w:space="0" w:color="auto"/>
        <w:left w:val="none" w:sz="0" w:space="0" w:color="auto"/>
        <w:bottom w:val="none" w:sz="0" w:space="0" w:color="auto"/>
        <w:right w:val="none" w:sz="0" w:space="0" w:color="auto"/>
      </w:divBdr>
      <w:divsChild>
        <w:div w:id="1643585362">
          <w:marLeft w:val="720"/>
          <w:marRight w:val="0"/>
          <w:marTop w:val="0"/>
          <w:marBottom w:val="0"/>
          <w:divBdr>
            <w:top w:val="none" w:sz="0" w:space="0" w:color="auto"/>
            <w:left w:val="none" w:sz="0" w:space="0" w:color="auto"/>
            <w:bottom w:val="none" w:sz="0" w:space="0" w:color="auto"/>
            <w:right w:val="none" w:sz="0" w:space="0" w:color="auto"/>
          </w:divBdr>
        </w:div>
        <w:div w:id="421145939">
          <w:marLeft w:val="720"/>
          <w:marRight w:val="0"/>
          <w:marTop w:val="0"/>
          <w:marBottom w:val="0"/>
          <w:divBdr>
            <w:top w:val="none" w:sz="0" w:space="0" w:color="auto"/>
            <w:left w:val="none" w:sz="0" w:space="0" w:color="auto"/>
            <w:bottom w:val="none" w:sz="0" w:space="0" w:color="auto"/>
            <w:right w:val="none" w:sz="0" w:space="0" w:color="auto"/>
          </w:divBdr>
        </w:div>
        <w:div w:id="1331713982">
          <w:marLeft w:val="720"/>
          <w:marRight w:val="0"/>
          <w:marTop w:val="0"/>
          <w:marBottom w:val="0"/>
          <w:divBdr>
            <w:top w:val="none" w:sz="0" w:space="0" w:color="auto"/>
            <w:left w:val="none" w:sz="0" w:space="0" w:color="auto"/>
            <w:bottom w:val="none" w:sz="0" w:space="0" w:color="auto"/>
            <w:right w:val="none" w:sz="0" w:space="0" w:color="auto"/>
          </w:divBdr>
        </w:div>
        <w:div w:id="846863601">
          <w:marLeft w:val="720"/>
          <w:marRight w:val="0"/>
          <w:marTop w:val="0"/>
          <w:marBottom w:val="0"/>
          <w:divBdr>
            <w:top w:val="none" w:sz="0" w:space="0" w:color="auto"/>
            <w:left w:val="none" w:sz="0" w:space="0" w:color="auto"/>
            <w:bottom w:val="none" w:sz="0" w:space="0" w:color="auto"/>
            <w:right w:val="none" w:sz="0" w:space="0" w:color="auto"/>
          </w:divBdr>
        </w:div>
        <w:div w:id="222178299">
          <w:marLeft w:val="720"/>
          <w:marRight w:val="0"/>
          <w:marTop w:val="0"/>
          <w:marBottom w:val="0"/>
          <w:divBdr>
            <w:top w:val="none" w:sz="0" w:space="0" w:color="auto"/>
            <w:left w:val="none" w:sz="0" w:space="0" w:color="auto"/>
            <w:bottom w:val="none" w:sz="0" w:space="0" w:color="auto"/>
            <w:right w:val="none" w:sz="0" w:space="0" w:color="auto"/>
          </w:divBdr>
        </w:div>
      </w:divsChild>
    </w:div>
    <w:div w:id="1539471584">
      <w:bodyDiv w:val="1"/>
      <w:marLeft w:val="0"/>
      <w:marRight w:val="0"/>
      <w:marTop w:val="0"/>
      <w:marBottom w:val="0"/>
      <w:divBdr>
        <w:top w:val="none" w:sz="0" w:space="0" w:color="auto"/>
        <w:left w:val="none" w:sz="0" w:space="0" w:color="auto"/>
        <w:bottom w:val="none" w:sz="0" w:space="0" w:color="auto"/>
        <w:right w:val="none" w:sz="0" w:space="0" w:color="auto"/>
      </w:divBdr>
    </w:div>
    <w:div w:id="1565526752">
      <w:bodyDiv w:val="1"/>
      <w:marLeft w:val="0"/>
      <w:marRight w:val="0"/>
      <w:marTop w:val="0"/>
      <w:marBottom w:val="0"/>
      <w:divBdr>
        <w:top w:val="none" w:sz="0" w:space="0" w:color="auto"/>
        <w:left w:val="none" w:sz="0" w:space="0" w:color="auto"/>
        <w:bottom w:val="none" w:sz="0" w:space="0" w:color="auto"/>
        <w:right w:val="none" w:sz="0" w:space="0" w:color="auto"/>
      </w:divBdr>
      <w:divsChild>
        <w:div w:id="154029020">
          <w:marLeft w:val="547"/>
          <w:marRight w:val="0"/>
          <w:marTop w:val="106"/>
          <w:marBottom w:val="0"/>
          <w:divBdr>
            <w:top w:val="none" w:sz="0" w:space="0" w:color="auto"/>
            <w:left w:val="none" w:sz="0" w:space="0" w:color="auto"/>
            <w:bottom w:val="none" w:sz="0" w:space="0" w:color="auto"/>
            <w:right w:val="none" w:sz="0" w:space="0" w:color="auto"/>
          </w:divBdr>
        </w:div>
        <w:div w:id="78987429">
          <w:marLeft w:val="547"/>
          <w:marRight w:val="0"/>
          <w:marTop w:val="106"/>
          <w:marBottom w:val="0"/>
          <w:divBdr>
            <w:top w:val="none" w:sz="0" w:space="0" w:color="auto"/>
            <w:left w:val="none" w:sz="0" w:space="0" w:color="auto"/>
            <w:bottom w:val="none" w:sz="0" w:space="0" w:color="auto"/>
            <w:right w:val="none" w:sz="0" w:space="0" w:color="auto"/>
          </w:divBdr>
        </w:div>
        <w:div w:id="1439133413">
          <w:marLeft w:val="547"/>
          <w:marRight w:val="0"/>
          <w:marTop w:val="106"/>
          <w:marBottom w:val="0"/>
          <w:divBdr>
            <w:top w:val="none" w:sz="0" w:space="0" w:color="auto"/>
            <w:left w:val="none" w:sz="0" w:space="0" w:color="auto"/>
            <w:bottom w:val="none" w:sz="0" w:space="0" w:color="auto"/>
            <w:right w:val="none" w:sz="0" w:space="0" w:color="auto"/>
          </w:divBdr>
        </w:div>
        <w:div w:id="1774746502">
          <w:marLeft w:val="547"/>
          <w:marRight w:val="0"/>
          <w:marTop w:val="106"/>
          <w:marBottom w:val="0"/>
          <w:divBdr>
            <w:top w:val="none" w:sz="0" w:space="0" w:color="auto"/>
            <w:left w:val="none" w:sz="0" w:space="0" w:color="auto"/>
            <w:bottom w:val="none" w:sz="0" w:space="0" w:color="auto"/>
            <w:right w:val="none" w:sz="0" w:space="0" w:color="auto"/>
          </w:divBdr>
        </w:div>
        <w:div w:id="697968625">
          <w:marLeft w:val="547"/>
          <w:marRight w:val="0"/>
          <w:marTop w:val="106"/>
          <w:marBottom w:val="0"/>
          <w:divBdr>
            <w:top w:val="none" w:sz="0" w:space="0" w:color="auto"/>
            <w:left w:val="none" w:sz="0" w:space="0" w:color="auto"/>
            <w:bottom w:val="none" w:sz="0" w:space="0" w:color="auto"/>
            <w:right w:val="none" w:sz="0" w:space="0" w:color="auto"/>
          </w:divBdr>
        </w:div>
      </w:divsChild>
    </w:div>
    <w:div w:id="1574387410">
      <w:bodyDiv w:val="1"/>
      <w:marLeft w:val="0"/>
      <w:marRight w:val="0"/>
      <w:marTop w:val="0"/>
      <w:marBottom w:val="0"/>
      <w:divBdr>
        <w:top w:val="none" w:sz="0" w:space="0" w:color="auto"/>
        <w:left w:val="none" w:sz="0" w:space="0" w:color="auto"/>
        <w:bottom w:val="none" w:sz="0" w:space="0" w:color="auto"/>
        <w:right w:val="none" w:sz="0" w:space="0" w:color="auto"/>
      </w:divBdr>
      <w:divsChild>
        <w:div w:id="1420326961">
          <w:marLeft w:val="547"/>
          <w:marRight w:val="0"/>
          <w:marTop w:val="0"/>
          <w:marBottom w:val="120"/>
          <w:divBdr>
            <w:top w:val="none" w:sz="0" w:space="0" w:color="auto"/>
            <w:left w:val="none" w:sz="0" w:space="0" w:color="auto"/>
            <w:bottom w:val="none" w:sz="0" w:space="0" w:color="auto"/>
            <w:right w:val="none" w:sz="0" w:space="0" w:color="auto"/>
          </w:divBdr>
        </w:div>
        <w:div w:id="666983276">
          <w:marLeft w:val="547"/>
          <w:marRight w:val="0"/>
          <w:marTop w:val="0"/>
          <w:marBottom w:val="120"/>
          <w:divBdr>
            <w:top w:val="none" w:sz="0" w:space="0" w:color="auto"/>
            <w:left w:val="none" w:sz="0" w:space="0" w:color="auto"/>
            <w:bottom w:val="none" w:sz="0" w:space="0" w:color="auto"/>
            <w:right w:val="none" w:sz="0" w:space="0" w:color="auto"/>
          </w:divBdr>
        </w:div>
        <w:div w:id="654183864">
          <w:marLeft w:val="547"/>
          <w:marRight w:val="0"/>
          <w:marTop w:val="0"/>
          <w:marBottom w:val="120"/>
          <w:divBdr>
            <w:top w:val="none" w:sz="0" w:space="0" w:color="auto"/>
            <w:left w:val="none" w:sz="0" w:space="0" w:color="auto"/>
            <w:bottom w:val="none" w:sz="0" w:space="0" w:color="auto"/>
            <w:right w:val="none" w:sz="0" w:space="0" w:color="auto"/>
          </w:divBdr>
        </w:div>
        <w:div w:id="1225532087">
          <w:marLeft w:val="547"/>
          <w:marRight w:val="0"/>
          <w:marTop w:val="0"/>
          <w:marBottom w:val="120"/>
          <w:divBdr>
            <w:top w:val="none" w:sz="0" w:space="0" w:color="auto"/>
            <w:left w:val="none" w:sz="0" w:space="0" w:color="auto"/>
            <w:bottom w:val="none" w:sz="0" w:space="0" w:color="auto"/>
            <w:right w:val="none" w:sz="0" w:space="0" w:color="auto"/>
          </w:divBdr>
        </w:div>
        <w:div w:id="1651903776">
          <w:marLeft w:val="547"/>
          <w:marRight w:val="0"/>
          <w:marTop w:val="0"/>
          <w:marBottom w:val="120"/>
          <w:divBdr>
            <w:top w:val="none" w:sz="0" w:space="0" w:color="auto"/>
            <w:left w:val="none" w:sz="0" w:space="0" w:color="auto"/>
            <w:bottom w:val="none" w:sz="0" w:space="0" w:color="auto"/>
            <w:right w:val="none" w:sz="0" w:space="0" w:color="auto"/>
          </w:divBdr>
        </w:div>
        <w:div w:id="546455931">
          <w:marLeft w:val="547"/>
          <w:marRight w:val="0"/>
          <w:marTop w:val="0"/>
          <w:marBottom w:val="120"/>
          <w:divBdr>
            <w:top w:val="none" w:sz="0" w:space="0" w:color="auto"/>
            <w:left w:val="none" w:sz="0" w:space="0" w:color="auto"/>
            <w:bottom w:val="none" w:sz="0" w:space="0" w:color="auto"/>
            <w:right w:val="none" w:sz="0" w:space="0" w:color="auto"/>
          </w:divBdr>
        </w:div>
        <w:div w:id="735051818">
          <w:marLeft w:val="547"/>
          <w:marRight w:val="0"/>
          <w:marTop w:val="0"/>
          <w:marBottom w:val="120"/>
          <w:divBdr>
            <w:top w:val="none" w:sz="0" w:space="0" w:color="auto"/>
            <w:left w:val="none" w:sz="0" w:space="0" w:color="auto"/>
            <w:bottom w:val="none" w:sz="0" w:space="0" w:color="auto"/>
            <w:right w:val="none" w:sz="0" w:space="0" w:color="auto"/>
          </w:divBdr>
        </w:div>
      </w:divsChild>
    </w:div>
    <w:div w:id="1581676488">
      <w:bodyDiv w:val="1"/>
      <w:marLeft w:val="0"/>
      <w:marRight w:val="0"/>
      <w:marTop w:val="0"/>
      <w:marBottom w:val="0"/>
      <w:divBdr>
        <w:top w:val="none" w:sz="0" w:space="0" w:color="auto"/>
        <w:left w:val="none" w:sz="0" w:space="0" w:color="auto"/>
        <w:bottom w:val="none" w:sz="0" w:space="0" w:color="auto"/>
        <w:right w:val="none" w:sz="0" w:space="0" w:color="auto"/>
      </w:divBdr>
    </w:div>
    <w:div w:id="1585842656">
      <w:bodyDiv w:val="1"/>
      <w:marLeft w:val="0"/>
      <w:marRight w:val="0"/>
      <w:marTop w:val="0"/>
      <w:marBottom w:val="0"/>
      <w:divBdr>
        <w:top w:val="none" w:sz="0" w:space="0" w:color="auto"/>
        <w:left w:val="none" w:sz="0" w:space="0" w:color="auto"/>
        <w:bottom w:val="none" w:sz="0" w:space="0" w:color="auto"/>
        <w:right w:val="none" w:sz="0" w:space="0" w:color="auto"/>
      </w:divBdr>
      <w:divsChild>
        <w:div w:id="1844782074">
          <w:marLeft w:val="547"/>
          <w:marRight w:val="0"/>
          <w:marTop w:val="154"/>
          <w:marBottom w:val="0"/>
          <w:divBdr>
            <w:top w:val="none" w:sz="0" w:space="0" w:color="auto"/>
            <w:left w:val="none" w:sz="0" w:space="0" w:color="auto"/>
            <w:bottom w:val="none" w:sz="0" w:space="0" w:color="auto"/>
            <w:right w:val="none" w:sz="0" w:space="0" w:color="auto"/>
          </w:divBdr>
        </w:div>
        <w:div w:id="2055351680">
          <w:marLeft w:val="547"/>
          <w:marRight w:val="0"/>
          <w:marTop w:val="154"/>
          <w:marBottom w:val="0"/>
          <w:divBdr>
            <w:top w:val="none" w:sz="0" w:space="0" w:color="auto"/>
            <w:left w:val="none" w:sz="0" w:space="0" w:color="auto"/>
            <w:bottom w:val="none" w:sz="0" w:space="0" w:color="auto"/>
            <w:right w:val="none" w:sz="0" w:space="0" w:color="auto"/>
          </w:divBdr>
        </w:div>
        <w:div w:id="1710297635">
          <w:marLeft w:val="547"/>
          <w:marRight w:val="0"/>
          <w:marTop w:val="154"/>
          <w:marBottom w:val="0"/>
          <w:divBdr>
            <w:top w:val="none" w:sz="0" w:space="0" w:color="auto"/>
            <w:left w:val="none" w:sz="0" w:space="0" w:color="auto"/>
            <w:bottom w:val="none" w:sz="0" w:space="0" w:color="auto"/>
            <w:right w:val="none" w:sz="0" w:space="0" w:color="auto"/>
          </w:divBdr>
        </w:div>
        <w:div w:id="813720899">
          <w:marLeft w:val="547"/>
          <w:marRight w:val="0"/>
          <w:marTop w:val="154"/>
          <w:marBottom w:val="0"/>
          <w:divBdr>
            <w:top w:val="none" w:sz="0" w:space="0" w:color="auto"/>
            <w:left w:val="none" w:sz="0" w:space="0" w:color="auto"/>
            <w:bottom w:val="none" w:sz="0" w:space="0" w:color="auto"/>
            <w:right w:val="none" w:sz="0" w:space="0" w:color="auto"/>
          </w:divBdr>
        </w:div>
      </w:divsChild>
    </w:div>
    <w:div w:id="1586303346">
      <w:bodyDiv w:val="1"/>
      <w:marLeft w:val="0"/>
      <w:marRight w:val="0"/>
      <w:marTop w:val="0"/>
      <w:marBottom w:val="0"/>
      <w:divBdr>
        <w:top w:val="none" w:sz="0" w:space="0" w:color="auto"/>
        <w:left w:val="none" w:sz="0" w:space="0" w:color="auto"/>
        <w:bottom w:val="none" w:sz="0" w:space="0" w:color="auto"/>
        <w:right w:val="none" w:sz="0" w:space="0" w:color="auto"/>
      </w:divBdr>
      <w:divsChild>
        <w:div w:id="1392803438">
          <w:marLeft w:val="547"/>
          <w:marRight w:val="0"/>
          <w:marTop w:val="0"/>
          <w:marBottom w:val="0"/>
          <w:divBdr>
            <w:top w:val="none" w:sz="0" w:space="0" w:color="auto"/>
            <w:left w:val="none" w:sz="0" w:space="0" w:color="auto"/>
            <w:bottom w:val="none" w:sz="0" w:space="0" w:color="auto"/>
            <w:right w:val="none" w:sz="0" w:space="0" w:color="auto"/>
          </w:divBdr>
        </w:div>
        <w:div w:id="1122965168">
          <w:marLeft w:val="547"/>
          <w:marRight w:val="0"/>
          <w:marTop w:val="0"/>
          <w:marBottom w:val="0"/>
          <w:divBdr>
            <w:top w:val="none" w:sz="0" w:space="0" w:color="auto"/>
            <w:left w:val="none" w:sz="0" w:space="0" w:color="auto"/>
            <w:bottom w:val="none" w:sz="0" w:space="0" w:color="auto"/>
            <w:right w:val="none" w:sz="0" w:space="0" w:color="auto"/>
          </w:divBdr>
        </w:div>
        <w:div w:id="2039693306">
          <w:marLeft w:val="547"/>
          <w:marRight w:val="0"/>
          <w:marTop w:val="0"/>
          <w:marBottom w:val="0"/>
          <w:divBdr>
            <w:top w:val="none" w:sz="0" w:space="0" w:color="auto"/>
            <w:left w:val="none" w:sz="0" w:space="0" w:color="auto"/>
            <w:bottom w:val="none" w:sz="0" w:space="0" w:color="auto"/>
            <w:right w:val="none" w:sz="0" w:space="0" w:color="auto"/>
          </w:divBdr>
        </w:div>
        <w:div w:id="1765109861">
          <w:marLeft w:val="547"/>
          <w:marRight w:val="0"/>
          <w:marTop w:val="0"/>
          <w:marBottom w:val="0"/>
          <w:divBdr>
            <w:top w:val="none" w:sz="0" w:space="0" w:color="auto"/>
            <w:left w:val="none" w:sz="0" w:space="0" w:color="auto"/>
            <w:bottom w:val="none" w:sz="0" w:space="0" w:color="auto"/>
            <w:right w:val="none" w:sz="0" w:space="0" w:color="auto"/>
          </w:divBdr>
        </w:div>
        <w:div w:id="1645046607">
          <w:marLeft w:val="547"/>
          <w:marRight w:val="0"/>
          <w:marTop w:val="0"/>
          <w:marBottom w:val="0"/>
          <w:divBdr>
            <w:top w:val="none" w:sz="0" w:space="0" w:color="auto"/>
            <w:left w:val="none" w:sz="0" w:space="0" w:color="auto"/>
            <w:bottom w:val="none" w:sz="0" w:space="0" w:color="auto"/>
            <w:right w:val="none" w:sz="0" w:space="0" w:color="auto"/>
          </w:divBdr>
        </w:div>
        <w:div w:id="1497845851">
          <w:marLeft w:val="547"/>
          <w:marRight w:val="0"/>
          <w:marTop w:val="0"/>
          <w:marBottom w:val="0"/>
          <w:divBdr>
            <w:top w:val="none" w:sz="0" w:space="0" w:color="auto"/>
            <w:left w:val="none" w:sz="0" w:space="0" w:color="auto"/>
            <w:bottom w:val="none" w:sz="0" w:space="0" w:color="auto"/>
            <w:right w:val="none" w:sz="0" w:space="0" w:color="auto"/>
          </w:divBdr>
        </w:div>
      </w:divsChild>
    </w:div>
    <w:div w:id="1590383185">
      <w:bodyDiv w:val="1"/>
      <w:marLeft w:val="0"/>
      <w:marRight w:val="0"/>
      <w:marTop w:val="0"/>
      <w:marBottom w:val="0"/>
      <w:divBdr>
        <w:top w:val="none" w:sz="0" w:space="0" w:color="auto"/>
        <w:left w:val="none" w:sz="0" w:space="0" w:color="auto"/>
        <w:bottom w:val="none" w:sz="0" w:space="0" w:color="auto"/>
        <w:right w:val="none" w:sz="0" w:space="0" w:color="auto"/>
      </w:divBdr>
      <w:divsChild>
        <w:div w:id="1465385031">
          <w:marLeft w:val="547"/>
          <w:marRight w:val="0"/>
          <w:marTop w:val="106"/>
          <w:marBottom w:val="0"/>
          <w:divBdr>
            <w:top w:val="none" w:sz="0" w:space="0" w:color="auto"/>
            <w:left w:val="none" w:sz="0" w:space="0" w:color="auto"/>
            <w:bottom w:val="none" w:sz="0" w:space="0" w:color="auto"/>
            <w:right w:val="none" w:sz="0" w:space="0" w:color="auto"/>
          </w:divBdr>
        </w:div>
        <w:div w:id="1513061210">
          <w:marLeft w:val="547"/>
          <w:marRight w:val="0"/>
          <w:marTop w:val="106"/>
          <w:marBottom w:val="0"/>
          <w:divBdr>
            <w:top w:val="none" w:sz="0" w:space="0" w:color="auto"/>
            <w:left w:val="none" w:sz="0" w:space="0" w:color="auto"/>
            <w:bottom w:val="none" w:sz="0" w:space="0" w:color="auto"/>
            <w:right w:val="none" w:sz="0" w:space="0" w:color="auto"/>
          </w:divBdr>
        </w:div>
        <w:div w:id="1762993573">
          <w:marLeft w:val="547"/>
          <w:marRight w:val="0"/>
          <w:marTop w:val="106"/>
          <w:marBottom w:val="0"/>
          <w:divBdr>
            <w:top w:val="none" w:sz="0" w:space="0" w:color="auto"/>
            <w:left w:val="none" w:sz="0" w:space="0" w:color="auto"/>
            <w:bottom w:val="none" w:sz="0" w:space="0" w:color="auto"/>
            <w:right w:val="none" w:sz="0" w:space="0" w:color="auto"/>
          </w:divBdr>
        </w:div>
        <w:div w:id="1976988658">
          <w:marLeft w:val="547"/>
          <w:marRight w:val="0"/>
          <w:marTop w:val="106"/>
          <w:marBottom w:val="0"/>
          <w:divBdr>
            <w:top w:val="none" w:sz="0" w:space="0" w:color="auto"/>
            <w:left w:val="none" w:sz="0" w:space="0" w:color="auto"/>
            <w:bottom w:val="none" w:sz="0" w:space="0" w:color="auto"/>
            <w:right w:val="none" w:sz="0" w:space="0" w:color="auto"/>
          </w:divBdr>
        </w:div>
        <w:div w:id="365955072">
          <w:marLeft w:val="547"/>
          <w:marRight w:val="0"/>
          <w:marTop w:val="106"/>
          <w:marBottom w:val="0"/>
          <w:divBdr>
            <w:top w:val="none" w:sz="0" w:space="0" w:color="auto"/>
            <w:left w:val="none" w:sz="0" w:space="0" w:color="auto"/>
            <w:bottom w:val="none" w:sz="0" w:space="0" w:color="auto"/>
            <w:right w:val="none" w:sz="0" w:space="0" w:color="auto"/>
          </w:divBdr>
        </w:div>
        <w:div w:id="2001342814">
          <w:marLeft w:val="547"/>
          <w:marRight w:val="0"/>
          <w:marTop w:val="106"/>
          <w:marBottom w:val="0"/>
          <w:divBdr>
            <w:top w:val="none" w:sz="0" w:space="0" w:color="auto"/>
            <w:left w:val="none" w:sz="0" w:space="0" w:color="auto"/>
            <w:bottom w:val="none" w:sz="0" w:space="0" w:color="auto"/>
            <w:right w:val="none" w:sz="0" w:space="0" w:color="auto"/>
          </w:divBdr>
        </w:div>
      </w:divsChild>
    </w:div>
    <w:div w:id="1595699478">
      <w:bodyDiv w:val="1"/>
      <w:marLeft w:val="0"/>
      <w:marRight w:val="0"/>
      <w:marTop w:val="0"/>
      <w:marBottom w:val="0"/>
      <w:divBdr>
        <w:top w:val="none" w:sz="0" w:space="0" w:color="auto"/>
        <w:left w:val="none" w:sz="0" w:space="0" w:color="auto"/>
        <w:bottom w:val="none" w:sz="0" w:space="0" w:color="auto"/>
        <w:right w:val="none" w:sz="0" w:space="0" w:color="auto"/>
      </w:divBdr>
      <w:divsChild>
        <w:div w:id="1630819129">
          <w:marLeft w:val="547"/>
          <w:marRight w:val="0"/>
          <w:marTop w:val="0"/>
          <w:marBottom w:val="0"/>
          <w:divBdr>
            <w:top w:val="none" w:sz="0" w:space="0" w:color="auto"/>
            <w:left w:val="none" w:sz="0" w:space="0" w:color="auto"/>
            <w:bottom w:val="none" w:sz="0" w:space="0" w:color="auto"/>
            <w:right w:val="none" w:sz="0" w:space="0" w:color="auto"/>
          </w:divBdr>
        </w:div>
        <w:div w:id="1111129222">
          <w:marLeft w:val="1267"/>
          <w:marRight w:val="0"/>
          <w:marTop w:val="0"/>
          <w:marBottom w:val="0"/>
          <w:divBdr>
            <w:top w:val="none" w:sz="0" w:space="0" w:color="auto"/>
            <w:left w:val="none" w:sz="0" w:space="0" w:color="auto"/>
            <w:bottom w:val="none" w:sz="0" w:space="0" w:color="auto"/>
            <w:right w:val="none" w:sz="0" w:space="0" w:color="auto"/>
          </w:divBdr>
        </w:div>
        <w:div w:id="2019649946">
          <w:marLeft w:val="1267"/>
          <w:marRight w:val="0"/>
          <w:marTop w:val="0"/>
          <w:marBottom w:val="0"/>
          <w:divBdr>
            <w:top w:val="none" w:sz="0" w:space="0" w:color="auto"/>
            <w:left w:val="none" w:sz="0" w:space="0" w:color="auto"/>
            <w:bottom w:val="none" w:sz="0" w:space="0" w:color="auto"/>
            <w:right w:val="none" w:sz="0" w:space="0" w:color="auto"/>
          </w:divBdr>
        </w:div>
        <w:div w:id="1704398695">
          <w:marLeft w:val="547"/>
          <w:marRight w:val="0"/>
          <w:marTop w:val="0"/>
          <w:marBottom w:val="0"/>
          <w:divBdr>
            <w:top w:val="none" w:sz="0" w:space="0" w:color="auto"/>
            <w:left w:val="none" w:sz="0" w:space="0" w:color="auto"/>
            <w:bottom w:val="none" w:sz="0" w:space="0" w:color="auto"/>
            <w:right w:val="none" w:sz="0" w:space="0" w:color="auto"/>
          </w:divBdr>
        </w:div>
        <w:div w:id="945503122">
          <w:marLeft w:val="547"/>
          <w:marRight w:val="0"/>
          <w:marTop w:val="0"/>
          <w:marBottom w:val="0"/>
          <w:divBdr>
            <w:top w:val="none" w:sz="0" w:space="0" w:color="auto"/>
            <w:left w:val="none" w:sz="0" w:space="0" w:color="auto"/>
            <w:bottom w:val="none" w:sz="0" w:space="0" w:color="auto"/>
            <w:right w:val="none" w:sz="0" w:space="0" w:color="auto"/>
          </w:divBdr>
        </w:div>
      </w:divsChild>
    </w:div>
    <w:div w:id="1598709817">
      <w:bodyDiv w:val="1"/>
      <w:marLeft w:val="0"/>
      <w:marRight w:val="0"/>
      <w:marTop w:val="0"/>
      <w:marBottom w:val="0"/>
      <w:divBdr>
        <w:top w:val="none" w:sz="0" w:space="0" w:color="auto"/>
        <w:left w:val="none" w:sz="0" w:space="0" w:color="auto"/>
        <w:bottom w:val="none" w:sz="0" w:space="0" w:color="auto"/>
        <w:right w:val="none" w:sz="0" w:space="0" w:color="auto"/>
      </w:divBdr>
    </w:div>
    <w:div w:id="1610701431">
      <w:bodyDiv w:val="1"/>
      <w:marLeft w:val="0"/>
      <w:marRight w:val="0"/>
      <w:marTop w:val="0"/>
      <w:marBottom w:val="0"/>
      <w:divBdr>
        <w:top w:val="none" w:sz="0" w:space="0" w:color="auto"/>
        <w:left w:val="none" w:sz="0" w:space="0" w:color="auto"/>
        <w:bottom w:val="none" w:sz="0" w:space="0" w:color="auto"/>
        <w:right w:val="none" w:sz="0" w:space="0" w:color="auto"/>
      </w:divBdr>
    </w:div>
    <w:div w:id="1617177633">
      <w:bodyDiv w:val="1"/>
      <w:marLeft w:val="0"/>
      <w:marRight w:val="0"/>
      <w:marTop w:val="0"/>
      <w:marBottom w:val="0"/>
      <w:divBdr>
        <w:top w:val="none" w:sz="0" w:space="0" w:color="auto"/>
        <w:left w:val="none" w:sz="0" w:space="0" w:color="auto"/>
        <w:bottom w:val="none" w:sz="0" w:space="0" w:color="auto"/>
        <w:right w:val="none" w:sz="0" w:space="0" w:color="auto"/>
      </w:divBdr>
      <w:divsChild>
        <w:div w:id="1122116600">
          <w:marLeft w:val="1166"/>
          <w:marRight w:val="0"/>
          <w:marTop w:val="115"/>
          <w:marBottom w:val="0"/>
          <w:divBdr>
            <w:top w:val="none" w:sz="0" w:space="0" w:color="auto"/>
            <w:left w:val="none" w:sz="0" w:space="0" w:color="auto"/>
            <w:bottom w:val="none" w:sz="0" w:space="0" w:color="auto"/>
            <w:right w:val="none" w:sz="0" w:space="0" w:color="auto"/>
          </w:divBdr>
        </w:div>
        <w:div w:id="329454172">
          <w:marLeft w:val="1166"/>
          <w:marRight w:val="0"/>
          <w:marTop w:val="115"/>
          <w:marBottom w:val="0"/>
          <w:divBdr>
            <w:top w:val="none" w:sz="0" w:space="0" w:color="auto"/>
            <w:left w:val="none" w:sz="0" w:space="0" w:color="auto"/>
            <w:bottom w:val="none" w:sz="0" w:space="0" w:color="auto"/>
            <w:right w:val="none" w:sz="0" w:space="0" w:color="auto"/>
          </w:divBdr>
        </w:div>
        <w:div w:id="1045520684">
          <w:marLeft w:val="1166"/>
          <w:marRight w:val="0"/>
          <w:marTop w:val="115"/>
          <w:marBottom w:val="0"/>
          <w:divBdr>
            <w:top w:val="none" w:sz="0" w:space="0" w:color="auto"/>
            <w:left w:val="none" w:sz="0" w:space="0" w:color="auto"/>
            <w:bottom w:val="none" w:sz="0" w:space="0" w:color="auto"/>
            <w:right w:val="none" w:sz="0" w:space="0" w:color="auto"/>
          </w:divBdr>
        </w:div>
        <w:div w:id="966082166">
          <w:marLeft w:val="1166"/>
          <w:marRight w:val="0"/>
          <w:marTop w:val="115"/>
          <w:marBottom w:val="0"/>
          <w:divBdr>
            <w:top w:val="none" w:sz="0" w:space="0" w:color="auto"/>
            <w:left w:val="none" w:sz="0" w:space="0" w:color="auto"/>
            <w:bottom w:val="none" w:sz="0" w:space="0" w:color="auto"/>
            <w:right w:val="none" w:sz="0" w:space="0" w:color="auto"/>
          </w:divBdr>
        </w:div>
      </w:divsChild>
    </w:div>
    <w:div w:id="1618680456">
      <w:bodyDiv w:val="1"/>
      <w:marLeft w:val="0"/>
      <w:marRight w:val="0"/>
      <w:marTop w:val="0"/>
      <w:marBottom w:val="0"/>
      <w:divBdr>
        <w:top w:val="none" w:sz="0" w:space="0" w:color="auto"/>
        <w:left w:val="none" w:sz="0" w:space="0" w:color="auto"/>
        <w:bottom w:val="none" w:sz="0" w:space="0" w:color="auto"/>
        <w:right w:val="none" w:sz="0" w:space="0" w:color="auto"/>
      </w:divBdr>
      <w:divsChild>
        <w:div w:id="2024866273">
          <w:marLeft w:val="1166"/>
          <w:marRight w:val="0"/>
          <w:marTop w:val="115"/>
          <w:marBottom w:val="0"/>
          <w:divBdr>
            <w:top w:val="none" w:sz="0" w:space="0" w:color="auto"/>
            <w:left w:val="none" w:sz="0" w:space="0" w:color="auto"/>
            <w:bottom w:val="none" w:sz="0" w:space="0" w:color="auto"/>
            <w:right w:val="none" w:sz="0" w:space="0" w:color="auto"/>
          </w:divBdr>
        </w:div>
        <w:div w:id="1930041822">
          <w:marLeft w:val="1166"/>
          <w:marRight w:val="0"/>
          <w:marTop w:val="115"/>
          <w:marBottom w:val="0"/>
          <w:divBdr>
            <w:top w:val="none" w:sz="0" w:space="0" w:color="auto"/>
            <w:left w:val="none" w:sz="0" w:space="0" w:color="auto"/>
            <w:bottom w:val="none" w:sz="0" w:space="0" w:color="auto"/>
            <w:right w:val="none" w:sz="0" w:space="0" w:color="auto"/>
          </w:divBdr>
        </w:div>
        <w:div w:id="1556233257">
          <w:marLeft w:val="1166"/>
          <w:marRight w:val="0"/>
          <w:marTop w:val="115"/>
          <w:marBottom w:val="0"/>
          <w:divBdr>
            <w:top w:val="none" w:sz="0" w:space="0" w:color="auto"/>
            <w:left w:val="none" w:sz="0" w:space="0" w:color="auto"/>
            <w:bottom w:val="none" w:sz="0" w:space="0" w:color="auto"/>
            <w:right w:val="none" w:sz="0" w:space="0" w:color="auto"/>
          </w:divBdr>
        </w:div>
        <w:div w:id="1177305817">
          <w:marLeft w:val="1166"/>
          <w:marRight w:val="0"/>
          <w:marTop w:val="115"/>
          <w:marBottom w:val="0"/>
          <w:divBdr>
            <w:top w:val="none" w:sz="0" w:space="0" w:color="auto"/>
            <w:left w:val="none" w:sz="0" w:space="0" w:color="auto"/>
            <w:bottom w:val="none" w:sz="0" w:space="0" w:color="auto"/>
            <w:right w:val="none" w:sz="0" w:space="0" w:color="auto"/>
          </w:divBdr>
        </w:div>
        <w:div w:id="1953391806">
          <w:marLeft w:val="1166"/>
          <w:marRight w:val="0"/>
          <w:marTop w:val="115"/>
          <w:marBottom w:val="0"/>
          <w:divBdr>
            <w:top w:val="none" w:sz="0" w:space="0" w:color="auto"/>
            <w:left w:val="none" w:sz="0" w:space="0" w:color="auto"/>
            <w:bottom w:val="none" w:sz="0" w:space="0" w:color="auto"/>
            <w:right w:val="none" w:sz="0" w:space="0" w:color="auto"/>
          </w:divBdr>
        </w:div>
      </w:divsChild>
    </w:div>
    <w:div w:id="1623421802">
      <w:bodyDiv w:val="1"/>
      <w:marLeft w:val="0"/>
      <w:marRight w:val="0"/>
      <w:marTop w:val="0"/>
      <w:marBottom w:val="0"/>
      <w:divBdr>
        <w:top w:val="none" w:sz="0" w:space="0" w:color="auto"/>
        <w:left w:val="none" w:sz="0" w:space="0" w:color="auto"/>
        <w:bottom w:val="none" w:sz="0" w:space="0" w:color="auto"/>
        <w:right w:val="none" w:sz="0" w:space="0" w:color="auto"/>
      </w:divBdr>
      <w:divsChild>
        <w:div w:id="538590445">
          <w:marLeft w:val="547"/>
          <w:marRight w:val="0"/>
          <w:marTop w:val="144"/>
          <w:marBottom w:val="0"/>
          <w:divBdr>
            <w:top w:val="none" w:sz="0" w:space="0" w:color="auto"/>
            <w:left w:val="none" w:sz="0" w:space="0" w:color="auto"/>
            <w:bottom w:val="none" w:sz="0" w:space="0" w:color="auto"/>
            <w:right w:val="none" w:sz="0" w:space="0" w:color="auto"/>
          </w:divBdr>
        </w:div>
        <w:div w:id="1186748032">
          <w:marLeft w:val="547"/>
          <w:marRight w:val="0"/>
          <w:marTop w:val="144"/>
          <w:marBottom w:val="0"/>
          <w:divBdr>
            <w:top w:val="none" w:sz="0" w:space="0" w:color="auto"/>
            <w:left w:val="none" w:sz="0" w:space="0" w:color="auto"/>
            <w:bottom w:val="none" w:sz="0" w:space="0" w:color="auto"/>
            <w:right w:val="none" w:sz="0" w:space="0" w:color="auto"/>
          </w:divBdr>
        </w:div>
        <w:div w:id="1307471930">
          <w:marLeft w:val="547"/>
          <w:marRight w:val="0"/>
          <w:marTop w:val="144"/>
          <w:marBottom w:val="0"/>
          <w:divBdr>
            <w:top w:val="none" w:sz="0" w:space="0" w:color="auto"/>
            <w:left w:val="none" w:sz="0" w:space="0" w:color="auto"/>
            <w:bottom w:val="none" w:sz="0" w:space="0" w:color="auto"/>
            <w:right w:val="none" w:sz="0" w:space="0" w:color="auto"/>
          </w:divBdr>
        </w:div>
        <w:div w:id="527641389">
          <w:marLeft w:val="547"/>
          <w:marRight w:val="0"/>
          <w:marTop w:val="144"/>
          <w:marBottom w:val="0"/>
          <w:divBdr>
            <w:top w:val="none" w:sz="0" w:space="0" w:color="auto"/>
            <w:left w:val="none" w:sz="0" w:space="0" w:color="auto"/>
            <w:bottom w:val="none" w:sz="0" w:space="0" w:color="auto"/>
            <w:right w:val="none" w:sz="0" w:space="0" w:color="auto"/>
          </w:divBdr>
        </w:div>
      </w:divsChild>
    </w:div>
    <w:div w:id="1642882500">
      <w:bodyDiv w:val="1"/>
      <w:marLeft w:val="0"/>
      <w:marRight w:val="0"/>
      <w:marTop w:val="0"/>
      <w:marBottom w:val="0"/>
      <w:divBdr>
        <w:top w:val="none" w:sz="0" w:space="0" w:color="auto"/>
        <w:left w:val="none" w:sz="0" w:space="0" w:color="auto"/>
        <w:bottom w:val="none" w:sz="0" w:space="0" w:color="auto"/>
        <w:right w:val="none" w:sz="0" w:space="0" w:color="auto"/>
      </w:divBdr>
      <w:divsChild>
        <w:div w:id="317459127">
          <w:marLeft w:val="547"/>
          <w:marRight w:val="0"/>
          <w:marTop w:val="154"/>
          <w:marBottom w:val="0"/>
          <w:divBdr>
            <w:top w:val="none" w:sz="0" w:space="0" w:color="auto"/>
            <w:left w:val="none" w:sz="0" w:space="0" w:color="auto"/>
            <w:bottom w:val="none" w:sz="0" w:space="0" w:color="auto"/>
            <w:right w:val="none" w:sz="0" w:space="0" w:color="auto"/>
          </w:divBdr>
        </w:div>
        <w:div w:id="149323685">
          <w:marLeft w:val="547"/>
          <w:marRight w:val="0"/>
          <w:marTop w:val="154"/>
          <w:marBottom w:val="0"/>
          <w:divBdr>
            <w:top w:val="none" w:sz="0" w:space="0" w:color="auto"/>
            <w:left w:val="none" w:sz="0" w:space="0" w:color="auto"/>
            <w:bottom w:val="none" w:sz="0" w:space="0" w:color="auto"/>
            <w:right w:val="none" w:sz="0" w:space="0" w:color="auto"/>
          </w:divBdr>
        </w:div>
        <w:div w:id="992488969">
          <w:marLeft w:val="547"/>
          <w:marRight w:val="0"/>
          <w:marTop w:val="154"/>
          <w:marBottom w:val="0"/>
          <w:divBdr>
            <w:top w:val="none" w:sz="0" w:space="0" w:color="auto"/>
            <w:left w:val="none" w:sz="0" w:space="0" w:color="auto"/>
            <w:bottom w:val="none" w:sz="0" w:space="0" w:color="auto"/>
            <w:right w:val="none" w:sz="0" w:space="0" w:color="auto"/>
          </w:divBdr>
        </w:div>
        <w:div w:id="1049035225">
          <w:marLeft w:val="547"/>
          <w:marRight w:val="0"/>
          <w:marTop w:val="154"/>
          <w:marBottom w:val="0"/>
          <w:divBdr>
            <w:top w:val="none" w:sz="0" w:space="0" w:color="auto"/>
            <w:left w:val="none" w:sz="0" w:space="0" w:color="auto"/>
            <w:bottom w:val="none" w:sz="0" w:space="0" w:color="auto"/>
            <w:right w:val="none" w:sz="0" w:space="0" w:color="auto"/>
          </w:divBdr>
        </w:div>
      </w:divsChild>
    </w:div>
    <w:div w:id="1647509982">
      <w:bodyDiv w:val="1"/>
      <w:marLeft w:val="0"/>
      <w:marRight w:val="0"/>
      <w:marTop w:val="0"/>
      <w:marBottom w:val="0"/>
      <w:divBdr>
        <w:top w:val="none" w:sz="0" w:space="0" w:color="auto"/>
        <w:left w:val="none" w:sz="0" w:space="0" w:color="auto"/>
        <w:bottom w:val="none" w:sz="0" w:space="0" w:color="auto"/>
        <w:right w:val="none" w:sz="0" w:space="0" w:color="auto"/>
      </w:divBdr>
    </w:div>
    <w:div w:id="1648125303">
      <w:bodyDiv w:val="1"/>
      <w:marLeft w:val="0"/>
      <w:marRight w:val="0"/>
      <w:marTop w:val="0"/>
      <w:marBottom w:val="0"/>
      <w:divBdr>
        <w:top w:val="none" w:sz="0" w:space="0" w:color="auto"/>
        <w:left w:val="none" w:sz="0" w:space="0" w:color="auto"/>
        <w:bottom w:val="none" w:sz="0" w:space="0" w:color="auto"/>
        <w:right w:val="none" w:sz="0" w:space="0" w:color="auto"/>
      </w:divBdr>
      <w:divsChild>
        <w:div w:id="1820029003">
          <w:marLeft w:val="547"/>
          <w:marRight w:val="0"/>
          <w:marTop w:val="120"/>
          <w:marBottom w:val="0"/>
          <w:divBdr>
            <w:top w:val="none" w:sz="0" w:space="0" w:color="auto"/>
            <w:left w:val="none" w:sz="0" w:space="0" w:color="auto"/>
            <w:bottom w:val="none" w:sz="0" w:space="0" w:color="auto"/>
            <w:right w:val="none" w:sz="0" w:space="0" w:color="auto"/>
          </w:divBdr>
        </w:div>
        <w:div w:id="286930818">
          <w:marLeft w:val="547"/>
          <w:marRight w:val="0"/>
          <w:marTop w:val="120"/>
          <w:marBottom w:val="0"/>
          <w:divBdr>
            <w:top w:val="none" w:sz="0" w:space="0" w:color="auto"/>
            <w:left w:val="none" w:sz="0" w:space="0" w:color="auto"/>
            <w:bottom w:val="none" w:sz="0" w:space="0" w:color="auto"/>
            <w:right w:val="none" w:sz="0" w:space="0" w:color="auto"/>
          </w:divBdr>
        </w:div>
        <w:div w:id="1862619015">
          <w:marLeft w:val="547"/>
          <w:marRight w:val="0"/>
          <w:marTop w:val="120"/>
          <w:marBottom w:val="0"/>
          <w:divBdr>
            <w:top w:val="none" w:sz="0" w:space="0" w:color="auto"/>
            <w:left w:val="none" w:sz="0" w:space="0" w:color="auto"/>
            <w:bottom w:val="none" w:sz="0" w:space="0" w:color="auto"/>
            <w:right w:val="none" w:sz="0" w:space="0" w:color="auto"/>
          </w:divBdr>
        </w:div>
        <w:div w:id="923495240">
          <w:marLeft w:val="547"/>
          <w:marRight w:val="0"/>
          <w:marTop w:val="120"/>
          <w:marBottom w:val="0"/>
          <w:divBdr>
            <w:top w:val="none" w:sz="0" w:space="0" w:color="auto"/>
            <w:left w:val="none" w:sz="0" w:space="0" w:color="auto"/>
            <w:bottom w:val="none" w:sz="0" w:space="0" w:color="auto"/>
            <w:right w:val="none" w:sz="0" w:space="0" w:color="auto"/>
          </w:divBdr>
        </w:div>
        <w:div w:id="2100953150">
          <w:marLeft w:val="547"/>
          <w:marRight w:val="0"/>
          <w:marTop w:val="120"/>
          <w:marBottom w:val="0"/>
          <w:divBdr>
            <w:top w:val="none" w:sz="0" w:space="0" w:color="auto"/>
            <w:left w:val="none" w:sz="0" w:space="0" w:color="auto"/>
            <w:bottom w:val="none" w:sz="0" w:space="0" w:color="auto"/>
            <w:right w:val="none" w:sz="0" w:space="0" w:color="auto"/>
          </w:divBdr>
        </w:div>
      </w:divsChild>
    </w:div>
    <w:div w:id="1657148843">
      <w:bodyDiv w:val="1"/>
      <w:marLeft w:val="0"/>
      <w:marRight w:val="0"/>
      <w:marTop w:val="0"/>
      <w:marBottom w:val="0"/>
      <w:divBdr>
        <w:top w:val="none" w:sz="0" w:space="0" w:color="auto"/>
        <w:left w:val="none" w:sz="0" w:space="0" w:color="auto"/>
        <w:bottom w:val="none" w:sz="0" w:space="0" w:color="auto"/>
        <w:right w:val="none" w:sz="0" w:space="0" w:color="auto"/>
      </w:divBdr>
    </w:div>
    <w:div w:id="1672442682">
      <w:bodyDiv w:val="1"/>
      <w:marLeft w:val="0"/>
      <w:marRight w:val="0"/>
      <w:marTop w:val="0"/>
      <w:marBottom w:val="0"/>
      <w:divBdr>
        <w:top w:val="none" w:sz="0" w:space="0" w:color="auto"/>
        <w:left w:val="none" w:sz="0" w:space="0" w:color="auto"/>
        <w:bottom w:val="none" w:sz="0" w:space="0" w:color="auto"/>
        <w:right w:val="none" w:sz="0" w:space="0" w:color="auto"/>
      </w:divBdr>
    </w:div>
    <w:div w:id="1679235805">
      <w:bodyDiv w:val="1"/>
      <w:marLeft w:val="0"/>
      <w:marRight w:val="0"/>
      <w:marTop w:val="0"/>
      <w:marBottom w:val="0"/>
      <w:divBdr>
        <w:top w:val="none" w:sz="0" w:space="0" w:color="auto"/>
        <w:left w:val="none" w:sz="0" w:space="0" w:color="auto"/>
        <w:bottom w:val="none" w:sz="0" w:space="0" w:color="auto"/>
        <w:right w:val="none" w:sz="0" w:space="0" w:color="auto"/>
      </w:divBdr>
      <w:divsChild>
        <w:div w:id="89130424">
          <w:marLeft w:val="547"/>
          <w:marRight w:val="0"/>
          <w:marTop w:val="115"/>
          <w:marBottom w:val="0"/>
          <w:divBdr>
            <w:top w:val="none" w:sz="0" w:space="0" w:color="auto"/>
            <w:left w:val="none" w:sz="0" w:space="0" w:color="auto"/>
            <w:bottom w:val="none" w:sz="0" w:space="0" w:color="auto"/>
            <w:right w:val="none" w:sz="0" w:space="0" w:color="auto"/>
          </w:divBdr>
        </w:div>
        <w:div w:id="991518393">
          <w:marLeft w:val="547"/>
          <w:marRight w:val="0"/>
          <w:marTop w:val="115"/>
          <w:marBottom w:val="0"/>
          <w:divBdr>
            <w:top w:val="none" w:sz="0" w:space="0" w:color="auto"/>
            <w:left w:val="none" w:sz="0" w:space="0" w:color="auto"/>
            <w:bottom w:val="none" w:sz="0" w:space="0" w:color="auto"/>
            <w:right w:val="none" w:sz="0" w:space="0" w:color="auto"/>
          </w:divBdr>
        </w:div>
        <w:div w:id="323582577">
          <w:marLeft w:val="547"/>
          <w:marRight w:val="0"/>
          <w:marTop w:val="115"/>
          <w:marBottom w:val="0"/>
          <w:divBdr>
            <w:top w:val="none" w:sz="0" w:space="0" w:color="auto"/>
            <w:left w:val="none" w:sz="0" w:space="0" w:color="auto"/>
            <w:bottom w:val="none" w:sz="0" w:space="0" w:color="auto"/>
            <w:right w:val="none" w:sz="0" w:space="0" w:color="auto"/>
          </w:divBdr>
        </w:div>
      </w:divsChild>
    </w:div>
    <w:div w:id="1686132228">
      <w:bodyDiv w:val="1"/>
      <w:marLeft w:val="0"/>
      <w:marRight w:val="0"/>
      <w:marTop w:val="0"/>
      <w:marBottom w:val="0"/>
      <w:divBdr>
        <w:top w:val="none" w:sz="0" w:space="0" w:color="auto"/>
        <w:left w:val="none" w:sz="0" w:space="0" w:color="auto"/>
        <w:bottom w:val="none" w:sz="0" w:space="0" w:color="auto"/>
        <w:right w:val="none" w:sz="0" w:space="0" w:color="auto"/>
      </w:divBdr>
      <w:divsChild>
        <w:div w:id="480468897">
          <w:marLeft w:val="547"/>
          <w:marRight w:val="0"/>
          <w:marTop w:val="106"/>
          <w:marBottom w:val="0"/>
          <w:divBdr>
            <w:top w:val="none" w:sz="0" w:space="0" w:color="auto"/>
            <w:left w:val="none" w:sz="0" w:space="0" w:color="auto"/>
            <w:bottom w:val="none" w:sz="0" w:space="0" w:color="auto"/>
            <w:right w:val="none" w:sz="0" w:space="0" w:color="auto"/>
          </w:divBdr>
        </w:div>
        <w:div w:id="1822846372">
          <w:marLeft w:val="1166"/>
          <w:marRight w:val="0"/>
          <w:marTop w:val="106"/>
          <w:marBottom w:val="0"/>
          <w:divBdr>
            <w:top w:val="none" w:sz="0" w:space="0" w:color="auto"/>
            <w:left w:val="none" w:sz="0" w:space="0" w:color="auto"/>
            <w:bottom w:val="none" w:sz="0" w:space="0" w:color="auto"/>
            <w:right w:val="none" w:sz="0" w:space="0" w:color="auto"/>
          </w:divBdr>
        </w:div>
        <w:div w:id="877667773">
          <w:marLeft w:val="1166"/>
          <w:marRight w:val="0"/>
          <w:marTop w:val="106"/>
          <w:marBottom w:val="0"/>
          <w:divBdr>
            <w:top w:val="none" w:sz="0" w:space="0" w:color="auto"/>
            <w:left w:val="none" w:sz="0" w:space="0" w:color="auto"/>
            <w:bottom w:val="none" w:sz="0" w:space="0" w:color="auto"/>
            <w:right w:val="none" w:sz="0" w:space="0" w:color="auto"/>
          </w:divBdr>
        </w:div>
        <w:div w:id="189077973">
          <w:marLeft w:val="547"/>
          <w:marRight w:val="0"/>
          <w:marTop w:val="106"/>
          <w:marBottom w:val="0"/>
          <w:divBdr>
            <w:top w:val="none" w:sz="0" w:space="0" w:color="auto"/>
            <w:left w:val="none" w:sz="0" w:space="0" w:color="auto"/>
            <w:bottom w:val="none" w:sz="0" w:space="0" w:color="auto"/>
            <w:right w:val="none" w:sz="0" w:space="0" w:color="auto"/>
          </w:divBdr>
        </w:div>
        <w:div w:id="764959752">
          <w:marLeft w:val="547"/>
          <w:marRight w:val="0"/>
          <w:marTop w:val="106"/>
          <w:marBottom w:val="0"/>
          <w:divBdr>
            <w:top w:val="none" w:sz="0" w:space="0" w:color="auto"/>
            <w:left w:val="none" w:sz="0" w:space="0" w:color="auto"/>
            <w:bottom w:val="none" w:sz="0" w:space="0" w:color="auto"/>
            <w:right w:val="none" w:sz="0" w:space="0" w:color="auto"/>
          </w:divBdr>
        </w:div>
        <w:div w:id="1275211258">
          <w:marLeft w:val="547"/>
          <w:marRight w:val="0"/>
          <w:marTop w:val="106"/>
          <w:marBottom w:val="0"/>
          <w:divBdr>
            <w:top w:val="none" w:sz="0" w:space="0" w:color="auto"/>
            <w:left w:val="none" w:sz="0" w:space="0" w:color="auto"/>
            <w:bottom w:val="none" w:sz="0" w:space="0" w:color="auto"/>
            <w:right w:val="none" w:sz="0" w:space="0" w:color="auto"/>
          </w:divBdr>
        </w:div>
      </w:divsChild>
    </w:div>
    <w:div w:id="1704288834">
      <w:bodyDiv w:val="1"/>
      <w:marLeft w:val="0"/>
      <w:marRight w:val="0"/>
      <w:marTop w:val="0"/>
      <w:marBottom w:val="0"/>
      <w:divBdr>
        <w:top w:val="none" w:sz="0" w:space="0" w:color="auto"/>
        <w:left w:val="none" w:sz="0" w:space="0" w:color="auto"/>
        <w:bottom w:val="none" w:sz="0" w:space="0" w:color="auto"/>
        <w:right w:val="none" w:sz="0" w:space="0" w:color="auto"/>
      </w:divBdr>
    </w:div>
    <w:div w:id="1710378230">
      <w:bodyDiv w:val="1"/>
      <w:marLeft w:val="0"/>
      <w:marRight w:val="0"/>
      <w:marTop w:val="0"/>
      <w:marBottom w:val="0"/>
      <w:divBdr>
        <w:top w:val="none" w:sz="0" w:space="0" w:color="auto"/>
        <w:left w:val="none" w:sz="0" w:space="0" w:color="auto"/>
        <w:bottom w:val="none" w:sz="0" w:space="0" w:color="auto"/>
        <w:right w:val="none" w:sz="0" w:space="0" w:color="auto"/>
      </w:divBdr>
    </w:div>
    <w:div w:id="1726024211">
      <w:bodyDiv w:val="1"/>
      <w:marLeft w:val="0"/>
      <w:marRight w:val="0"/>
      <w:marTop w:val="0"/>
      <w:marBottom w:val="0"/>
      <w:divBdr>
        <w:top w:val="none" w:sz="0" w:space="0" w:color="auto"/>
        <w:left w:val="none" w:sz="0" w:space="0" w:color="auto"/>
        <w:bottom w:val="none" w:sz="0" w:space="0" w:color="auto"/>
        <w:right w:val="none" w:sz="0" w:space="0" w:color="auto"/>
      </w:divBdr>
    </w:div>
    <w:div w:id="1766415735">
      <w:bodyDiv w:val="1"/>
      <w:marLeft w:val="0"/>
      <w:marRight w:val="0"/>
      <w:marTop w:val="0"/>
      <w:marBottom w:val="0"/>
      <w:divBdr>
        <w:top w:val="none" w:sz="0" w:space="0" w:color="auto"/>
        <w:left w:val="none" w:sz="0" w:space="0" w:color="auto"/>
        <w:bottom w:val="none" w:sz="0" w:space="0" w:color="auto"/>
        <w:right w:val="none" w:sz="0" w:space="0" w:color="auto"/>
      </w:divBdr>
      <w:divsChild>
        <w:div w:id="1249273874">
          <w:marLeft w:val="547"/>
          <w:marRight w:val="0"/>
          <w:marTop w:val="115"/>
          <w:marBottom w:val="0"/>
          <w:divBdr>
            <w:top w:val="none" w:sz="0" w:space="0" w:color="auto"/>
            <w:left w:val="none" w:sz="0" w:space="0" w:color="auto"/>
            <w:bottom w:val="none" w:sz="0" w:space="0" w:color="auto"/>
            <w:right w:val="none" w:sz="0" w:space="0" w:color="auto"/>
          </w:divBdr>
        </w:div>
        <w:div w:id="725838671">
          <w:marLeft w:val="547"/>
          <w:marRight w:val="0"/>
          <w:marTop w:val="115"/>
          <w:marBottom w:val="0"/>
          <w:divBdr>
            <w:top w:val="none" w:sz="0" w:space="0" w:color="auto"/>
            <w:left w:val="none" w:sz="0" w:space="0" w:color="auto"/>
            <w:bottom w:val="none" w:sz="0" w:space="0" w:color="auto"/>
            <w:right w:val="none" w:sz="0" w:space="0" w:color="auto"/>
          </w:divBdr>
        </w:div>
        <w:div w:id="1045133554">
          <w:marLeft w:val="547"/>
          <w:marRight w:val="0"/>
          <w:marTop w:val="115"/>
          <w:marBottom w:val="0"/>
          <w:divBdr>
            <w:top w:val="none" w:sz="0" w:space="0" w:color="auto"/>
            <w:left w:val="none" w:sz="0" w:space="0" w:color="auto"/>
            <w:bottom w:val="none" w:sz="0" w:space="0" w:color="auto"/>
            <w:right w:val="none" w:sz="0" w:space="0" w:color="auto"/>
          </w:divBdr>
        </w:div>
        <w:div w:id="983000951">
          <w:marLeft w:val="547"/>
          <w:marRight w:val="0"/>
          <w:marTop w:val="115"/>
          <w:marBottom w:val="0"/>
          <w:divBdr>
            <w:top w:val="none" w:sz="0" w:space="0" w:color="auto"/>
            <w:left w:val="none" w:sz="0" w:space="0" w:color="auto"/>
            <w:bottom w:val="none" w:sz="0" w:space="0" w:color="auto"/>
            <w:right w:val="none" w:sz="0" w:space="0" w:color="auto"/>
          </w:divBdr>
        </w:div>
      </w:divsChild>
    </w:div>
    <w:div w:id="1767581953">
      <w:bodyDiv w:val="1"/>
      <w:marLeft w:val="0"/>
      <w:marRight w:val="0"/>
      <w:marTop w:val="0"/>
      <w:marBottom w:val="0"/>
      <w:divBdr>
        <w:top w:val="none" w:sz="0" w:space="0" w:color="auto"/>
        <w:left w:val="none" w:sz="0" w:space="0" w:color="auto"/>
        <w:bottom w:val="none" w:sz="0" w:space="0" w:color="auto"/>
        <w:right w:val="none" w:sz="0" w:space="0" w:color="auto"/>
      </w:divBdr>
      <w:divsChild>
        <w:div w:id="1827211163">
          <w:marLeft w:val="547"/>
          <w:marRight w:val="0"/>
          <w:marTop w:val="106"/>
          <w:marBottom w:val="0"/>
          <w:divBdr>
            <w:top w:val="none" w:sz="0" w:space="0" w:color="auto"/>
            <w:left w:val="none" w:sz="0" w:space="0" w:color="auto"/>
            <w:bottom w:val="none" w:sz="0" w:space="0" w:color="auto"/>
            <w:right w:val="none" w:sz="0" w:space="0" w:color="auto"/>
          </w:divBdr>
        </w:div>
        <w:div w:id="1473980171">
          <w:marLeft w:val="547"/>
          <w:marRight w:val="0"/>
          <w:marTop w:val="106"/>
          <w:marBottom w:val="0"/>
          <w:divBdr>
            <w:top w:val="none" w:sz="0" w:space="0" w:color="auto"/>
            <w:left w:val="none" w:sz="0" w:space="0" w:color="auto"/>
            <w:bottom w:val="none" w:sz="0" w:space="0" w:color="auto"/>
            <w:right w:val="none" w:sz="0" w:space="0" w:color="auto"/>
          </w:divBdr>
        </w:div>
        <w:div w:id="1730959259">
          <w:marLeft w:val="547"/>
          <w:marRight w:val="0"/>
          <w:marTop w:val="106"/>
          <w:marBottom w:val="0"/>
          <w:divBdr>
            <w:top w:val="none" w:sz="0" w:space="0" w:color="auto"/>
            <w:left w:val="none" w:sz="0" w:space="0" w:color="auto"/>
            <w:bottom w:val="none" w:sz="0" w:space="0" w:color="auto"/>
            <w:right w:val="none" w:sz="0" w:space="0" w:color="auto"/>
          </w:divBdr>
        </w:div>
        <w:div w:id="1219511947">
          <w:marLeft w:val="547"/>
          <w:marRight w:val="0"/>
          <w:marTop w:val="106"/>
          <w:marBottom w:val="0"/>
          <w:divBdr>
            <w:top w:val="none" w:sz="0" w:space="0" w:color="auto"/>
            <w:left w:val="none" w:sz="0" w:space="0" w:color="auto"/>
            <w:bottom w:val="none" w:sz="0" w:space="0" w:color="auto"/>
            <w:right w:val="none" w:sz="0" w:space="0" w:color="auto"/>
          </w:divBdr>
        </w:div>
      </w:divsChild>
    </w:div>
    <w:div w:id="1782069541">
      <w:bodyDiv w:val="1"/>
      <w:marLeft w:val="0"/>
      <w:marRight w:val="0"/>
      <w:marTop w:val="0"/>
      <w:marBottom w:val="0"/>
      <w:divBdr>
        <w:top w:val="none" w:sz="0" w:space="0" w:color="auto"/>
        <w:left w:val="none" w:sz="0" w:space="0" w:color="auto"/>
        <w:bottom w:val="none" w:sz="0" w:space="0" w:color="auto"/>
        <w:right w:val="none" w:sz="0" w:space="0" w:color="auto"/>
      </w:divBdr>
      <w:divsChild>
        <w:div w:id="431516828">
          <w:marLeft w:val="1440"/>
          <w:marRight w:val="0"/>
          <w:marTop w:val="115"/>
          <w:marBottom w:val="0"/>
          <w:divBdr>
            <w:top w:val="none" w:sz="0" w:space="0" w:color="auto"/>
            <w:left w:val="none" w:sz="0" w:space="0" w:color="auto"/>
            <w:bottom w:val="none" w:sz="0" w:space="0" w:color="auto"/>
            <w:right w:val="none" w:sz="0" w:space="0" w:color="auto"/>
          </w:divBdr>
        </w:div>
        <w:div w:id="1101753320">
          <w:marLeft w:val="1440"/>
          <w:marRight w:val="0"/>
          <w:marTop w:val="115"/>
          <w:marBottom w:val="0"/>
          <w:divBdr>
            <w:top w:val="none" w:sz="0" w:space="0" w:color="auto"/>
            <w:left w:val="none" w:sz="0" w:space="0" w:color="auto"/>
            <w:bottom w:val="none" w:sz="0" w:space="0" w:color="auto"/>
            <w:right w:val="none" w:sz="0" w:space="0" w:color="auto"/>
          </w:divBdr>
        </w:div>
        <w:div w:id="261305283">
          <w:marLeft w:val="1440"/>
          <w:marRight w:val="0"/>
          <w:marTop w:val="115"/>
          <w:marBottom w:val="0"/>
          <w:divBdr>
            <w:top w:val="none" w:sz="0" w:space="0" w:color="auto"/>
            <w:left w:val="none" w:sz="0" w:space="0" w:color="auto"/>
            <w:bottom w:val="none" w:sz="0" w:space="0" w:color="auto"/>
            <w:right w:val="none" w:sz="0" w:space="0" w:color="auto"/>
          </w:divBdr>
        </w:div>
        <w:div w:id="1381440503">
          <w:marLeft w:val="547"/>
          <w:marRight w:val="0"/>
          <w:marTop w:val="115"/>
          <w:marBottom w:val="0"/>
          <w:divBdr>
            <w:top w:val="none" w:sz="0" w:space="0" w:color="auto"/>
            <w:left w:val="none" w:sz="0" w:space="0" w:color="auto"/>
            <w:bottom w:val="none" w:sz="0" w:space="0" w:color="auto"/>
            <w:right w:val="none" w:sz="0" w:space="0" w:color="auto"/>
          </w:divBdr>
        </w:div>
      </w:divsChild>
    </w:div>
    <w:div w:id="1798332179">
      <w:bodyDiv w:val="1"/>
      <w:marLeft w:val="0"/>
      <w:marRight w:val="0"/>
      <w:marTop w:val="0"/>
      <w:marBottom w:val="0"/>
      <w:divBdr>
        <w:top w:val="none" w:sz="0" w:space="0" w:color="auto"/>
        <w:left w:val="none" w:sz="0" w:space="0" w:color="auto"/>
        <w:bottom w:val="none" w:sz="0" w:space="0" w:color="auto"/>
        <w:right w:val="none" w:sz="0" w:space="0" w:color="auto"/>
      </w:divBdr>
      <w:divsChild>
        <w:div w:id="51924272">
          <w:marLeft w:val="547"/>
          <w:marRight w:val="0"/>
          <w:marTop w:val="106"/>
          <w:marBottom w:val="0"/>
          <w:divBdr>
            <w:top w:val="none" w:sz="0" w:space="0" w:color="auto"/>
            <w:left w:val="none" w:sz="0" w:space="0" w:color="auto"/>
            <w:bottom w:val="none" w:sz="0" w:space="0" w:color="auto"/>
            <w:right w:val="none" w:sz="0" w:space="0" w:color="auto"/>
          </w:divBdr>
        </w:div>
        <w:div w:id="86342256">
          <w:marLeft w:val="547"/>
          <w:marRight w:val="0"/>
          <w:marTop w:val="106"/>
          <w:marBottom w:val="0"/>
          <w:divBdr>
            <w:top w:val="none" w:sz="0" w:space="0" w:color="auto"/>
            <w:left w:val="none" w:sz="0" w:space="0" w:color="auto"/>
            <w:bottom w:val="none" w:sz="0" w:space="0" w:color="auto"/>
            <w:right w:val="none" w:sz="0" w:space="0" w:color="auto"/>
          </w:divBdr>
        </w:div>
        <w:div w:id="1548222584">
          <w:marLeft w:val="547"/>
          <w:marRight w:val="0"/>
          <w:marTop w:val="106"/>
          <w:marBottom w:val="0"/>
          <w:divBdr>
            <w:top w:val="none" w:sz="0" w:space="0" w:color="auto"/>
            <w:left w:val="none" w:sz="0" w:space="0" w:color="auto"/>
            <w:bottom w:val="none" w:sz="0" w:space="0" w:color="auto"/>
            <w:right w:val="none" w:sz="0" w:space="0" w:color="auto"/>
          </w:divBdr>
        </w:div>
        <w:div w:id="1042631414">
          <w:marLeft w:val="547"/>
          <w:marRight w:val="0"/>
          <w:marTop w:val="106"/>
          <w:marBottom w:val="0"/>
          <w:divBdr>
            <w:top w:val="none" w:sz="0" w:space="0" w:color="auto"/>
            <w:left w:val="none" w:sz="0" w:space="0" w:color="auto"/>
            <w:bottom w:val="none" w:sz="0" w:space="0" w:color="auto"/>
            <w:right w:val="none" w:sz="0" w:space="0" w:color="auto"/>
          </w:divBdr>
        </w:div>
      </w:divsChild>
    </w:div>
    <w:div w:id="1804423017">
      <w:bodyDiv w:val="1"/>
      <w:marLeft w:val="0"/>
      <w:marRight w:val="0"/>
      <w:marTop w:val="0"/>
      <w:marBottom w:val="0"/>
      <w:divBdr>
        <w:top w:val="none" w:sz="0" w:space="0" w:color="auto"/>
        <w:left w:val="none" w:sz="0" w:space="0" w:color="auto"/>
        <w:bottom w:val="none" w:sz="0" w:space="0" w:color="auto"/>
        <w:right w:val="none" w:sz="0" w:space="0" w:color="auto"/>
      </w:divBdr>
    </w:div>
    <w:div w:id="1808626332">
      <w:bodyDiv w:val="1"/>
      <w:marLeft w:val="0"/>
      <w:marRight w:val="0"/>
      <w:marTop w:val="0"/>
      <w:marBottom w:val="0"/>
      <w:divBdr>
        <w:top w:val="none" w:sz="0" w:space="0" w:color="auto"/>
        <w:left w:val="none" w:sz="0" w:space="0" w:color="auto"/>
        <w:bottom w:val="none" w:sz="0" w:space="0" w:color="auto"/>
        <w:right w:val="none" w:sz="0" w:space="0" w:color="auto"/>
      </w:divBdr>
      <w:divsChild>
        <w:div w:id="983697302">
          <w:marLeft w:val="547"/>
          <w:marRight w:val="0"/>
          <w:marTop w:val="0"/>
          <w:marBottom w:val="0"/>
          <w:divBdr>
            <w:top w:val="none" w:sz="0" w:space="0" w:color="auto"/>
            <w:left w:val="none" w:sz="0" w:space="0" w:color="auto"/>
            <w:bottom w:val="none" w:sz="0" w:space="0" w:color="auto"/>
            <w:right w:val="none" w:sz="0" w:space="0" w:color="auto"/>
          </w:divBdr>
        </w:div>
        <w:div w:id="1192718850">
          <w:marLeft w:val="547"/>
          <w:marRight w:val="0"/>
          <w:marTop w:val="0"/>
          <w:marBottom w:val="0"/>
          <w:divBdr>
            <w:top w:val="none" w:sz="0" w:space="0" w:color="auto"/>
            <w:left w:val="none" w:sz="0" w:space="0" w:color="auto"/>
            <w:bottom w:val="none" w:sz="0" w:space="0" w:color="auto"/>
            <w:right w:val="none" w:sz="0" w:space="0" w:color="auto"/>
          </w:divBdr>
        </w:div>
        <w:div w:id="1428621385">
          <w:marLeft w:val="547"/>
          <w:marRight w:val="0"/>
          <w:marTop w:val="0"/>
          <w:marBottom w:val="0"/>
          <w:divBdr>
            <w:top w:val="none" w:sz="0" w:space="0" w:color="auto"/>
            <w:left w:val="none" w:sz="0" w:space="0" w:color="auto"/>
            <w:bottom w:val="none" w:sz="0" w:space="0" w:color="auto"/>
            <w:right w:val="none" w:sz="0" w:space="0" w:color="auto"/>
          </w:divBdr>
        </w:div>
      </w:divsChild>
    </w:div>
    <w:div w:id="1809123028">
      <w:bodyDiv w:val="1"/>
      <w:marLeft w:val="0"/>
      <w:marRight w:val="0"/>
      <w:marTop w:val="0"/>
      <w:marBottom w:val="0"/>
      <w:divBdr>
        <w:top w:val="none" w:sz="0" w:space="0" w:color="auto"/>
        <w:left w:val="none" w:sz="0" w:space="0" w:color="auto"/>
        <w:bottom w:val="none" w:sz="0" w:space="0" w:color="auto"/>
        <w:right w:val="none" w:sz="0" w:space="0" w:color="auto"/>
      </w:divBdr>
    </w:div>
    <w:div w:id="1827743351">
      <w:bodyDiv w:val="1"/>
      <w:marLeft w:val="0"/>
      <w:marRight w:val="0"/>
      <w:marTop w:val="0"/>
      <w:marBottom w:val="0"/>
      <w:divBdr>
        <w:top w:val="none" w:sz="0" w:space="0" w:color="auto"/>
        <w:left w:val="none" w:sz="0" w:space="0" w:color="auto"/>
        <w:bottom w:val="none" w:sz="0" w:space="0" w:color="auto"/>
        <w:right w:val="none" w:sz="0" w:space="0" w:color="auto"/>
      </w:divBdr>
      <w:divsChild>
        <w:div w:id="1022902715">
          <w:marLeft w:val="547"/>
          <w:marRight w:val="0"/>
          <w:marTop w:val="0"/>
          <w:marBottom w:val="360"/>
          <w:divBdr>
            <w:top w:val="none" w:sz="0" w:space="0" w:color="auto"/>
            <w:left w:val="none" w:sz="0" w:space="0" w:color="auto"/>
            <w:bottom w:val="none" w:sz="0" w:space="0" w:color="auto"/>
            <w:right w:val="none" w:sz="0" w:space="0" w:color="auto"/>
          </w:divBdr>
        </w:div>
        <w:div w:id="95029839">
          <w:marLeft w:val="547"/>
          <w:marRight w:val="0"/>
          <w:marTop w:val="0"/>
          <w:marBottom w:val="360"/>
          <w:divBdr>
            <w:top w:val="none" w:sz="0" w:space="0" w:color="auto"/>
            <w:left w:val="none" w:sz="0" w:space="0" w:color="auto"/>
            <w:bottom w:val="none" w:sz="0" w:space="0" w:color="auto"/>
            <w:right w:val="none" w:sz="0" w:space="0" w:color="auto"/>
          </w:divBdr>
        </w:div>
        <w:div w:id="2029483781">
          <w:marLeft w:val="547"/>
          <w:marRight w:val="0"/>
          <w:marTop w:val="0"/>
          <w:marBottom w:val="360"/>
          <w:divBdr>
            <w:top w:val="none" w:sz="0" w:space="0" w:color="auto"/>
            <w:left w:val="none" w:sz="0" w:space="0" w:color="auto"/>
            <w:bottom w:val="none" w:sz="0" w:space="0" w:color="auto"/>
            <w:right w:val="none" w:sz="0" w:space="0" w:color="auto"/>
          </w:divBdr>
        </w:div>
        <w:div w:id="2008054702">
          <w:marLeft w:val="547"/>
          <w:marRight w:val="0"/>
          <w:marTop w:val="0"/>
          <w:marBottom w:val="360"/>
          <w:divBdr>
            <w:top w:val="none" w:sz="0" w:space="0" w:color="auto"/>
            <w:left w:val="none" w:sz="0" w:space="0" w:color="auto"/>
            <w:bottom w:val="none" w:sz="0" w:space="0" w:color="auto"/>
            <w:right w:val="none" w:sz="0" w:space="0" w:color="auto"/>
          </w:divBdr>
        </w:div>
      </w:divsChild>
    </w:div>
    <w:div w:id="1842965936">
      <w:bodyDiv w:val="1"/>
      <w:marLeft w:val="0"/>
      <w:marRight w:val="0"/>
      <w:marTop w:val="0"/>
      <w:marBottom w:val="0"/>
      <w:divBdr>
        <w:top w:val="none" w:sz="0" w:space="0" w:color="auto"/>
        <w:left w:val="none" w:sz="0" w:space="0" w:color="auto"/>
        <w:bottom w:val="none" w:sz="0" w:space="0" w:color="auto"/>
        <w:right w:val="none" w:sz="0" w:space="0" w:color="auto"/>
      </w:divBdr>
    </w:div>
    <w:div w:id="1850560363">
      <w:bodyDiv w:val="1"/>
      <w:marLeft w:val="0"/>
      <w:marRight w:val="0"/>
      <w:marTop w:val="0"/>
      <w:marBottom w:val="0"/>
      <w:divBdr>
        <w:top w:val="none" w:sz="0" w:space="0" w:color="auto"/>
        <w:left w:val="none" w:sz="0" w:space="0" w:color="auto"/>
        <w:bottom w:val="none" w:sz="0" w:space="0" w:color="auto"/>
        <w:right w:val="none" w:sz="0" w:space="0" w:color="auto"/>
      </w:divBdr>
      <w:divsChild>
        <w:div w:id="1841580780">
          <w:marLeft w:val="547"/>
          <w:marRight w:val="0"/>
          <w:marTop w:val="115"/>
          <w:marBottom w:val="0"/>
          <w:divBdr>
            <w:top w:val="none" w:sz="0" w:space="0" w:color="auto"/>
            <w:left w:val="none" w:sz="0" w:space="0" w:color="auto"/>
            <w:bottom w:val="none" w:sz="0" w:space="0" w:color="auto"/>
            <w:right w:val="none" w:sz="0" w:space="0" w:color="auto"/>
          </w:divBdr>
        </w:div>
        <w:div w:id="1219710523">
          <w:marLeft w:val="547"/>
          <w:marRight w:val="0"/>
          <w:marTop w:val="115"/>
          <w:marBottom w:val="0"/>
          <w:divBdr>
            <w:top w:val="none" w:sz="0" w:space="0" w:color="auto"/>
            <w:left w:val="none" w:sz="0" w:space="0" w:color="auto"/>
            <w:bottom w:val="none" w:sz="0" w:space="0" w:color="auto"/>
            <w:right w:val="none" w:sz="0" w:space="0" w:color="auto"/>
          </w:divBdr>
        </w:div>
        <w:div w:id="9066665">
          <w:marLeft w:val="547"/>
          <w:marRight w:val="0"/>
          <w:marTop w:val="115"/>
          <w:marBottom w:val="0"/>
          <w:divBdr>
            <w:top w:val="none" w:sz="0" w:space="0" w:color="auto"/>
            <w:left w:val="none" w:sz="0" w:space="0" w:color="auto"/>
            <w:bottom w:val="none" w:sz="0" w:space="0" w:color="auto"/>
            <w:right w:val="none" w:sz="0" w:space="0" w:color="auto"/>
          </w:divBdr>
        </w:div>
      </w:divsChild>
    </w:div>
    <w:div w:id="1868325215">
      <w:bodyDiv w:val="1"/>
      <w:marLeft w:val="0"/>
      <w:marRight w:val="0"/>
      <w:marTop w:val="0"/>
      <w:marBottom w:val="0"/>
      <w:divBdr>
        <w:top w:val="none" w:sz="0" w:space="0" w:color="auto"/>
        <w:left w:val="none" w:sz="0" w:space="0" w:color="auto"/>
        <w:bottom w:val="none" w:sz="0" w:space="0" w:color="auto"/>
        <w:right w:val="none" w:sz="0" w:space="0" w:color="auto"/>
      </w:divBdr>
      <w:divsChild>
        <w:div w:id="277489879">
          <w:marLeft w:val="547"/>
          <w:marRight w:val="0"/>
          <w:marTop w:val="0"/>
          <w:marBottom w:val="0"/>
          <w:divBdr>
            <w:top w:val="none" w:sz="0" w:space="0" w:color="auto"/>
            <w:left w:val="none" w:sz="0" w:space="0" w:color="auto"/>
            <w:bottom w:val="none" w:sz="0" w:space="0" w:color="auto"/>
            <w:right w:val="none" w:sz="0" w:space="0" w:color="auto"/>
          </w:divBdr>
        </w:div>
        <w:div w:id="752581451">
          <w:marLeft w:val="547"/>
          <w:marRight w:val="0"/>
          <w:marTop w:val="0"/>
          <w:marBottom w:val="0"/>
          <w:divBdr>
            <w:top w:val="none" w:sz="0" w:space="0" w:color="auto"/>
            <w:left w:val="none" w:sz="0" w:space="0" w:color="auto"/>
            <w:bottom w:val="none" w:sz="0" w:space="0" w:color="auto"/>
            <w:right w:val="none" w:sz="0" w:space="0" w:color="auto"/>
          </w:divBdr>
        </w:div>
        <w:div w:id="1058211684">
          <w:marLeft w:val="547"/>
          <w:marRight w:val="0"/>
          <w:marTop w:val="0"/>
          <w:marBottom w:val="0"/>
          <w:divBdr>
            <w:top w:val="none" w:sz="0" w:space="0" w:color="auto"/>
            <w:left w:val="none" w:sz="0" w:space="0" w:color="auto"/>
            <w:bottom w:val="none" w:sz="0" w:space="0" w:color="auto"/>
            <w:right w:val="none" w:sz="0" w:space="0" w:color="auto"/>
          </w:divBdr>
        </w:div>
        <w:div w:id="1122503958">
          <w:marLeft w:val="547"/>
          <w:marRight w:val="0"/>
          <w:marTop w:val="0"/>
          <w:marBottom w:val="200"/>
          <w:divBdr>
            <w:top w:val="none" w:sz="0" w:space="0" w:color="auto"/>
            <w:left w:val="none" w:sz="0" w:space="0" w:color="auto"/>
            <w:bottom w:val="none" w:sz="0" w:space="0" w:color="auto"/>
            <w:right w:val="none" w:sz="0" w:space="0" w:color="auto"/>
          </w:divBdr>
        </w:div>
        <w:div w:id="774255702">
          <w:marLeft w:val="547"/>
          <w:marRight w:val="0"/>
          <w:marTop w:val="0"/>
          <w:marBottom w:val="200"/>
          <w:divBdr>
            <w:top w:val="none" w:sz="0" w:space="0" w:color="auto"/>
            <w:left w:val="none" w:sz="0" w:space="0" w:color="auto"/>
            <w:bottom w:val="none" w:sz="0" w:space="0" w:color="auto"/>
            <w:right w:val="none" w:sz="0" w:space="0" w:color="auto"/>
          </w:divBdr>
        </w:div>
      </w:divsChild>
    </w:div>
    <w:div w:id="1882014609">
      <w:bodyDiv w:val="1"/>
      <w:marLeft w:val="0"/>
      <w:marRight w:val="0"/>
      <w:marTop w:val="0"/>
      <w:marBottom w:val="0"/>
      <w:divBdr>
        <w:top w:val="none" w:sz="0" w:space="0" w:color="auto"/>
        <w:left w:val="none" w:sz="0" w:space="0" w:color="auto"/>
        <w:bottom w:val="none" w:sz="0" w:space="0" w:color="auto"/>
        <w:right w:val="none" w:sz="0" w:space="0" w:color="auto"/>
      </w:divBdr>
      <w:divsChild>
        <w:div w:id="1840539401">
          <w:marLeft w:val="547"/>
          <w:marRight w:val="0"/>
          <w:marTop w:val="0"/>
          <w:marBottom w:val="360"/>
          <w:divBdr>
            <w:top w:val="none" w:sz="0" w:space="0" w:color="auto"/>
            <w:left w:val="none" w:sz="0" w:space="0" w:color="auto"/>
            <w:bottom w:val="none" w:sz="0" w:space="0" w:color="auto"/>
            <w:right w:val="none" w:sz="0" w:space="0" w:color="auto"/>
          </w:divBdr>
        </w:div>
        <w:div w:id="1228027851">
          <w:marLeft w:val="547"/>
          <w:marRight w:val="0"/>
          <w:marTop w:val="0"/>
          <w:marBottom w:val="360"/>
          <w:divBdr>
            <w:top w:val="none" w:sz="0" w:space="0" w:color="auto"/>
            <w:left w:val="none" w:sz="0" w:space="0" w:color="auto"/>
            <w:bottom w:val="none" w:sz="0" w:space="0" w:color="auto"/>
            <w:right w:val="none" w:sz="0" w:space="0" w:color="auto"/>
          </w:divBdr>
        </w:div>
        <w:div w:id="656693960">
          <w:marLeft w:val="547"/>
          <w:marRight w:val="0"/>
          <w:marTop w:val="0"/>
          <w:marBottom w:val="360"/>
          <w:divBdr>
            <w:top w:val="none" w:sz="0" w:space="0" w:color="auto"/>
            <w:left w:val="none" w:sz="0" w:space="0" w:color="auto"/>
            <w:bottom w:val="none" w:sz="0" w:space="0" w:color="auto"/>
            <w:right w:val="none" w:sz="0" w:space="0" w:color="auto"/>
          </w:divBdr>
        </w:div>
        <w:div w:id="579172501">
          <w:marLeft w:val="547"/>
          <w:marRight w:val="0"/>
          <w:marTop w:val="0"/>
          <w:marBottom w:val="360"/>
          <w:divBdr>
            <w:top w:val="none" w:sz="0" w:space="0" w:color="auto"/>
            <w:left w:val="none" w:sz="0" w:space="0" w:color="auto"/>
            <w:bottom w:val="none" w:sz="0" w:space="0" w:color="auto"/>
            <w:right w:val="none" w:sz="0" w:space="0" w:color="auto"/>
          </w:divBdr>
        </w:div>
        <w:div w:id="625503015">
          <w:marLeft w:val="547"/>
          <w:marRight w:val="0"/>
          <w:marTop w:val="0"/>
          <w:marBottom w:val="360"/>
          <w:divBdr>
            <w:top w:val="none" w:sz="0" w:space="0" w:color="auto"/>
            <w:left w:val="none" w:sz="0" w:space="0" w:color="auto"/>
            <w:bottom w:val="none" w:sz="0" w:space="0" w:color="auto"/>
            <w:right w:val="none" w:sz="0" w:space="0" w:color="auto"/>
          </w:divBdr>
        </w:div>
        <w:div w:id="1087768439">
          <w:marLeft w:val="547"/>
          <w:marRight w:val="0"/>
          <w:marTop w:val="0"/>
          <w:marBottom w:val="360"/>
          <w:divBdr>
            <w:top w:val="none" w:sz="0" w:space="0" w:color="auto"/>
            <w:left w:val="none" w:sz="0" w:space="0" w:color="auto"/>
            <w:bottom w:val="none" w:sz="0" w:space="0" w:color="auto"/>
            <w:right w:val="none" w:sz="0" w:space="0" w:color="auto"/>
          </w:divBdr>
        </w:div>
      </w:divsChild>
    </w:div>
    <w:div w:id="1883783830">
      <w:bodyDiv w:val="1"/>
      <w:marLeft w:val="0"/>
      <w:marRight w:val="0"/>
      <w:marTop w:val="0"/>
      <w:marBottom w:val="0"/>
      <w:divBdr>
        <w:top w:val="none" w:sz="0" w:space="0" w:color="auto"/>
        <w:left w:val="none" w:sz="0" w:space="0" w:color="auto"/>
        <w:bottom w:val="none" w:sz="0" w:space="0" w:color="auto"/>
        <w:right w:val="none" w:sz="0" w:space="0" w:color="auto"/>
      </w:divBdr>
      <w:divsChild>
        <w:div w:id="829716561">
          <w:marLeft w:val="446"/>
          <w:marRight w:val="0"/>
          <w:marTop w:val="0"/>
          <w:marBottom w:val="120"/>
          <w:divBdr>
            <w:top w:val="none" w:sz="0" w:space="0" w:color="auto"/>
            <w:left w:val="none" w:sz="0" w:space="0" w:color="auto"/>
            <w:bottom w:val="none" w:sz="0" w:space="0" w:color="auto"/>
            <w:right w:val="none" w:sz="0" w:space="0" w:color="auto"/>
          </w:divBdr>
        </w:div>
        <w:div w:id="1396590834">
          <w:marLeft w:val="446"/>
          <w:marRight w:val="0"/>
          <w:marTop w:val="0"/>
          <w:marBottom w:val="120"/>
          <w:divBdr>
            <w:top w:val="none" w:sz="0" w:space="0" w:color="auto"/>
            <w:left w:val="none" w:sz="0" w:space="0" w:color="auto"/>
            <w:bottom w:val="none" w:sz="0" w:space="0" w:color="auto"/>
            <w:right w:val="none" w:sz="0" w:space="0" w:color="auto"/>
          </w:divBdr>
        </w:div>
        <w:div w:id="486819643">
          <w:marLeft w:val="1166"/>
          <w:marRight w:val="0"/>
          <w:marTop w:val="0"/>
          <w:marBottom w:val="120"/>
          <w:divBdr>
            <w:top w:val="none" w:sz="0" w:space="0" w:color="auto"/>
            <w:left w:val="none" w:sz="0" w:space="0" w:color="auto"/>
            <w:bottom w:val="none" w:sz="0" w:space="0" w:color="auto"/>
            <w:right w:val="none" w:sz="0" w:space="0" w:color="auto"/>
          </w:divBdr>
        </w:div>
        <w:div w:id="289750763">
          <w:marLeft w:val="1166"/>
          <w:marRight w:val="0"/>
          <w:marTop w:val="0"/>
          <w:marBottom w:val="120"/>
          <w:divBdr>
            <w:top w:val="none" w:sz="0" w:space="0" w:color="auto"/>
            <w:left w:val="none" w:sz="0" w:space="0" w:color="auto"/>
            <w:bottom w:val="none" w:sz="0" w:space="0" w:color="auto"/>
            <w:right w:val="none" w:sz="0" w:space="0" w:color="auto"/>
          </w:divBdr>
        </w:div>
        <w:div w:id="1352949244">
          <w:marLeft w:val="1166"/>
          <w:marRight w:val="0"/>
          <w:marTop w:val="0"/>
          <w:marBottom w:val="120"/>
          <w:divBdr>
            <w:top w:val="none" w:sz="0" w:space="0" w:color="auto"/>
            <w:left w:val="none" w:sz="0" w:space="0" w:color="auto"/>
            <w:bottom w:val="none" w:sz="0" w:space="0" w:color="auto"/>
            <w:right w:val="none" w:sz="0" w:space="0" w:color="auto"/>
          </w:divBdr>
        </w:div>
        <w:div w:id="1984462463">
          <w:marLeft w:val="446"/>
          <w:marRight w:val="0"/>
          <w:marTop w:val="0"/>
          <w:marBottom w:val="120"/>
          <w:divBdr>
            <w:top w:val="none" w:sz="0" w:space="0" w:color="auto"/>
            <w:left w:val="none" w:sz="0" w:space="0" w:color="auto"/>
            <w:bottom w:val="none" w:sz="0" w:space="0" w:color="auto"/>
            <w:right w:val="none" w:sz="0" w:space="0" w:color="auto"/>
          </w:divBdr>
        </w:div>
        <w:div w:id="2089420927">
          <w:marLeft w:val="446"/>
          <w:marRight w:val="0"/>
          <w:marTop w:val="0"/>
          <w:marBottom w:val="120"/>
          <w:divBdr>
            <w:top w:val="none" w:sz="0" w:space="0" w:color="auto"/>
            <w:left w:val="none" w:sz="0" w:space="0" w:color="auto"/>
            <w:bottom w:val="none" w:sz="0" w:space="0" w:color="auto"/>
            <w:right w:val="none" w:sz="0" w:space="0" w:color="auto"/>
          </w:divBdr>
        </w:div>
        <w:div w:id="1092044377">
          <w:marLeft w:val="446"/>
          <w:marRight w:val="0"/>
          <w:marTop w:val="0"/>
          <w:marBottom w:val="120"/>
          <w:divBdr>
            <w:top w:val="none" w:sz="0" w:space="0" w:color="auto"/>
            <w:left w:val="none" w:sz="0" w:space="0" w:color="auto"/>
            <w:bottom w:val="none" w:sz="0" w:space="0" w:color="auto"/>
            <w:right w:val="none" w:sz="0" w:space="0" w:color="auto"/>
          </w:divBdr>
        </w:div>
      </w:divsChild>
    </w:div>
    <w:div w:id="1886285372">
      <w:bodyDiv w:val="1"/>
      <w:marLeft w:val="0"/>
      <w:marRight w:val="0"/>
      <w:marTop w:val="0"/>
      <w:marBottom w:val="0"/>
      <w:divBdr>
        <w:top w:val="none" w:sz="0" w:space="0" w:color="auto"/>
        <w:left w:val="none" w:sz="0" w:space="0" w:color="auto"/>
        <w:bottom w:val="none" w:sz="0" w:space="0" w:color="auto"/>
        <w:right w:val="none" w:sz="0" w:space="0" w:color="auto"/>
      </w:divBdr>
    </w:div>
    <w:div w:id="1898973259">
      <w:bodyDiv w:val="1"/>
      <w:marLeft w:val="0"/>
      <w:marRight w:val="0"/>
      <w:marTop w:val="0"/>
      <w:marBottom w:val="0"/>
      <w:divBdr>
        <w:top w:val="none" w:sz="0" w:space="0" w:color="auto"/>
        <w:left w:val="none" w:sz="0" w:space="0" w:color="auto"/>
        <w:bottom w:val="none" w:sz="0" w:space="0" w:color="auto"/>
        <w:right w:val="none" w:sz="0" w:space="0" w:color="auto"/>
      </w:divBdr>
      <w:divsChild>
        <w:div w:id="565650099">
          <w:marLeft w:val="547"/>
          <w:marRight w:val="0"/>
          <w:marTop w:val="115"/>
          <w:marBottom w:val="0"/>
          <w:divBdr>
            <w:top w:val="none" w:sz="0" w:space="0" w:color="auto"/>
            <w:left w:val="none" w:sz="0" w:space="0" w:color="auto"/>
            <w:bottom w:val="none" w:sz="0" w:space="0" w:color="auto"/>
            <w:right w:val="none" w:sz="0" w:space="0" w:color="auto"/>
          </w:divBdr>
        </w:div>
        <w:div w:id="689333146">
          <w:marLeft w:val="547"/>
          <w:marRight w:val="0"/>
          <w:marTop w:val="115"/>
          <w:marBottom w:val="0"/>
          <w:divBdr>
            <w:top w:val="none" w:sz="0" w:space="0" w:color="auto"/>
            <w:left w:val="none" w:sz="0" w:space="0" w:color="auto"/>
            <w:bottom w:val="none" w:sz="0" w:space="0" w:color="auto"/>
            <w:right w:val="none" w:sz="0" w:space="0" w:color="auto"/>
          </w:divBdr>
        </w:div>
        <w:div w:id="2008748872">
          <w:marLeft w:val="547"/>
          <w:marRight w:val="0"/>
          <w:marTop w:val="115"/>
          <w:marBottom w:val="0"/>
          <w:divBdr>
            <w:top w:val="none" w:sz="0" w:space="0" w:color="auto"/>
            <w:left w:val="none" w:sz="0" w:space="0" w:color="auto"/>
            <w:bottom w:val="none" w:sz="0" w:space="0" w:color="auto"/>
            <w:right w:val="none" w:sz="0" w:space="0" w:color="auto"/>
          </w:divBdr>
        </w:div>
        <w:div w:id="1129856804">
          <w:marLeft w:val="547"/>
          <w:marRight w:val="0"/>
          <w:marTop w:val="115"/>
          <w:marBottom w:val="0"/>
          <w:divBdr>
            <w:top w:val="none" w:sz="0" w:space="0" w:color="auto"/>
            <w:left w:val="none" w:sz="0" w:space="0" w:color="auto"/>
            <w:bottom w:val="none" w:sz="0" w:space="0" w:color="auto"/>
            <w:right w:val="none" w:sz="0" w:space="0" w:color="auto"/>
          </w:divBdr>
        </w:div>
        <w:div w:id="2018192046">
          <w:marLeft w:val="547"/>
          <w:marRight w:val="0"/>
          <w:marTop w:val="115"/>
          <w:marBottom w:val="0"/>
          <w:divBdr>
            <w:top w:val="none" w:sz="0" w:space="0" w:color="auto"/>
            <w:left w:val="none" w:sz="0" w:space="0" w:color="auto"/>
            <w:bottom w:val="none" w:sz="0" w:space="0" w:color="auto"/>
            <w:right w:val="none" w:sz="0" w:space="0" w:color="auto"/>
          </w:divBdr>
        </w:div>
      </w:divsChild>
    </w:div>
    <w:div w:id="1911848688">
      <w:bodyDiv w:val="1"/>
      <w:marLeft w:val="0"/>
      <w:marRight w:val="0"/>
      <w:marTop w:val="0"/>
      <w:marBottom w:val="0"/>
      <w:divBdr>
        <w:top w:val="none" w:sz="0" w:space="0" w:color="auto"/>
        <w:left w:val="none" w:sz="0" w:space="0" w:color="auto"/>
        <w:bottom w:val="none" w:sz="0" w:space="0" w:color="auto"/>
        <w:right w:val="none" w:sz="0" w:space="0" w:color="auto"/>
      </w:divBdr>
      <w:divsChild>
        <w:div w:id="584846144">
          <w:marLeft w:val="835"/>
          <w:marRight w:val="0"/>
          <w:marTop w:val="106"/>
          <w:marBottom w:val="0"/>
          <w:divBdr>
            <w:top w:val="none" w:sz="0" w:space="0" w:color="auto"/>
            <w:left w:val="none" w:sz="0" w:space="0" w:color="auto"/>
            <w:bottom w:val="none" w:sz="0" w:space="0" w:color="auto"/>
            <w:right w:val="none" w:sz="0" w:space="0" w:color="auto"/>
          </w:divBdr>
        </w:div>
        <w:div w:id="1064715573">
          <w:marLeft w:val="835"/>
          <w:marRight w:val="0"/>
          <w:marTop w:val="106"/>
          <w:marBottom w:val="0"/>
          <w:divBdr>
            <w:top w:val="none" w:sz="0" w:space="0" w:color="auto"/>
            <w:left w:val="none" w:sz="0" w:space="0" w:color="auto"/>
            <w:bottom w:val="none" w:sz="0" w:space="0" w:color="auto"/>
            <w:right w:val="none" w:sz="0" w:space="0" w:color="auto"/>
          </w:divBdr>
        </w:div>
        <w:div w:id="903637660">
          <w:marLeft w:val="835"/>
          <w:marRight w:val="0"/>
          <w:marTop w:val="106"/>
          <w:marBottom w:val="0"/>
          <w:divBdr>
            <w:top w:val="none" w:sz="0" w:space="0" w:color="auto"/>
            <w:left w:val="none" w:sz="0" w:space="0" w:color="auto"/>
            <w:bottom w:val="none" w:sz="0" w:space="0" w:color="auto"/>
            <w:right w:val="none" w:sz="0" w:space="0" w:color="auto"/>
          </w:divBdr>
        </w:div>
        <w:div w:id="1675261766">
          <w:marLeft w:val="547"/>
          <w:marRight w:val="0"/>
          <w:marTop w:val="106"/>
          <w:marBottom w:val="0"/>
          <w:divBdr>
            <w:top w:val="none" w:sz="0" w:space="0" w:color="auto"/>
            <w:left w:val="none" w:sz="0" w:space="0" w:color="auto"/>
            <w:bottom w:val="none" w:sz="0" w:space="0" w:color="auto"/>
            <w:right w:val="none" w:sz="0" w:space="0" w:color="auto"/>
          </w:divBdr>
        </w:div>
      </w:divsChild>
    </w:div>
    <w:div w:id="1913732216">
      <w:bodyDiv w:val="1"/>
      <w:marLeft w:val="0"/>
      <w:marRight w:val="0"/>
      <w:marTop w:val="0"/>
      <w:marBottom w:val="0"/>
      <w:divBdr>
        <w:top w:val="none" w:sz="0" w:space="0" w:color="auto"/>
        <w:left w:val="none" w:sz="0" w:space="0" w:color="auto"/>
        <w:bottom w:val="none" w:sz="0" w:space="0" w:color="auto"/>
        <w:right w:val="none" w:sz="0" w:space="0" w:color="auto"/>
      </w:divBdr>
      <w:divsChild>
        <w:div w:id="1614746881">
          <w:marLeft w:val="547"/>
          <w:marRight w:val="0"/>
          <w:marTop w:val="115"/>
          <w:marBottom w:val="0"/>
          <w:divBdr>
            <w:top w:val="none" w:sz="0" w:space="0" w:color="auto"/>
            <w:left w:val="none" w:sz="0" w:space="0" w:color="auto"/>
            <w:bottom w:val="none" w:sz="0" w:space="0" w:color="auto"/>
            <w:right w:val="none" w:sz="0" w:space="0" w:color="auto"/>
          </w:divBdr>
        </w:div>
        <w:div w:id="278414398">
          <w:marLeft w:val="547"/>
          <w:marRight w:val="0"/>
          <w:marTop w:val="115"/>
          <w:marBottom w:val="0"/>
          <w:divBdr>
            <w:top w:val="none" w:sz="0" w:space="0" w:color="auto"/>
            <w:left w:val="none" w:sz="0" w:space="0" w:color="auto"/>
            <w:bottom w:val="none" w:sz="0" w:space="0" w:color="auto"/>
            <w:right w:val="none" w:sz="0" w:space="0" w:color="auto"/>
          </w:divBdr>
        </w:div>
        <w:div w:id="747923347">
          <w:marLeft w:val="547"/>
          <w:marRight w:val="0"/>
          <w:marTop w:val="115"/>
          <w:marBottom w:val="0"/>
          <w:divBdr>
            <w:top w:val="none" w:sz="0" w:space="0" w:color="auto"/>
            <w:left w:val="none" w:sz="0" w:space="0" w:color="auto"/>
            <w:bottom w:val="none" w:sz="0" w:space="0" w:color="auto"/>
            <w:right w:val="none" w:sz="0" w:space="0" w:color="auto"/>
          </w:divBdr>
        </w:div>
        <w:div w:id="1100222350">
          <w:marLeft w:val="547"/>
          <w:marRight w:val="0"/>
          <w:marTop w:val="115"/>
          <w:marBottom w:val="0"/>
          <w:divBdr>
            <w:top w:val="none" w:sz="0" w:space="0" w:color="auto"/>
            <w:left w:val="none" w:sz="0" w:space="0" w:color="auto"/>
            <w:bottom w:val="none" w:sz="0" w:space="0" w:color="auto"/>
            <w:right w:val="none" w:sz="0" w:space="0" w:color="auto"/>
          </w:divBdr>
        </w:div>
        <w:div w:id="1330597066">
          <w:marLeft w:val="547"/>
          <w:marRight w:val="0"/>
          <w:marTop w:val="115"/>
          <w:marBottom w:val="0"/>
          <w:divBdr>
            <w:top w:val="none" w:sz="0" w:space="0" w:color="auto"/>
            <w:left w:val="none" w:sz="0" w:space="0" w:color="auto"/>
            <w:bottom w:val="none" w:sz="0" w:space="0" w:color="auto"/>
            <w:right w:val="none" w:sz="0" w:space="0" w:color="auto"/>
          </w:divBdr>
        </w:div>
      </w:divsChild>
    </w:div>
    <w:div w:id="1916893316">
      <w:bodyDiv w:val="1"/>
      <w:marLeft w:val="0"/>
      <w:marRight w:val="0"/>
      <w:marTop w:val="0"/>
      <w:marBottom w:val="0"/>
      <w:divBdr>
        <w:top w:val="none" w:sz="0" w:space="0" w:color="auto"/>
        <w:left w:val="none" w:sz="0" w:space="0" w:color="auto"/>
        <w:bottom w:val="none" w:sz="0" w:space="0" w:color="auto"/>
        <w:right w:val="none" w:sz="0" w:space="0" w:color="auto"/>
      </w:divBdr>
      <w:divsChild>
        <w:div w:id="1242448086">
          <w:marLeft w:val="835"/>
          <w:marRight w:val="0"/>
          <w:marTop w:val="0"/>
          <w:marBottom w:val="0"/>
          <w:divBdr>
            <w:top w:val="none" w:sz="0" w:space="0" w:color="auto"/>
            <w:left w:val="none" w:sz="0" w:space="0" w:color="auto"/>
            <w:bottom w:val="none" w:sz="0" w:space="0" w:color="auto"/>
            <w:right w:val="none" w:sz="0" w:space="0" w:color="auto"/>
          </w:divBdr>
        </w:div>
        <w:div w:id="585959026">
          <w:marLeft w:val="835"/>
          <w:marRight w:val="0"/>
          <w:marTop w:val="0"/>
          <w:marBottom w:val="0"/>
          <w:divBdr>
            <w:top w:val="none" w:sz="0" w:space="0" w:color="auto"/>
            <w:left w:val="none" w:sz="0" w:space="0" w:color="auto"/>
            <w:bottom w:val="none" w:sz="0" w:space="0" w:color="auto"/>
            <w:right w:val="none" w:sz="0" w:space="0" w:color="auto"/>
          </w:divBdr>
        </w:div>
        <w:div w:id="835150469">
          <w:marLeft w:val="835"/>
          <w:marRight w:val="0"/>
          <w:marTop w:val="0"/>
          <w:marBottom w:val="0"/>
          <w:divBdr>
            <w:top w:val="none" w:sz="0" w:space="0" w:color="auto"/>
            <w:left w:val="none" w:sz="0" w:space="0" w:color="auto"/>
            <w:bottom w:val="none" w:sz="0" w:space="0" w:color="auto"/>
            <w:right w:val="none" w:sz="0" w:space="0" w:color="auto"/>
          </w:divBdr>
        </w:div>
        <w:div w:id="769660446">
          <w:marLeft w:val="835"/>
          <w:marRight w:val="0"/>
          <w:marTop w:val="0"/>
          <w:marBottom w:val="0"/>
          <w:divBdr>
            <w:top w:val="none" w:sz="0" w:space="0" w:color="auto"/>
            <w:left w:val="none" w:sz="0" w:space="0" w:color="auto"/>
            <w:bottom w:val="none" w:sz="0" w:space="0" w:color="auto"/>
            <w:right w:val="none" w:sz="0" w:space="0" w:color="auto"/>
          </w:divBdr>
        </w:div>
        <w:div w:id="1138231826">
          <w:marLeft w:val="835"/>
          <w:marRight w:val="0"/>
          <w:marTop w:val="0"/>
          <w:marBottom w:val="0"/>
          <w:divBdr>
            <w:top w:val="none" w:sz="0" w:space="0" w:color="auto"/>
            <w:left w:val="none" w:sz="0" w:space="0" w:color="auto"/>
            <w:bottom w:val="none" w:sz="0" w:space="0" w:color="auto"/>
            <w:right w:val="none" w:sz="0" w:space="0" w:color="auto"/>
          </w:divBdr>
        </w:div>
      </w:divsChild>
    </w:div>
    <w:div w:id="1935437450">
      <w:bodyDiv w:val="1"/>
      <w:marLeft w:val="0"/>
      <w:marRight w:val="0"/>
      <w:marTop w:val="0"/>
      <w:marBottom w:val="0"/>
      <w:divBdr>
        <w:top w:val="none" w:sz="0" w:space="0" w:color="auto"/>
        <w:left w:val="none" w:sz="0" w:space="0" w:color="auto"/>
        <w:bottom w:val="none" w:sz="0" w:space="0" w:color="auto"/>
        <w:right w:val="none" w:sz="0" w:space="0" w:color="auto"/>
      </w:divBdr>
    </w:div>
    <w:div w:id="1939556660">
      <w:bodyDiv w:val="1"/>
      <w:marLeft w:val="0"/>
      <w:marRight w:val="0"/>
      <w:marTop w:val="0"/>
      <w:marBottom w:val="0"/>
      <w:divBdr>
        <w:top w:val="none" w:sz="0" w:space="0" w:color="auto"/>
        <w:left w:val="none" w:sz="0" w:space="0" w:color="auto"/>
        <w:bottom w:val="none" w:sz="0" w:space="0" w:color="auto"/>
        <w:right w:val="none" w:sz="0" w:space="0" w:color="auto"/>
      </w:divBdr>
      <w:divsChild>
        <w:div w:id="80563379">
          <w:marLeft w:val="547"/>
          <w:marRight w:val="0"/>
          <w:marTop w:val="106"/>
          <w:marBottom w:val="0"/>
          <w:divBdr>
            <w:top w:val="none" w:sz="0" w:space="0" w:color="auto"/>
            <w:left w:val="none" w:sz="0" w:space="0" w:color="auto"/>
            <w:bottom w:val="none" w:sz="0" w:space="0" w:color="auto"/>
            <w:right w:val="none" w:sz="0" w:space="0" w:color="auto"/>
          </w:divBdr>
        </w:div>
        <w:div w:id="1496649298">
          <w:marLeft w:val="547"/>
          <w:marRight w:val="0"/>
          <w:marTop w:val="106"/>
          <w:marBottom w:val="0"/>
          <w:divBdr>
            <w:top w:val="none" w:sz="0" w:space="0" w:color="auto"/>
            <w:left w:val="none" w:sz="0" w:space="0" w:color="auto"/>
            <w:bottom w:val="none" w:sz="0" w:space="0" w:color="auto"/>
            <w:right w:val="none" w:sz="0" w:space="0" w:color="auto"/>
          </w:divBdr>
        </w:div>
        <w:div w:id="2084333667">
          <w:marLeft w:val="547"/>
          <w:marRight w:val="0"/>
          <w:marTop w:val="106"/>
          <w:marBottom w:val="0"/>
          <w:divBdr>
            <w:top w:val="none" w:sz="0" w:space="0" w:color="auto"/>
            <w:left w:val="none" w:sz="0" w:space="0" w:color="auto"/>
            <w:bottom w:val="none" w:sz="0" w:space="0" w:color="auto"/>
            <w:right w:val="none" w:sz="0" w:space="0" w:color="auto"/>
          </w:divBdr>
        </w:div>
        <w:div w:id="811757210">
          <w:marLeft w:val="547"/>
          <w:marRight w:val="0"/>
          <w:marTop w:val="106"/>
          <w:marBottom w:val="0"/>
          <w:divBdr>
            <w:top w:val="none" w:sz="0" w:space="0" w:color="auto"/>
            <w:left w:val="none" w:sz="0" w:space="0" w:color="auto"/>
            <w:bottom w:val="none" w:sz="0" w:space="0" w:color="auto"/>
            <w:right w:val="none" w:sz="0" w:space="0" w:color="auto"/>
          </w:divBdr>
        </w:div>
        <w:div w:id="1101074714">
          <w:marLeft w:val="547"/>
          <w:marRight w:val="0"/>
          <w:marTop w:val="106"/>
          <w:marBottom w:val="0"/>
          <w:divBdr>
            <w:top w:val="none" w:sz="0" w:space="0" w:color="auto"/>
            <w:left w:val="none" w:sz="0" w:space="0" w:color="auto"/>
            <w:bottom w:val="none" w:sz="0" w:space="0" w:color="auto"/>
            <w:right w:val="none" w:sz="0" w:space="0" w:color="auto"/>
          </w:divBdr>
        </w:div>
        <w:div w:id="1462771827">
          <w:marLeft w:val="547"/>
          <w:marRight w:val="0"/>
          <w:marTop w:val="106"/>
          <w:marBottom w:val="0"/>
          <w:divBdr>
            <w:top w:val="none" w:sz="0" w:space="0" w:color="auto"/>
            <w:left w:val="none" w:sz="0" w:space="0" w:color="auto"/>
            <w:bottom w:val="none" w:sz="0" w:space="0" w:color="auto"/>
            <w:right w:val="none" w:sz="0" w:space="0" w:color="auto"/>
          </w:divBdr>
        </w:div>
      </w:divsChild>
    </w:div>
    <w:div w:id="1961297809">
      <w:bodyDiv w:val="1"/>
      <w:marLeft w:val="0"/>
      <w:marRight w:val="0"/>
      <w:marTop w:val="0"/>
      <w:marBottom w:val="0"/>
      <w:divBdr>
        <w:top w:val="none" w:sz="0" w:space="0" w:color="auto"/>
        <w:left w:val="none" w:sz="0" w:space="0" w:color="auto"/>
        <w:bottom w:val="none" w:sz="0" w:space="0" w:color="auto"/>
        <w:right w:val="none" w:sz="0" w:space="0" w:color="auto"/>
      </w:divBdr>
      <w:divsChild>
        <w:div w:id="551314071">
          <w:marLeft w:val="547"/>
          <w:marRight w:val="0"/>
          <w:marTop w:val="115"/>
          <w:marBottom w:val="0"/>
          <w:divBdr>
            <w:top w:val="none" w:sz="0" w:space="0" w:color="auto"/>
            <w:left w:val="none" w:sz="0" w:space="0" w:color="auto"/>
            <w:bottom w:val="none" w:sz="0" w:space="0" w:color="auto"/>
            <w:right w:val="none" w:sz="0" w:space="0" w:color="auto"/>
          </w:divBdr>
        </w:div>
        <w:div w:id="763185272">
          <w:marLeft w:val="547"/>
          <w:marRight w:val="0"/>
          <w:marTop w:val="115"/>
          <w:marBottom w:val="0"/>
          <w:divBdr>
            <w:top w:val="none" w:sz="0" w:space="0" w:color="auto"/>
            <w:left w:val="none" w:sz="0" w:space="0" w:color="auto"/>
            <w:bottom w:val="none" w:sz="0" w:space="0" w:color="auto"/>
            <w:right w:val="none" w:sz="0" w:space="0" w:color="auto"/>
          </w:divBdr>
        </w:div>
        <w:div w:id="505024743">
          <w:marLeft w:val="547"/>
          <w:marRight w:val="0"/>
          <w:marTop w:val="115"/>
          <w:marBottom w:val="0"/>
          <w:divBdr>
            <w:top w:val="none" w:sz="0" w:space="0" w:color="auto"/>
            <w:left w:val="none" w:sz="0" w:space="0" w:color="auto"/>
            <w:bottom w:val="none" w:sz="0" w:space="0" w:color="auto"/>
            <w:right w:val="none" w:sz="0" w:space="0" w:color="auto"/>
          </w:divBdr>
        </w:div>
      </w:divsChild>
    </w:div>
    <w:div w:id="1963070802">
      <w:bodyDiv w:val="1"/>
      <w:marLeft w:val="0"/>
      <w:marRight w:val="0"/>
      <w:marTop w:val="0"/>
      <w:marBottom w:val="0"/>
      <w:divBdr>
        <w:top w:val="none" w:sz="0" w:space="0" w:color="auto"/>
        <w:left w:val="none" w:sz="0" w:space="0" w:color="auto"/>
        <w:bottom w:val="none" w:sz="0" w:space="0" w:color="auto"/>
        <w:right w:val="none" w:sz="0" w:space="0" w:color="auto"/>
      </w:divBdr>
      <w:divsChild>
        <w:div w:id="228535331">
          <w:marLeft w:val="547"/>
          <w:marRight w:val="0"/>
          <w:marTop w:val="106"/>
          <w:marBottom w:val="0"/>
          <w:divBdr>
            <w:top w:val="none" w:sz="0" w:space="0" w:color="auto"/>
            <w:left w:val="none" w:sz="0" w:space="0" w:color="auto"/>
            <w:bottom w:val="none" w:sz="0" w:space="0" w:color="auto"/>
            <w:right w:val="none" w:sz="0" w:space="0" w:color="auto"/>
          </w:divBdr>
        </w:div>
        <w:div w:id="1248926787">
          <w:marLeft w:val="547"/>
          <w:marRight w:val="0"/>
          <w:marTop w:val="106"/>
          <w:marBottom w:val="0"/>
          <w:divBdr>
            <w:top w:val="none" w:sz="0" w:space="0" w:color="auto"/>
            <w:left w:val="none" w:sz="0" w:space="0" w:color="auto"/>
            <w:bottom w:val="none" w:sz="0" w:space="0" w:color="auto"/>
            <w:right w:val="none" w:sz="0" w:space="0" w:color="auto"/>
          </w:divBdr>
        </w:div>
        <w:div w:id="212162784">
          <w:marLeft w:val="547"/>
          <w:marRight w:val="0"/>
          <w:marTop w:val="106"/>
          <w:marBottom w:val="0"/>
          <w:divBdr>
            <w:top w:val="none" w:sz="0" w:space="0" w:color="auto"/>
            <w:left w:val="none" w:sz="0" w:space="0" w:color="auto"/>
            <w:bottom w:val="none" w:sz="0" w:space="0" w:color="auto"/>
            <w:right w:val="none" w:sz="0" w:space="0" w:color="auto"/>
          </w:divBdr>
        </w:div>
        <w:div w:id="857499621">
          <w:marLeft w:val="547"/>
          <w:marRight w:val="0"/>
          <w:marTop w:val="106"/>
          <w:marBottom w:val="0"/>
          <w:divBdr>
            <w:top w:val="none" w:sz="0" w:space="0" w:color="auto"/>
            <w:left w:val="none" w:sz="0" w:space="0" w:color="auto"/>
            <w:bottom w:val="none" w:sz="0" w:space="0" w:color="auto"/>
            <w:right w:val="none" w:sz="0" w:space="0" w:color="auto"/>
          </w:divBdr>
        </w:div>
      </w:divsChild>
    </w:div>
    <w:div w:id="1973362199">
      <w:bodyDiv w:val="1"/>
      <w:marLeft w:val="0"/>
      <w:marRight w:val="0"/>
      <w:marTop w:val="0"/>
      <w:marBottom w:val="0"/>
      <w:divBdr>
        <w:top w:val="none" w:sz="0" w:space="0" w:color="auto"/>
        <w:left w:val="none" w:sz="0" w:space="0" w:color="auto"/>
        <w:bottom w:val="none" w:sz="0" w:space="0" w:color="auto"/>
        <w:right w:val="none" w:sz="0" w:space="0" w:color="auto"/>
      </w:divBdr>
    </w:div>
    <w:div w:id="1979341837">
      <w:bodyDiv w:val="1"/>
      <w:marLeft w:val="0"/>
      <w:marRight w:val="0"/>
      <w:marTop w:val="0"/>
      <w:marBottom w:val="0"/>
      <w:divBdr>
        <w:top w:val="none" w:sz="0" w:space="0" w:color="auto"/>
        <w:left w:val="none" w:sz="0" w:space="0" w:color="auto"/>
        <w:bottom w:val="none" w:sz="0" w:space="0" w:color="auto"/>
        <w:right w:val="none" w:sz="0" w:space="0" w:color="auto"/>
      </w:divBdr>
      <w:divsChild>
        <w:div w:id="1725637215">
          <w:marLeft w:val="547"/>
          <w:marRight w:val="0"/>
          <w:marTop w:val="106"/>
          <w:marBottom w:val="0"/>
          <w:divBdr>
            <w:top w:val="none" w:sz="0" w:space="0" w:color="auto"/>
            <w:left w:val="none" w:sz="0" w:space="0" w:color="auto"/>
            <w:bottom w:val="none" w:sz="0" w:space="0" w:color="auto"/>
            <w:right w:val="none" w:sz="0" w:space="0" w:color="auto"/>
          </w:divBdr>
        </w:div>
        <w:div w:id="1903102938">
          <w:marLeft w:val="1166"/>
          <w:marRight w:val="0"/>
          <w:marTop w:val="106"/>
          <w:marBottom w:val="0"/>
          <w:divBdr>
            <w:top w:val="none" w:sz="0" w:space="0" w:color="auto"/>
            <w:left w:val="none" w:sz="0" w:space="0" w:color="auto"/>
            <w:bottom w:val="none" w:sz="0" w:space="0" w:color="auto"/>
            <w:right w:val="none" w:sz="0" w:space="0" w:color="auto"/>
          </w:divBdr>
        </w:div>
        <w:div w:id="1959068504">
          <w:marLeft w:val="1166"/>
          <w:marRight w:val="0"/>
          <w:marTop w:val="106"/>
          <w:marBottom w:val="0"/>
          <w:divBdr>
            <w:top w:val="none" w:sz="0" w:space="0" w:color="auto"/>
            <w:left w:val="none" w:sz="0" w:space="0" w:color="auto"/>
            <w:bottom w:val="none" w:sz="0" w:space="0" w:color="auto"/>
            <w:right w:val="none" w:sz="0" w:space="0" w:color="auto"/>
          </w:divBdr>
        </w:div>
        <w:div w:id="1612126251">
          <w:marLeft w:val="547"/>
          <w:marRight w:val="0"/>
          <w:marTop w:val="106"/>
          <w:marBottom w:val="0"/>
          <w:divBdr>
            <w:top w:val="none" w:sz="0" w:space="0" w:color="auto"/>
            <w:left w:val="none" w:sz="0" w:space="0" w:color="auto"/>
            <w:bottom w:val="none" w:sz="0" w:space="0" w:color="auto"/>
            <w:right w:val="none" w:sz="0" w:space="0" w:color="auto"/>
          </w:divBdr>
        </w:div>
        <w:div w:id="1507093873">
          <w:marLeft w:val="547"/>
          <w:marRight w:val="0"/>
          <w:marTop w:val="106"/>
          <w:marBottom w:val="0"/>
          <w:divBdr>
            <w:top w:val="none" w:sz="0" w:space="0" w:color="auto"/>
            <w:left w:val="none" w:sz="0" w:space="0" w:color="auto"/>
            <w:bottom w:val="none" w:sz="0" w:space="0" w:color="auto"/>
            <w:right w:val="none" w:sz="0" w:space="0" w:color="auto"/>
          </w:divBdr>
        </w:div>
        <w:div w:id="536087724">
          <w:marLeft w:val="547"/>
          <w:marRight w:val="0"/>
          <w:marTop w:val="106"/>
          <w:marBottom w:val="0"/>
          <w:divBdr>
            <w:top w:val="none" w:sz="0" w:space="0" w:color="auto"/>
            <w:left w:val="none" w:sz="0" w:space="0" w:color="auto"/>
            <w:bottom w:val="none" w:sz="0" w:space="0" w:color="auto"/>
            <w:right w:val="none" w:sz="0" w:space="0" w:color="auto"/>
          </w:divBdr>
        </w:div>
        <w:div w:id="500701709">
          <w:marLeft w:val="547"/>
          <w:marRight w:val="0"/>
          <w:marTop w:val="106"/>
          <w:marBottom w:val="0"/>
          <w:divBdr>
            <w:top w:val="none" w:sz="0" w:space="0" w:color="auto"/>
            <w:left w:val="none" w:sz="0" w:space="0" w:color="auto"/>
            <w:bottom w:val="none" w:sz="0" w:space="0" w:color="auto"/>
            <w:right w:val="none" w:sz="0" w:space="0" w:color="auto"/>
          </w:divBdr>
        </w:div>
      </w:divsChild>
    </w:div>
    <w:div w:id="1985431234">
      <w:bodyDiv w:val="1"/>
      <w:marLeft w:val="0"/>
      <w:marRight w:val="0"/>
      <w:marTop w:val="0"/>
      <w:marBottom w:val="0"/>
      <w:divBdr>
        <w:top w:val="none" w:sz="0" w:space="0" w:color="auto"/>
        <w:left w:val="none" w:sz="0" w:space="0" w:color="auto"/>
        <w:bottom w:val="none" w:sz="0" w:space="0" w:color="auto"/>
        <w:right w:val="none" w:sz="0" w:space="0" w:color="auto"/>
      </w:divBdr>
    </w:div>
    <w:div w:id="1993170304">
      <w:bodyDiv w:val="1"/>
      <w:marLeft w:val="0"/>
      <w:marRight w:val="0"/>
      <w:marTop w:val="0"/>
      <w:marBottom w:val="0"/>
      <w:divBdr>
        <w:top w:val="none" w:sz="0" w:space="0" w:color="auto"/>
        <w:left w:val="none" w:sz="0" w:space="0" w:color="auto"/>
        <w:bottom w:val="none" w:sz="0" w:space="0" w:color="auto"/>
        <w:right w:val="none" w:sz="0" w:space="0" w:color="auto"/>
      </w:divBdr>
    </w:div>
    <w:div w:id="2035492098">
      <w:bodyDiv w:val="1"/>
      <w:marLeft w:val="0"/>
      <w:marRight w:val="0"/>
      <w:marTop w:val="0"/>
      <w:marBottom w:val="0"/>
      <w:divBdr>
        <w:top w:val="none" w:sz="0" w:space="0" w:color="auto"/>
        <w:left w:val="none" w:sz="0" w:space="0" w:color="auto"/>
        <w:bottom w:val="none" w:sz="0" w:space="0" w:color="auto"/>
        <w:right w:val="none" w:sz="0" w:space="0" w:color="auto"/>
      </w:divBdr>
    </w:div>
    <w:div w:id="2037924414">
      <w:bodyDiv w:val="1"/>
      <w:marLeft w:val="0"/>
      <w:marRight w:val="0"/>
      <w:marTop w:val="0"/>
      <w:marBottom w:val="0"/>
      <w:divBdr>
        <w:top w:val="none" w:sz="0" w:space="0" w:color="auto"/>
        <w:left w:val="none" w:sz="0" w:space="0" w:color="auto"/>
        <w:bottom w:val="none" w:sz="0" w:space="0" w:color="auto"/>
        <w:right w:val="none" w:sz="0" w:space="0" w:color="auto"/>
      </w:divBdr>
    </w:div>
    <w:div w:id="2038580652">
      <w:bodyDiv w:val="1"/>
      <w:marLeft w:val="0"/>
      <w:marRight w:val="0"/>
      <w:marTop w:val="0"/>
      <w:marBottom w:val="0"/>
      <w:divBdr>
        <w:top w:val="none" w:sz="0" w:space="0" w:color="auto"/>
        <w:left w:val="none" w:sz="0" w:space="0" w:color="auto"/>
        <w:bottom w:val="none" w:sz="0" w:space="0" w:color="auto"/>
        <w:right w:val="none" w:sz="0" w:space="0" w:color="auto"/>
      </w:divBdr>
      <w:divsChild>
        <w:div w:id="529219274">
          <w:marLeft w:val="547"/>
          <w:marRight w:val="0"/>
          <w:marTop w:val="0"/>
          <w:marBottom w:val="0"/>
          <w:divBdr>
            <w:top w:val="none" w:sz="0" w:space="0" w:color="auto"/>
            <w:left w:val="none" w:sz="0" w:space="0" w:color="auto"/>
            <w:bottom w:val="none" w:sz="0" w:space="0" w:color="auto"/>
            <w:right w:val="none" w:sz="0" w:space="0" w:color="auto"/>
          </w:divBdr>
        </w:div>
        <w:div w:id="1921060902">
          <w:marLeft w:val="547"/>
          <w:marRight w:val="0"/>
          <w:marTop w:val="0"/>
          <w:marBottom w:val="0"/>
          <w:divBdr>
            <w:top w:val="none" w:sz="0" w:space="0" w:color="auto"/>
            <w:left w:val="none" w:sz="0" w:space="0" w:color="auto"/>
            <w:bottom w:val="none" w:sz="0" w:space="0" w:color="auto"/>
            <w:right w:val="none" w:sz="0" w:space="0" w:color="auto"/>
          </w:divBdr>
        </w:div>
        <w:div w:id="1990474909">
          <w:marLeft w:val="547"/>
          <w:marRight w:val="0"/>
          <w:marTop w:val="0"/>
          <w:marBottom w:val="0"/>
          <w:divBdr>
            <w:top w:val="none" w:sz="0" w:space="0" w:color="auto"/>
            <w:left w:val="none" w:sz="0" w:space="0" w:color="auto"/>
            <w:bottom w:val="none" w:sz="0" w:space="0" w:color="auto"/>
            <w:right w:val="none" w:sz="0" w:space="0" w:color="auto"/>
          </w:divBdr>
        </w:div>
        <w:div w:id="861020501">
          <w:marLeft w:val="547"/>
          <w:marRight w:val="0"/>
          <w:marTop w:val="0"/>
          <w:marBottom w:val="0"/>
          <w:divBdr>
            <w:top w:val="none" w:sz="0" w:space="0" w:color="auto"/>
            <w:left w:val="none" w:sz="0" w:space="0" w:color="auto"/>
            <w:bottom w:val="none" w:sz="0" w:space="0" w:color="auto"/>
            <w:right w:val="none" w:sz="0" w:space="0" w:color="auto"/>
          </w:divBdr>
        </w:div>
        <w:div w:id="1379163352">
          <w:marLeft w:val="547"/>
          <w:marRight w:val="0"/>
          <w:marTop w:val="0"/>
          <w:marBottom w:val="0"/>
          <w:divBdr>
            <w:top w:val="none" w:sz="0" w:space="0" w:color="auto"/>
            <w:left w:val="none" w:sz="0" w:space="0" w:color="auto"/>
            <w:bottom w:val="none" w:sz="0" w:space="0" w:color="auto"/>
            <w:right w:val="none" w:sz="0" w:space="0" w:color="auto"/>
          </w:divBdr>
        </w:div>
      </w:divsChild>
    </w:div>
    <w:div w:id="2060393134">
      <w:bodyDiv w:val="1"/>
      <w:marLeft w:val="0"/>
      <w:marRight w:val="0"/>
      <w:marTop w:val="0"/>
      <w:marBottom w:val="0"/>
      <w:divBdr>
        <w:top w:val="none" w:sz="0" w:space="0" w:color="auto"/>
        <w:left w:val="none" w:sz="0" w:space="0" w:color="auto"/>
        <w:bottom w:val="none" w:sz="0" w:space="0" w:color="auto"/>
        <w:right w:val="none" w:sz="0" w:space="0" w:color="auto"/>
      </w:divBdr>
    </w:div>
    <w:div w:id="2073848561">
      <w:bodyDiv w:val="1"/>
      <w:marLeft w:val="0"/>
      <w:marRight w:val="0"/>
      <w:marTop w:val="0"/>
      <w:marBottom w:val="0"/>
      <w:divBdr>
        <w:top w:val="none" w:sz="0" w:space="0" w:color="auto"/>
        <w:left w:val="none" w:sz="0" w:space="0" w:color="auto"/>
        <w:bottom w:val="none" w:sz="0" w:space="0" w:color="auto"/>
        <w:right w:val="none" w:sz="0" w:space="0" w:color="auto"/>
      </w:divBdr>
    </w:div>
    <w:div w:id="2085957272">
      <w:bodyDiv w:val="1"/>
      <w:marLeft w:val="0"/>
      <w:marRight w:val="0"/>
      <w:marTop w:val="0"/>
      <w:marBottom w:val="0"/>
      <w:divBdr>
        <w:top w:val="none" w:sz="0" w:space="0" w:color="auto"/>
        <w:left w:val="none" w:sz="0" w:space="0" w:color="auto"/>
        <w:bottom w:val="none" w:sz="0" w:space="0" w:color="auto"/>
        <w:right w:val="none" w:sz="0" w:space="0" w:color="auto"/>
      </w:divBdr>
    </w:div>
    <w:div w:id="2093701184">
      <w:bodyDiv w:val="1"/>
      <w:marLeft w:val="0"/>
      <w:marRight w:val="0"/>
      <w:marTop w:val="0"/>
      <w:marBottom w:val="0"/>
      <w:divBdr>
        <w:top w:val="none" w:sz="0" w:space="0" w:color="auto"/>
        <w:left w:val="none" w:sz="0" w:space="0" w:color="auto"/>
        <w:bottom w:val="none" w:sz="0" w:space="0" w:color="auto"/>
        <w:right w:val="none" w:sz="0" w:space="0" w:color="auto"/>
      </w:divBdr>
    </w:div>
    <w:div w:id="2100441085">
      <w:bodyDiv w:val="1"/>
      <w:marLeft w:val="0"/>
      <w:marRight w:val="0"/>
      <w:marTop w:val="0"/>
      <w:marBottom w:val="0"/>
      <w:divBdr>
        <w:top w:val="none" w:sz="0" w:space="0" w:color="auto"/>
        <w:left w:val="none" w:sz="0" w:space="0" w:color="auto"/>
        <w:bottom w:val="none" w:sz="0" w:space="0" w:color="auto"/>
        <w:right w:val="none" w:sz="0" w:space="0" w:color="auto"/>
      </w:divBdr>
      <w:divsChild>
        <w:div w:id="2055960471">
          <w:marLeft w:val="547"/>
          <w:marRight w:val="0"/>
          <w:marTop w:val="106"/>
          <w:marBottom w:val="0"/>
          <w:divBdr>
            <w:top w:val="none" w:sz="0" w:space="0" w:color="auto"/>
            <w:left w:val="none" w:sz="0" w:space="0" w:color="auto"/>
            <w:bottom w:val="none" w:sz="0" w:space="0" w:color="auto"/>
            <w:right w:val="none" w:sz="0" w:space="0" w:color="auto"/>
          </w:divBdr>
        </w:div>
        <w:div w:id="1891107417">
          <w:marLeft w:val="547"/>
          <w:marRight w:val="0"/>
          <w:marTop w:val="106"/>
          <w:marBottom w:val="0"/>
          <w:divBdr>
            <w:top w:val="none" w:sz="0" w:space="0" w:color="auto"/>
            <w:left w:val="none" w:sz="0" w:space="0" w:color="auto"/>
            <w:bottom w:val="none" w:sz="0" w:space="0" w:color="auto"/>
            <w:right w:val="none" w:sz="0" w:space="0" w:color="auto"/>
          </w:divBdr>
        </w:div>
        <w:div w:id="1200581130">
          <w:marLeft w:val="547"/>
          <w:marRight w:val="0"/>
          <w:marTop w:val="106"/>
          <w:marBottom w:val="0"/>
          <w:divBdr>
            <w:top w:val="none" w:sz="0" w:space="0" w:color="auto"/>
            <w:left w:val="none" w:sz="0" w:space="0" w:color="auto"/>
            <w:bottom w:val="none" w:sz="0" w:space="0" w:color="auto"/>
            <w:right w:val="none" w:sz="0" w:space="0" w:color="auto"/>
          </w:divBdr>
        </w:div>
        <w:div w:id="2130120605">
          <w:marLeft w:val="547"/>
          <w:marRight w:val="0"/>
          <w:marTop w:val="106"/>
          <w:marBottom w:val="0"/>
          <w:divBdr>
            <w:top w:val="none" w:sz="0" w:space="0" w:color="auto"/>
            <w:left w:val="none" w:sz="0" w:space="0" w:color="auto"/>
            <w:bottom w:val="none" w:sz="0" w:space="0" w:color="auto"/>
            <w:right w:val="none" w:sz="0" w:space="0" w:color="auto"/>
          </w:divBdr>
        </w:div>
        <w:div w:id="1105275276">
          <w:marLeft w:val="547"/>
          <w:marRight w:val="0"/>
          <w:marTop w:val="106"/>
          <w:marBottom w:val="0"/>
          <w:divBdr>
            <w:top w:val="none" w:sz="0" w:space="0" w:color="auto"/>
            <w:left w:val="none" w:sz="0" w:space="0" w:color="auto"/>
            <w:bottom w:val="none" w:sz="0" w:space="0" w:color="auto"/>
            <w:right w:val="none" w:sz="0" w:space="0" w:color="auto"/>
          </w:divBdr>
        </w:div>
      </w:divsChild>
    </w:div>
    <w:div w:id="2102407613">
      <w:bodyDiv w:val="1"/>
      <w:marLeft w:val="0"/>
      <w:marRight w:val="0"/>
      <w:marTop w:val="0"/>
      <w:marBottom w:val="0"/>
      <w:divBdr>
        <w:top w:val="none" w:sz="0" w:space="0" w:color="auto"/>
        <w:left w:val="none" w:sz="0" w:space="0" w:color="auto"/>
        <w:bottom w:val="none" w:sz="0" w:space="0" w:color="auto"/>
        <w:right w:val="none" w:sz="0" w:space="0" w:color="auto"/>
      </w:divBdr>
      <w:divsChild>
        <w:div w:id="491410115">
          <w:marLeft w:val="547"/>
          <w:marRight w:val="0"/>
          <w:marTop w:val="115"/>
          <w:marBottom w:val="0"/>
          <w:divBdr>
            <w:top w:val="none" w:sz="0" w:space="0" w:color="auto"/>
            <w:left w:val="none" w:sz="0" w:space="0" w:color="auto"/>
            <w:bottom w:val="none" w:sz="0" w:space="0" w:color="auto"/>
            <w:right w:val="none" w:sz="0" w:space="0" w:color="auto"/>
          </w:divBdr>
        </w:div>
        <w:div w:id="2120484541">
          <w:marLeft w:val="547"/>
          <w:marRight w:val="0"/>
          <w:marTop w:val="115"/>
          <w:marBottom w:val="0"/>
          <w:divBdr>
            <w:top w:val="none" w:sz="0" w:space="0" w:color="auto"/>
            <w:left w:val="none" w:sz="0" w:space="0" w:color="auto"/>
            <w:bottom w:val="none" w:sz="0" w:space="0" w:color="auto"/>
            <w:right w:val="none" w:sz="0" w:space="0" w:color="auto"/>
          </w:divBdr>
        </w:div>
      </w:divsChild>
    </w:div>
    <w:div w:id="2104913209">
      <w:bodyDiv w:val="1"/>
      <w:marLeft w:val="0"/>
      <w:marRight w:val="0"/>
      <w:marTop w:val="0"/>
      <w:marBottom w:val="0"/>
      <w:divBdr>
        <w:top w:val="none" w:sz="0" w:space="0" w:color="auto"/>
        <w:left w:val="none" w:sz="0" w:space="0" w:color="auto"/>
        <w:bottom w:val="none" w:sz="0" w:space="0" w:color="auto"/>
        <w:right w:val="none" w:sz="0" w:space="0" w:color="auto"/>
      </w:divBdr>
      <w:divsChild>
        <w:div w:id="1464998739">
          <w:marLeft w:val="547"/>
          <w:marRight w:val="0"/>
          <w:marTop w:val="115"/>
          <w:marBottom w:val="0"/>
          <w:divBdr>
            <w:top w:val="none" w:sz="0" w:space="0" w:color="auto"/>
            <w:left w:val="none" w:sz="0" w:space="0" w:color="auto"/>
            <w:bottom w:val="none" w:sz="0" w:space="0" w:color="auto"/>
            <w:right w:val="none" w:sz="0" w:space="0" w:color="auto"/>
          </w:divBdr>
        </w:div>
        <w:div w:id="1866016975">
          <w:marLeft w:val="547"/>
          <w:marRight w:val="0"/>
          <w:marTop w:val="115"/>
          <w:marBottom w:val="0"/>
          <w:divBdr>
            <w:top w:val="none" w:sz="0" w:space="0" w:color="auto"/>
            <w:left w:val="none" w:sz="0" w:space="0" w:color="auto"/>
            <w:bottom w:val="none" w:sz="0" w:space="0" w:color="auto"/>
            <w:right w:val="none" w:sz="0" w:space="0" w:color="auto"/>
          </w:divBdr>
        </w:div>
        <w:div w:id="801579959">
          <w:marLeft w:val="547"/>
          <w:marRight w:val="0"/>
          <w:marTop w:val="115"/>
          <w:marBottom w:val="0"/>
          <w:divBdr>
            <w:top w:val="none" w:sz="0" w:space="0" w:color="auto"/>
            <w:left w:val="none" w:sz="0" w:space="0" w:color="auto"/>
            <w:bottom w:val="none" w:sz="0" w:space="0" w:color="auto"/>
            <w:right w:val="none" w:sz="0" w:space="0" w:color="auto"/>
          </w:divBdr>
        </w:div>
        <w:div w:id="566651968">
          <w:marLeft w:val="547"/>
          <w:marRight w:val="0"/>
          <w:marTop w:val="115"/>
          <w:marBottom w:val="0"/>
          <w:divBdr>
            <w:top w:val="none" w:sz="0" w:space="0" w:color="auto"/>
            <w:left w:val="none" w:sz="0" w:space="0" w:color="auto"/>
            <w:bottom w:val="none" w:sz="0" w:space="0" w:color="auto"/>
            <w:right w:val="none" w:sz="0" w:space="0" w:color="auto"/>
          </w:divBdr>
        </w:div>
      </w:divsChild>
    </w:div>
    <w:div w:id="2115132033">
      <w:bodyDiv w:val="1"/>
      <w:marLeft w:val="0"/>
      <w:marRight w:val="0"/>
      <w:marTop w:val="0"/>
      <w:marBottom w:val="0"/>
      <w:divBdr>
        <w:top w:val="none" w:sz="0" w:space="0" w:color="auto"/>
        <w:left w:val="none" w:sz="0" w:space="0" w:color="auto"/>
        <w:bottom w:val="none" w:sz="0" w:space="0" w:color="auto"/>
        <w:right w:val="none" w:sz="0" w:space="0" w:color="auto"/>
      </w:divBdr>
      <w:divsChild>
        <w:div w:id="1811633528">
          <w:marLeft w:val="547"/>
          <w:marRight w:val="0"/>
          <w:marTop w:val="106"/>
          <w:marBottom w:val="0"/>
          <w:divBdr>
            <w:top w:val="none" w:sz="0" w:space="0" w:color="auto"/>
            <w:left w:val="none" w:sz="0" w:space="0" w:color="auto"/>
            <w:bottom w:val="none" w:sz="0" w:space="0" w:color="auto"/>
            <w:right w:val="none" w:sz="0" w:space="0" w:color="auto"/>
          </w:divBdr>
        </w:div>
        <w:div w:id="646931496">
          <w:marLeft w:val="547"/>
          <w:marRight w:val="0"/>
          <w:marTop w:val="106"/>
          <w:marBottom w:val="0"/>
          <w:divBdr>
            <w:top w:val="none" w:sz="0" w:space="0" w:color="auto"/>
            <w:left w:val="none" w:sz="0" w:space="0" w:color="auto"/>
            <w:bottom w:val="none" w:sz="0" w:space="0" w:color="auto"/>
            <w:right w:val="none" w:sz="0" w:space="0" w:color="auto"/>
          </w:divBdr>
        </w:div>
        <w:div w:id="792989994">
          <w:marLeft w:val="547"/>
          <w:marRight w:val="0"/>
          <w:marTop w:val="106"/>
          <w:marBottom w:val="0"/>
          <w:divBdr>
            <w:top w:val="none" w:sz="0" w:space="0" w:color="auto"/>
            <w:left w:val="none" w:sz="0" w:space="0" w:color="auto"/>
            <w:bottom w:val="none" w:sz="0" w:space="0" w:color="auto"/>
            <w:right w:val="none" w:sz="0" w:space="0" w:color="auto"/>
          </w:divBdr>
        </w:div>
      </w:divsChild>
    </w:div>
    <w:div w:id="2121366992">
      <w:bodyDiv w:val="1"/>
      <w:marLeft w:val="0"/>
      <w:marRight w:val="0"/>
      <w:marTop w:val="0"/>
      <w:marBottom w:val="0"/>
      <w:divBdr>
        <w:top w:val="none" w:sz="0" w:space="0" w:color="auto"/>
        <w:left w:val="none" w:sz="0" w:space="0" w:color="auto"/>
        <w:bottom w:val="none" w:sz="0" w:space="0" w:color="auto"/>
        <w:right w:val="none" w:sz="0" w:space="0" w:color="auto"/>
      </w:divBdr>
      <w:divsChild>
        <w:div w:id="1122305138">
          <w:marLeft w:val="547"/>
          <w:marRight w:val="0"/>
          <w:marTop w:val="115"/>
          <w:marBottom w:val="0"/>
          <w:divBdr>
            <w:top w:val="none" w:sz="0" w:space="0" w:color="auto"/>
            <w:left w:val="none" w:sz="0" w:space="0" w:color="auto"/>
            <w:bottom w:val="none" w:sz="0" w:space="0" w:color="auto"/>
            <w:right w:val="none" w:sz="0" w:space="0" w:color="auto"/>
          </w:divBdr>
        </w:div>
        <w:div w:id="1632245267">
          <w:marLeft w:val="547"/>
          <w:marRight w:val="0"/>
          <w:marTop w:val="115"/>
          <w:marBottom w:val="0"/>
          <w:divBdr>
            <w:top w:val="none" w:sz="0" w:space="0" w:color="auto"/>
            <w:left w:val="none" w:sz="0" w:space="0" w:color="auto"/>
            <w:bottom w:val="none" w:sz="0" w:space="0" w:color="auto"/>
            <w:right w:val="none" w:sz="0" w:space="0" w:color="auto"/>
          </w:divBdr>
        </w:div>
        <w:div w:id="555777903">
          <w:marLeft w:val="547"/>
          <w:marRight w:val="0"/>
          <w:marTop w:val="115"/>
          <w:marBottom w:val="0"/>
          <w:divBdr>
            <w:top w:val="none" w:sz="0" w:space="0" w:color="auto"/>
            <w:left w:val="none" w:sz="0" w:space="0" w:color="auto"/>
            <w:bottom w:val="none" w:sz="0" w:space="0" w:color="auto"/>
            <w:right w:val="none" w:sz="0" w:space="0" w:color="auto"/>
          </w:divBdr>
        </w:div>
        <w:div w:id="2062554989">
          <w:marLeft w:val="547"/>
          <w:marRight w:val="0"/>
          <w:marTop w:val="115"/>
          <w:marBottom w:val="0"/>
          <w:divBdr>
            <w:top w:val="none" w:sz="0" w:space="0" w:color="auto"/>
            <w:left w:val="none" w:sz="0" w:space="0" w:color="auto"/>
            <w:bottom w:val="none" w:sz="0" w:space="0" w:color="auto"/>
            <w:right w:val="none" w:sz="0" w:space="0" w:color="auto"/>
          </w:divBdr>
        </w:div>
        <w:div w:id="762653003">
          <w:marLeft w:val="547"/>
          <w:marRight w:val="0"/>
          <w:marTop w:val="115"/>
          <w:marBottom w:val="0"/>
          <w:divBdr>
            <w:top w:val="none" w:sz="0" w:space="0" w:color="auto"/>
            <w:left w:val="none" w:sz="0" w:space="0" w:color="auto"/>
            <w:bottom w:val="none" w:sz="0" w:space="0" w:color="auto"/>
            <w:right w:val="none" w:sz="0" w:space="0" w:color="auto"/>
          </w:divBdr>
        </w:div>
        <w:div w:id="1956477654">
          <w:marLeft w:val="547"/>
          <w:marRight w:val="0"/>
          <w:marTop w:val="115"/>
          <w:marBottom w:val="0"/>
          <w:divBdr>
            <w:top w:val="none" w:sz="0" w:space="0" w:color="auto"/>
            <w:left w:val="none" w:sz="0" w:space="0" w:color="auto"/>
            <w:bottom w:val="none" w:sz="0" w:space="0" w:color="auto"/>
            <w:right w:val="none" w:sz="0" w:space="0" w:color="auto"/>
          </w:divBdr>
        </w:div>
        <w:div w:id="891624393">
          <w:marLeft w:val="547"/>
          <w:marRight w:val="0"/>
          <w:marTop w:val="115"/>
          <w:marBottom w:val="0"/>
          <w:divBdr>
            <w:top w:val="none" w:sz="0" w:space="0" w:color="auto"/>
            <w:left w:val="none" w:sz="0" w:space="0" w:color="auto"/>
            <w:bottom w:val="none" w:sz="0" w:space="0" w:color="auto"/>
            <w:right w:val="none" w:sz="0" w:space="0" w:color="auto"/>
          </w:divBdr>
        </w:div>
      </w:divsChild>
    </w:div>
    <w:div w:id="21318524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5.jpeg"/><Relationship Id="rId42" Type="http://schemas.openxmlformats.org/officeDocument/2006/relationships/diagramLayout" Target="diagrams/layout1.xml"/><Relationship Id="rId47" Type="http://schemas.openxmlformats.org/officeDocument/2006/relationships/image" Target="media/image23.jpeg"/><Relationship Id="rId63" Type="http://schemas.openxmlformats.org/officeDocument/2006/relationships/image" Target="media/image32.jpeg"/><Relationship Id="rId68" Type="http://schemas.openxmlformats.org/officeDocument/2006/relationships/image" Target="media/image41.jpeg"/><Relationship Id="rId84" Type="http://schemas.openxmlformats.org/officeDocument/2006/relationships/image" Target="media/image53.jpeg"/><Relationship Id="rId89" Type="http://schemas.openxmlformats.org/officeDocument/2006/relationships/image" Target="media/image56.png"/><Relationship Id="rId16" Type="http://schemas.openxmlformats.org/officeDocument/2006/relationships/image" Target="media/image4.jpeg"/><Relationship Id="rId11" Type="http://schemas.openxmlformats.org/officeDocument/2006/relationships/footer" Target="footer1.xml"/><Relationship Id="rId32" Type="http://schemas.openxmlformats.org/officeDocument/2006/relationships/image" Target="media/image15.gif"/><Relationship Id="rId37" Type="http://schemas.openxmlformats.org/officeDocument/2006/relationships/image" Target="media/image20.jpeg"/><Relationship Id="rId53" Type="http://schemas.openxmlformats.org/officeDocument/2006/relationships/diagramColors" Target="diagrams/colors2.xml"/><Relationship Id="rId58" Type="http://schemas.openxmlformats.org/officeDocument/2006/relationships/image" Target="media/image29.jpeg"/><Relationship Id="rId74" Type="http://schemas.openxmlformats.org/officeDocument/2006/relationships/image" Target="media/image45.jpeg"/><Relationship Id="rId79" Type="http://schemas.openxmlformats.org/officeDocument/2006/relationships/image" Target="media/image50.png"/><Relationship Id="rId102"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57.png"/><Relationship Id="rId95" Type="http://schemas.openxmlformats.org/officeDocument/2006/relationships/image" Target="media/image60.jpg"/><Relationship Id="rId22" Type="http://schemas.openxmlformats.org/officeDocument/2006/relationships/image" Target="media/image6.jpeg"/><Relationship Id="rId27" Type="http://schemas.openxmlformats.org/officeDocument/2006/relationships/image" Target="media/image11.png"/><Relationship Id="rId43" Type="http://schemas.openxmlformats.org/officeDocument/2006/relationships/diagramQuickStyle" Target="diagrams/quickStyle1.xml"/><Relationship Id="rId48" Type="http://schemas.openxmlformats.org/officeDocument/2006/relationships/image" Target="media/image24.png"/><Relationship Id="rId64" Type="http://schemas.openxmlformats.org/officeDocument/2006/relationships/image" Target="media/image33.png"/><Relationship Id="rId69" Type="http://schemas.openxmlformats.org/officeDocument/2006/relationships/image" Target="media/image38.jpeg"/><Relationship Id="rId80" Type="http://schemas.openxmlformats.org/officeDocument/2006/relationships/image" Target="media/image51.jpeg"/><Relationship Id="rId85" Type="http://schemas.openxmlformats.org/officeDocument/2006/relationships/image" Target="media/image54.jpeg"/><Relationship Id="rId3" Type="http://schemas.openxmlformats.org/officeDocument/2006/relationships/customXml" Target="../customXml/item3.xml"/><Relationship Id="rId12" Type="http://schemas.openxmlformats.org/officeDocument/2006/relationships/header" Target="header1.xml"/><Relationship Id="rId25" Type="http://schemas.openxmlformats.org/officeDocument/2006/relationships/image" Target="media/image9.jpeg"/><Relationship Id="rId33" Type="http://schemas.openxmlformats.org/officeDocument/2006/relationships/image" Target="media/image16.png"/><Relationship Id="rId38" Type="http://schemas.openxmlformats.org/officeDocument/2006/relationships/image" Target="media/image19.png"/><Relationship Id="rId46" Type="http://schemas.openxmlformats.org/officeDocument/2006/relationships/image" Target="media/image22.jpeg"/><Relationship Id="rId59" Type="http://schemas.openxmlformats.org/officeDocument/2006/relationships/image" Target="media/image30.jpeg"/><Relationship Id="rId67" Type="http://schemas.openxmlformats.org/officeDocument/2006/relationships/image" Target="media/image40.jpeg"/><Relationship Id="rId41" Type="http://schemas.openxmlformats.org/officeDocument/2006/relationships/diagramData" Target="diagrams/data1.xml"/><Relationship Id="rId54" Type="http://schemas.microsoft.com/office/2007/relationships/diagramDrawing" Target="diagrams/drawing2.xml"/><Relationship Id="rId62" Type="http://schemas.openxmlformats.org/officeDocument/2006/relationships/image" Target="media/image35.jpeg"/><Relationship Id="rId70" Type="http://schemas.openxmlformats.org/officeDocument/2006/relationships/image" Target="media/image39.jpeg"/><Relationship Id="rId75" Type="http://schemas.openxmlformats.org/officeDocument/2006/relationships/image" Target="media/image46.jpeg"/><Relationship Id="rId83" Type="http://schemas.openxmlformats.org/officeDocument/2006/relationships/image" Target="media/image56.jpeg"/><Relationship Id="rId88" Type="http://schemas.openxmlformats.org/officeDocument/2006/relationships/image" Target="media/image55.png"/><Relationship Id="rId91" Type="http://schemas.openxmlformats.org/officeDocument/2006/relationships/image" Target="media/image58.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teformecholera.info/" TargetMode="External"/><Relationship Id="rId23" Type="http://schemas.openxmlformats.org/officeDocument/2006/relationships/image" Target="media/image7.jpeg"/><Relationship Id="rId28" Type="http://schemas.openxmlformats.org/officeDocument/2006/relationships/image" Target="media/image12.png"/><Relationship Id="rId36" Type="http://schemas.openxmlformats.org/officeDocument/2006/relationships/image" Target="media/image19.jpeg"/><Relationship Id="rId49" Type="http://schemas.openxmlformats.org/officeDocument/2006/relationships/image" Target="media/image25.png"/><Relationship Id="rId57" Type="http://schemas.openxmlformats.org/officeDocument/2006/relationships/image" Target="media/image28.jpeg"/><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diagramColors" Target="diagrams/colors1.xml"/><Relationship Id="rId52" Type="http://schemas.openxmlformats.org/officeDocument/2006/relationships/diagramQuickStyle" Target="diagrams/quickStyle2.xml"/><Relationship Id="rId60" Type="http://schemas.openxmlformats.org/officeDocument/2006/relationships/image" Target="media/image31.jpeg"/><Relationship Id="rId65" Type="http://schemas.openxmlformats.org/officeDocument/2006/relationships/image" Target="media/image36.jpeg"/><Relationship Id="rId73" Type="http://schemas.openxmlformats.org/officeDocument/2006/relationships/image" Target="media/image44.png"/><Relationship Id="rId78" Type="http://schemas.openxmlformats.org/officeDocument/2006/relationships/image" Target="media/image49.jpeg"/><Relationship Id="rId81" Type="http://schemas.openxmlformats.org/officeDocument/2006/relationships/image" Target="media/image52.jpeg"/><Relationship Id="rId86" Type="http://schemas.openxmlformats.org/officeDocument/2006/relationships/image" Target="media/image59.jpe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39" Type="http://schemas.openxmlformats.org/officeDocument/2006/relationships/image" Target="media/image20.png"/><Relationship Id="rId34" Type="http://schemas.openxmlformats.org/officeDocument/2006/relationships/image" Target="media/image17.jpeg"/><Relationship Id="rId50" Type="http://schemas.openxmlformats.org/officeDocument/2006/relationships/diagramData" Target="diagrams/data2.xml"/><Relationship Id="rId55" Type="http://schemas.openxmlformats.org/officeDocument/2006/relationships/image" Target="media/image26.png"/><Relationship Id="rId76" Type="http://schemas.openxmlformats.org/officeDocument/2006/relationships/image" Target="media/image47.jpeg"/><Relationship Id="rId97" Type="http://schemas.openxmlformats.org/officeDocument/2006/relationships/image" Target="media/image62.png"/><Relationship Id="rId7" Type="http://schemas.openxmlformats.org/officeDocument/2006/relationships/settings" Target="settings.xml"/><Relationship Id="rId71" Type="http://schemas.openxmlformats.org/officeDocument/2006/relationships/image" Target="media/image42.jpeg"/><Relationship Id="rId92" Type="http://schemas.openxmlformats.org/officeDocument/2006/relationships/hyperlink" Target="https://vimeo.com/430247485" TargetMode="External"/><Relationship Id="rId2" Type="http://schemas.openxmlformats.org/officeDocument/2006/relationships/customXml" Target="../customXml/item2.xml"/><Relationship Id="rId29" Type="http://schemas.openxmlformats.org/officeDocument/2006/relationships/chart" Target="charts/chart1.xml"/><Relationship Id="rId24" Type="http://schemas.openxmlformats.org/officeDocument/2006/relationships/image" Target="media/image8.jpeg"/><Relationship Id="rId40" Type="http://schemas.openxmlformats.org/officeDocument/2006/relationships/image" Target="media/image21.jpeg"/><Relationship Id="rId45" Type="http://schemas.microsoft.com/office/2007/relationships/diagramDrawing" Target="diagrams/drawing1.xml"/><Relationship Id="rId66" Type="http://schemas.openxmlformats.org/officeDocument/2006/relationships/image" Target="media/image37.jpeg"/><Relationship Id="rId87" Type="http://schemas.openxmlformats.org/officeDocument/2006/relationships/image" Target="media/image60.jpeg"/><Relationship Id="rId61" Type="http://schemas.openxmlformats.org/officeDocument/2006/relationships/image" Target="media/image34.jpeg"/><Relationship Id="rId82" Type="http://schemas.openxmlformats.org/officeDocument/2006/relationships/image" Target="media/image55.jpeg"/><Relationship Id="rId14" Type="http://schemas.openxmlformats.org/officeDocument/2006/relationships/image" Target="media/image3.png"/><Relationship Id="rId30" Type="http://schemas.openxmlformats.org/officeDocument/2006/relationships/image" Target="media/image13.jpeg"/><Relationship Id="rId35" Type="http://schemas.openxmlformats.org/officeDocument/2006/relationships/image" Target="media/image18.jpeg"/><Relationship Id="rId56" Type="http://schemas.openxmlformats.org/officeDocument/2006/relationships/image" Target="media/image27.png"/><Relationship Id="rId77" Type="http://schemas.openxmlformats.org/officeDocument/2006/relationships/image" Target="media/image48.png"/><Relationship Id="rId100" Type="http://schemas.openxmlformats.org/officeDocument/2006/relationships/image" Target="media/image65.png"/><Relationship Id="rId8" Type="http://schemas.openxmlformats.org/officeDocument/2006/relationships/webSettings" Target="webSettings.xml"/><Relationship Id="rId51" Type="http://schemas.openxmlformats.org/officeDocument/2006/relationships/diagramLayout" Target="diagrams/layout2.xml"/><Relationship Id="rId72" Type="http://schemas.openxmlformats.org/officeDocument/2006/relationships/image" Target="media/image43.jpeg"/><Relationship Id="rId93" Type="http://schemas.openxmlformats.org/officeDocument/2006/relationships/hyperlink" Target="https://itemscatalogue.redcross.int/emergency-preparedness" TargetMode="External"/><Relationship Id="rId98" Type="http://schemas.openxmlformats.org/officeDocument/2006/relationships/image" Target="media/image63.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tappenden\Downloads\BRC%20Report%20(1).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3"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6.1866351798636206E-2"/>
          <c:y val="9.8036506203531604E-2"/>
          <c:w val="0.93362022363217345"/>
          <c:h val="0.85401045796873398"/>
        </c:manualLayout>
      </c:layout>
      <c:lineChart>
        <c:grouping val="standard"/>
        <c:varyColors val="0"/>
        <c:ser>
          <c:idx val="0"/>
          <c:order val="0"/>
          <c:spPr>
            <a:ln w="28575" cap="rnd">
              <a:solidFill>
                <a:schemeClr val="dk1">
                  <a:tint val="88500"/>
                </a:schemeClr>
              </a:solidFill>
              <a:round/>
            </a:ln>
            <a:effectLst/>
          </c:spPr>
          <c:marker>
            <c:symbol val="circle"/>
            <c:size val="5"/>
            <c:spPr>
              <a:solidFill>
                <a:schemeClr val="dk1">
                  <a:tint val="88500"/>
                </a:schemeClr>
              </a:solidFill>
              <a:ln w="9525">
                <a:solidFill>
                  <a:schemeClr val="dk1">
                    <a:tint val="88500"/>
                  </a:schemeClr>
                </a:solidFill>
              </a:ln>
              <a:effectLst/>
            </c:spPr>
          </c:marker>
          <c:val>
            <c:numRef>
              <c:f>Sheet1!$B$2:$B$42</c:f>
              <c:numCache>
                <c:formatCode>General</c:formatCode>
                <c:ptCount val="41"/>
                <c:pt idx="0">
                  <c:v>137</c:v>
                </c:pt>
                <c:pt idx="1">
                  <c:v>202</c:v>
                </c:pt>
                <c:pt idx="2">
                  <c:v>216</c:v>
                </c:pt>
                <c:pt idx="3">
                  <c:v>215</c:v>
                </c:pt>
                <c:pt idx="4">
                  <c:v>145</c:v>
                </c:pt>
                <c:pt idx="5">
                  <c:v>141</c:v>
                </c:pt>
                <c:pt idx="6">
                  <c:v>234</c:v>
                </c:pt>
                <c:pt idx="7">
                  <c:v>467</c:v>
                </c:pt>
                <c:pt idx="8">
                  <c:v>277</c:v>
                </c:pt>
                <c:pt idx="9">
                  <c:v>197</c:v>
                </c:pt>
                <c:pt idx="10">
                  <c:v>98</c:v>
                </c:pt>
                <c:pt idx="11">
                  <c:v>63</c:v>
                </c:pt>
                <c:pt idx="12">
                  <c:v>28</c:v>
                </c:pt>
                <c:pt idx="13">
                  <c:v>64</c:v>
                </c:pt>
                <c:pt idx="14">
                  <c:v>80</c:v>
                </c:pt>
                <c:pt idx="15">
                  <c:v>66</c:v>
                </c:pt>
                <c:pt idx="16">
                  <c:v>13</c:v>
                </c:pt>
                <c:pt idx="17">
                  <c:v>37</c:v>
                </c:pt>
                <c:pt idx="18">
                  <c:v>111</c:v>
                </c:pt>
                <c:pt idx="19">
                  <c:v>102</c:v>
                </c:pt>
                <c:pt idx="20">
                  <c:v>9</c:v>
                </c:pt>
                <c:pt idx="21">
                  <c:v>47</c:v>
                </c:pt>
                <c:pt idx="22">
                  <c:v>76</c:v>
                </c:pt>
                <c:pt idx="23">
                  <c:v>21</c:v>
                </c:pt>
                <c:pt idx="24">
                  <c:v>103</c:v>
                </c:pt>
                <c:pt idx="25">
                  <c:v>102</c:v>
                </c:pt>
                <c:pt idx="26">
                  <c:v>72</c:v>
                </c:pt>
                <c:pt idx="27">
                  <c:v>310</c:v>
                </c:pt>
                <c:pt idx="28">
                  <c:v>845</c:v>
                </c:pt>
                <c:pt idx="29">
                  <c:v>1337</c:v>
                </c:pt>
                <c:pt idx="30">
                  <c:v>1714</c:v>
                </c:pt>
                <c:pt idx="31">
                  <c:v>2140</c:v>
                </c:pt>
                <c:pt idx="32">
                  <c:v>2036</c:v>
                </c:pt>
                <c:pt idx="33">
                  <c:v>2111</c:v>
                </c:pt>
                <c:pt idx="34">
                  <c:v>1907</c:v>
                </c:pt>
                <c:pt idx="35">
                  <c:v>1492</c:v>
                </c:pt>
                <c:pt idx="36">
                  <c:v>1425</c:v>
                </c:pt>
                <c:pt idx="37">
                  <c:v>1145</c:v>
                </c:pt>
                <c:pt idx="38">
                  <c:v>844</c:v>
                </c:pt>
                <c:pt idx="39">
                  <c:v>624</c:v>
                </c:pt>
                <c:pt idx="40">
                  <c:v>433</c:v>
                </c:pt>
              </c:numCache>
            </c:numRef>
          </c:val>
          <c:smooth val="0"/>
          <c:extLst>
            <c:ext xmlns:c16="http://schemas.microsoft.com/office/drawing/2014/chart" uri="{C3380CC4-5D6E-409C-BE32-E72D297353CC}">
              <c16:uniqueId val="{00000000-1D45-491E-8385-7A4CFCCBFEFF}"/>
            </c:ext>
          </c:extLst>
        </c:ser>
        <c:dLbls>
          <c:showLegendKey val="0"/>
          <c:showVal val="0"/>
          <c:showCatName val="0"/>
          <c:showSerName val="0"/>
          <c:showPercent val="0"/>
          <c:showBubbleSize val="0"/>
        </c:dLbls>
        <c:marker val="1"/>
        <c:smooth val="0"/>
        <c:axId val="570704112"/>
        <c:axId val="570704768"/>
      </c:lineChart>
      <c:catAx>
        <c:axId val="5707041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EPI Week 2012</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E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ES"/>
          </a:p>
        </c:txPr>
        <c:crossAx val="570704768"/>
        <c:crosses val="autoZero"/>
        <c:auto val="1"/>
        <c:lblAlgn val="ctr"/>
        <c:lblOffset val="100"/>
        <c:noMultiLvlLbl val="0"/>
      </c:catAx>
      <c:valAx>
        <c:axId val="570704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ES"/>
          </a:p>
        </c:txPr>
        <c:crossAx val="5707041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ES"/>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2_3">
  <dgm:title val=""/>
  <dgm:desc val=""/>
  <dgm:catLst>
    <dgm:cat type="accent2" pri="11300"/>
  </dgm:catLst>
  <dgm:styleLbl name="node0">
    <dgm:fillClrLst meth="repeat">
      <a:schemeClr val="accent2">
        <a:shade val="80000"/>
      </a:schemeClr>
    </dgm:fillClrLst>
    <dgm:linClrLst meth="repeat">
      <a:schemeClr val="lt1"/>
    </dgm:linClrLst>
    <dgm:effectClrLst/>
    <dgm:txLinClrLst/>
    <dgm:txFillClrLst/>
    <dgm:txEffectClrLst/>
  </dgm:styleLbl>
  <dgm:styleLbl name="node1">
    <dgm:fillClrLst>
      <a:schemeClr val="accent2">
        <a:shade val="80000"/>
      </a:schemeClr>
      <a:schemeClr val="accent2">
        <a:tint val="70000"/>
      </a:schemeClr>
    </dgm:fillClrLst>
    <dgm:linClrLst meth="repeat">
      <a:schemeClr val="lt1"/>
    </dgm:linClrLst>
    <dgm:effectClrLst/>
    <dgm:txLinClrLst/>
    <dgm:txFillClrLst/>
    <dgm:txEffectClrLst/>
  </dgm:styleLbl>
  <dgm:styleLbl name="alignNode1">
    <dgm:fillClrLst>
      <a:schemeClr val="accent2">
        <a:shade val="80000"/>
      </a:schemeClr>
      <a:schemeClr val="accent2">
        <a:tint val="70000"/>
      </a:schemeClr>
    </dgm:fillClrLst>
    <dgm:linClrLst>
      <a:schemeClr val="accent2">
        <a:shade val="80000"/>
      </a:schemeClr>
      <a:schemeClr val="accent2">
        <a:tint val="70000"/>
      </a:schemeClr>
    </dgm:linClrLst>
    <dgm:effectClrLst/>
    <dgm:txLinClrLst/>
    <dgm:txFillClrLst/>
    <dgm:txEffectClrLst/>
  </dgm:styleLbl>
  <dgm:styleLbl name="lnNode1">
    <dgm:fillClrLst>
      <a:schemeClr val="accent2">
        <a:shade val="80000"/>
      </a:schemeClr>
      <a:schemeClr val="accent2">
        <a:tint val="7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tint val="70000"/>
        <a:alpha val="50000"/>
      </a:schemeClr>
    </dgm:fillClrLst>
    <dgm:linClrLst meth="repeat">
      <a:schemeClr val="lt1"/>
    </dgm:linClrLst>
    <dgm:effectClrLst/>
    <dgm:txLinClrLst/>
    <dgm:txFillClrLst/>
    <dgm:txEffectClrLst/>
  </dgm:styleLbl>
  <dgm:styleLbl name="node2">
    <dgm:fillClrLst>
      <a:schemeClr val="accent2">
        <a:tint val="99000"/>
      </a:schemeClr>
    </dgm:fillClrLst>
    <dgm:linClrLst meth="repeat">
      <a:schemeClr val="lt1"/>
    </dgm:linClrLst>
    <dgm:effectClrLst/>
    <dgm:txLinClrLst/>
    <dgm:txFillClrLst/>
    <dgm:txEffectClrLst/>
  </dgm:styleLbl>
  <dgm:styleLbl name="node3">
    <dgm:fillClrLst>
      <a:schemeClr val="accent2">
        <a:tint val="80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dgm:txEffectClrLst/>
  </dgm:styleLbl>
  <dgm:styleLbl name="f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b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sibTrans1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9000"/>
      </a:schemeClr>
    </dgm:fillClrLst>
    <dgm:linClrLst meth="repeat">
      <a:schemeClr val="lt1"/>
    </dgm:linClrLst>
    <dgm:effectClrLst/>
    <dgm:txLinClrLst/>
    <dgm:txFillClrLst/>
    <dgm:txEffectClrLst/>
  </dgm:styleLbl>
  <dgm:styleLbl name="asst3">
    <dgm:fillClrLst>
      <a:schemeClr val="accent2">
        <a:tint val="80000"/>
      </a:schemeClr>
    </dgm:fillClrLst>
    <dgm:linClrLst meth="repeat">
      <a:schemeClr val="lt1"/>
    </dgm:linClrLst>
    <dgm:effectClrLst/>
    <dgm:txLinClrLst/>
    <dgm:txFillClrLst/>
    <dgm:txEffectClrLst/>
  </dgm:styleLbl>
  <dgm:styleLbl name="asst4">
    <dgm:fillClrLst>
      <a:schemeClr val="accent2">
        <a:tint val="7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lt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9000"/>
      </a:schemeClr>
    </dgm:fillClrLst>
    <dgm:linClrLst meth="repeat">
      <a:schemeClr val="accent2">
        <a:tint val="99000"/>
      </a:schemeClr>
    </dgm:linClrLst>
    <dgm:effectClrLst/>
    <dgm:txLinClrLst/>
    <dgm:txFillClrLst meth="repeat">
      <a:schemeClr val="tx1"/>
    </dgm:txFillClrLst>
    <dgm:txEffectClrLst/>
  </dgm:styleLbl>
  <dgm:styleLbl name="parChTrans1D3">
    <dgm:fillClrLst meth="repeat">
      <a:schemeClr val="accent2">
        <a:tint val="80000"/>
      </a:schemeClr>
    </dgm:fillClrLst>
    <dgm:linClrLst meth="repeat">
      <a:schemeClr val="accent2">
        <a:tint val="80000"/>
      </a:schemeClr>
    </dgm:linClrLst>
    <dgm:effectClrLst/>
    <dgm:txLinClrLst/>
    <dgm:txFillClrLst meth="repeat">
      <a:schemeClr val="tx1"/>
    </dgm:txFillClrLst>
    <dgm:txEffectClrLst/>
  </dgm:styleLbl>
  <dgm:styleLbl name="parChTrans1D4">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3">
  <dgm:title val=""/>
  <dgm:desc val=""/>
  <dgm:catLst>
    <dgm:cat type="accent2" pri="11300"/>
  </dgm:catLst>
  <dgm:styleLbl name="node0">
    <dgm:fillClrLst meth="repeat">
      <a:schemeClr val="accent2">
        <a:shade val="80000"/>
      </a:schemeClr>
    </dgm:fillClrLst>
    <dgm:linClrLst meth="repeat">
      <a:schemeClr val="lt1"/>
    </dgm:linClrLst>
    <dgm:effectClrLst/>
    <dgm:txLinClrLst/>
    <dgm:txFillClrLst/>
    <dgm:txEffectClrLst/>
  </dgm:styleLbl>
  <dgm:styleLbl name="node1">
    <dgm:fillClrLst>
      <a:schemeClr val="accent2">
        <a:shade val="80000"/>
      </a:schemeClr>
      <a:schemeClr val="accent2">
        <a:tint val="70000"/>
      </a:schemeClr>
    </dgm:fillClrLst>
    <dgm:linClrLst meth="repeat">
      <a:schemeClr val="lt1"/>
    </dgm:linClrLst>
    <dgm:effectClrLst/>
    <dgm:txLinClrLst/>
    <dgm:txFillClrLst/>
    <dgm:txEffectClrLst/>
  </dgm:styleLbl>
  <dgm:styleLbl name="alignNode1">
    <dgm:fillClrLst>
      <a:schemeClr val="accent2">
        <a:shade val="80000"/>
      </a:schemeClr>
      <a:schemeClr val="accent2">
        <a:tint val="70000"/>
      </a:schemeClr>
    </dgm:fillClrLst>
    <dgm:linClrLst>
      <a:schemeClr val="accent2">
        <a:shade val="80000"/>
      </a:schemeClr>
      <a:schemeClr val="accent2">
        <a:tint val="70000"/>
      </a:schemeClr>
    </dgm:linClrLst>
    <dgm:effectClrLst/>
    <dgm:txLinClrLst/>
    <dgm:txFillClrLst/>
    <dgm:txEffectClrLst/>
  </dgm:styleLbl>
  <dgm:styleLbl name="lnNode1">
    <dgm:fillClrLst>
      <a:schemeClr val="accent2">
        <a:shade val="80000"/>
      </a:schemeClr>
      <a:schemeClr val="accent2">
        <a:tint val="7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tint val="70000"/>
        <a:alpha val="50000"/>
      </a:schemeClr>
    </dgm:fillClrLst>
    <dgm:linClrLst meth="repeat">
      <a:schemeClr val="lt1"/>
    </dgm:linClrLst>
    <dgm:effectClrLst/>
    <dgm:txLinClrLst/>
    <dgm:txFillClrLst/>
    <dgm:txEffectClrLst/>
  </dgm:styleLbl>
  <dgm:styleLbl name="node2">
    <dgm:fillClrLst>
      <a:schemeClr val="accent2">
        <a:tint val="99000"/>
      </a:schemeClr>
    </dgm:fillClrLst>
    <dgm:linClrLst meth="repeat">
      <a:schemeClr val="lt1"/>
    </dgm:linClrLst>
    <dgm:effectClrLst/>
    <dgm:txLinClrLst/>
    <dgm:txFillClrLst/>
    <dgm:txEffectClrLst/>
  </dgm:styleLbl>
  <dgm:styleLbl name="node3">
    <dgm:fillClrLst>
      <a:schemeClr val="accent2">
        <a:tint val="80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dgm:txEffectClrLst/>
  </dgm:styleLbl>
  <dgm:styleLbl name="f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b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sibTrans1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9000"/>
      </a:schemeClr>
    </dgm:fillClrLst>
    <dgm:linClrLst meth="repeat">
      <a:schemeClr val="lt1"/>
    </dgm:linClrLst>
    <dgm:effectClrLst/>
    <dgm:txLinClrLst/>
    <dgm:txFillClrLst/>
    <dgm:txEffectClrLst/>
  </dgm:styleLbl>
  <dgm:styleLbl name="asst3">
    <dgm:fillClrLst>
      <a:schemeClr val="accent2">
        <a:tint val="80000"/>
      </a:schemeClr>
    </dgm:fillClrLst>
    <dgm:linClrLst meth="repeat">
      <a:schemeClr val="lt1"/>
    </dgm:linClrLst>
    <dgm:effectClrLst/>
    <dgm:txLinClrLst/>
    <dgm:txFillClrLst/>
    <dgm:txEffectClrLst/>
  </dgm:styleLbl>
  <dgm:styleLbl name="asst4">
    <dgm:fillClrLst>
      <a:schemeClr val="accent2">
        <a:tint val="7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lt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9000"/>
      </a:schemeClr>
    </dgm:fillClrLst>
    <dgm:linClrLst meth="repeat">
      <a:schemeClr val="accent2">
        <a:tint val="99000"/>
      </a:schemeClr>
    </dgm:linClrLst>
    <dgm:effectClrLst/>
    <dgm:txLinClrLst/>
    <dgm:txFillClrLst meth="repeat">
      <a:schemeClr val="tx1"/>
    </dgm:txFillClrLst>
    <dgm:txEffectClrLst/>
  </dgm:styleLbl>
  <dgm:styleLbl name="parChTrans1D3">
    <dgm:fillClrLst meth="repeat">
      <a:schemeClr val="accent2">
        <a:tint val="80000"/>
      </a:schemeClr>
    </dgm:fillClrLst>
    <dgm:linClrLst meth="repeat">
      <a:schemeClr val="accent2">
        <a:tint val="80000"/>
      </a:schemeClr>
    </dgm:linClrLst>
    <dgm:effectClrLst/>
    <dgm:txLinClrLst/>
    <dgm:txFillClrLst meth="repeat">
      <a:schemeClr val="tx1"/>
    </dgm:txFillClrLst>
    <dgm:txEffectClrLst/>
  </dgm:styleLbl>
  <dgm:styleLbl name="parChTrans1D4">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7DB9903-AA7A-43F2-8267-031E5316AA20}" type="doc">
      <dgm:prSet loTypeId="urn:microsoft.com/office/officeart/2005/8/layout/pyramid2" loCatId="list" qsTypeId="urn:microsoft.com/office/officeart/2005/8/quickstyle/simple1" qsCatId="simple" csTypeId="urn:microsoft.com/office/officeart/2005/8/colors/accent2_3" csCatId="accent2" phldr="1"/>
      <dgm:spPr/>
    </dgm:pt>
    <dgm:pt modelId="{47F55C5D-220F-4C8F-B024-3164B5AD5FAB}">
      <dgm:prSet phldrT="[Text]"/>
      <dgm:spPr/>
      <dgm:t>
        <a:bodyPr/>
        <a:lstStyle/>
        <a:p>
          <a:r>
            <a:rPr lang="en-US"/>
            <a:t>Cholera Treatment Center</a:t>
          </a:r>
          <a:r>
            <a:rPr lang="en-CH"/>
            <a:t> CTC</a:t>
          </a:r>
          <a:endParaRPr lang="en-US"/>
        </a:p>
      </dgm:t>
    </dgm:pt>
    <dgm:pt modelId="{1876E14E-C15B-4662-894B-E0E5FD94D53C}" type="parTrans" cxnId="{5CC6D3CD-1B56-4F64-90EB-647984C21179}">
      <dgm:prSet/>
      <dgm:spPr/>
      <dgm:t>
        <a:bodyPr/>
        <a:lstStyle/>
        <a:p>
          <a:endParaRPr lang="en-US"/>
        </a:p>
      </dgm:t>
    </dgm:pt>
    <dgm:pt modelId="{136B867F-AFDA-4962-A2BF-1F1139DF8EFC}" type="sibTrans" cxnId="{5CC6D3CD-1B56-4F64-90EB-647984C21179}">
      <dgm:prSet/>
      <dgm:spPr/>
      <dgm:t>
        <a:bodyPr/>
        <a:lstStyle/>
        <a:p>
          <a:endParaRPr lang="en-US"/>
        </a:p>
      </dgm:t>
    </dgm:pt>
    <dgm:pt modelId="{30C0EDE2-51DC-42EF-863F-EE3F491E83EE}">
      <dgm:prSet phldrT="[Text]"/>
      <dgm:spPr/>
      <dgm:t>
        <a:bodyPr/>
        <a:lstStyle/>
        <a:p>
          <a:r>
            <a:rPr lang="en-US"/>
            <a:t>Cholera Treatment Unit</a:t>
          </a:r>
          <a:endParaRPr lang="en-CH"/>
        </a:p>
        <a:p>
          <a:r>
            <a:rPr lang="en-CH"/>
            <a:t>CTU </a:t>
          </a:r>
          <a:endParaRPr lang="en-US"/>
        </a:p>
      </dgm:t>
    </dgm:pt>
    <dgm:pt modelId="{45D79DF5-D360-4769-A96A-B284EB124423}" type="parTrans" cxnId="{DF4152E9-1144-4FDF-A99E-E569F265E3DF}">
      <dgm:prSet/>
      <dgm:spPr/>
      <dgm:t>
        <a:bodyPr/>
        <a:lstStyle/>
        <a:p>
          <a:endParaRPr lang="en-US"/>
        </a:p>
      </dgm:t>
    </dgm:pt>
    <dgm:pt modelId="{D87E8116-7632-4840-997E-A17A1E7D5D60}" type="sibTrans" cxnId="{DF4152E9-1144-4FDF-A99E-E569F265E3DF}">
      <dgm:prSet/>
      <dgm:spPr/>
      <dgm:t>
        <a:bodyPr/>
        <a:lstStyle/>
        <a:p>
          <a:endParaRPr lang="en-US"/>
        </a:p>
      </dgm:t>
    </dgm:pt>
    <dgm:pt modelId="{A9058D0D-310A-4093-985D-3513A53E64DB}">
      <dgm:prSet phldrT="[Text]"/>
      <dgm:spPr>
        <a:solidFill>
          <a:srgbClr val="92D050">
            <a:alpha val="90000"/>
          </a:srgbClr>
        </a:solidFill>
      </dgm:spPr>
      <dgm:t>
        <a:bodyPr/>
        <a:lstStyle/>
        <a:p>
          <a:r>
            <a:rPr lang="en-US"/>
            <a:t>Oral Rehydration Point in the community</a:t>
          </a:r>
        </a:p>
      </dgm:t>
    </dgm:pt>
    <dgm:pt modelId="{8486C689-8F3F-4E51-9AC4-9AC625C2735D}" type="parTrans" cxnId="{2B9FC930-1BB0-48F6-84AA-04DE447ED1A3}">
      <dgm:prSet/>
      <dgm:spPr/>
      <dgm:t>
        <a:bodyPr/>
        <a:lstStyle/>
        <a:p>
          <a:endParaRPr lang="en-US"/>
        </a:p>
      </dgm:t>
    </dgm:pt>
    <dgm:pt modelId="{80FC745F-4667-4835-9964-8419AF526E78}" type="sibTrans" cxnId="{2B9FC930-1BB0-48F6-84AA-04DE447ED1A3}">
      <dgm:prSet/>
      <dgm:spPr/>
      <dgm:t>
        <a:bodyPr/>
        <a:lstStyle/>
        <a:p>
          <a:endParaRPr lang="en-US"/>
        </a:p>
      </dgm:t>
    </dgm:pt>
    <dgm:pt modelId="{C9DF5D74-C219-4424-892D-B43112BAB8B3}">
      <dgm:prSet/>
      <dgm:spPr/>
      <dgm:t>
        <a:bodyPr/>
        <a:lstStyle/>
        <a:p>
          <a:r>
            <a:rPr lang="es-ES"/>
            <a:t>ORT </a:t>
          </a:r>
          <a:r>
            <a:rPr lang="es-ES" err="1"/>
            <a:t>volunter</a:t>
          </a:r>
          <a:r>
            <a:rPr lang="es-ES"/>
            <a:t> </a:t>
          </a:r>
          <a:r>
            <a:rPr lang="en-CH"/>
            <a:t>or health worker </a:t>
          </a:r>
          <a:r>
            <a:rPr lang="es-ES"/>
            <a:t> </a:t>
          </a:r>
          <a:r>
            <a:rPr lang="en-CH"/>
            <a:t> </a:t>
          </a:r>
          <a:endParaRPr lang="es-ES"/>
        </a:p>
      </dgm:t>
    </dgm:pt>
    <dgm:pt modelId="{BF2AB9A8-BD58-4185-ABD6-06343906B6FA}" type="parTrans" cxnId="{60D7FEC4-9BCD-4733-8E78-26D930ABAA42}">
      <dgm:prSet/>
      <dgm:spPr/>
      <dgm:t>
        <a:bodyPr/>
        <a:lstStyle/>
        <a:p>
          <a:endParaRPr lang="es-ES"/>
        </a:p>
      </dgm:t>
    </dgm:pt>
    <dgm:pt modelId="{CB96E665-13BC-43A8-A78C-C0B2963A9937}" type="sibTrans" cxnId="{60D7FEC4-9BCD-4733-8E78-26D930ABAA42}">
      <dgm:prSet/>
      <dgm:spPr/>
      <dgm:t>
        <a:bodyPr/>
        <a:lstStyle/>
        <a:p>
          <a:endParaRPr lang="es-ES"/>
        </a:p>
      </dgm:t>
    </dgm:pt>
    <dgm:pt modelId="{A2AC3CFB-406C-4339-9CCD-CB9970A457B9}" type="pres">
      <dgm:prSet presAssocID="{07DB9903-AA7A-43F2-8267-031E5316AA20}" presName="compositeShape" presStyleCnt="0">
        <dgm:presLayoutVars>
          <dgm:dir/>
          <dgm:resizeHandles/>
        </dgm:presLayoutVars>
      </dgm:prSet>
      <dgm:spPr/>
    </dgm:pt>
    <dgm:pt modelId="{A14435DC-A2BE-4C1C-85FE-0CC4D2190CD8}" type="pres">
      <dgm:prSet presAssocID="{07DB9903-AA7A-43F2-8267-031E5316AA20}" presName="pyramid" presStyleLbl="node1" presStyleIdx="0" presStyleCnt="1"/>
      <dgm:spPr/>
    </dgm:pt>
    <dgm:pt modelId="{E6B0D5E7-A009-467F-8B70-7CABD7298EF8}" type="pres">
      <dgm:prSet presAssocID="{07DB9903-AA7A-43F2-8267-031E5316AA20}" presName="theList" presStyleCnt="0"/>
      <dgm:spPr/>
    </dgm:pt>
    <dgm:pt modelId="{02B29432-8B49-4650-A803-7FA74A95963C}" type="pres">
      <dgm:prSet presAssocID="{47F55C5D-220F-4C8F-B024-3164B5AD5FAB}" presName="aNode" presStyleLbl="fgAcc1" presStyleIdx="0" presStyleCnt="4">
        <dgm:presLayoutVars>
          <dgm:bulletEnabled val="1"/>
        </dgm:presLayoutVars>
      </dgm:prSet>
      <dgm:spPr/>
    </dgm:pt>
    <dgm:pt modelId="{82D42878-155E-4EB8-B512-8B780C3E727E}" type="pres">
      <dgm:prSet presAssocID="{47F55C5D-220F-4C8F-B024-3164B5AD5FAB}" presName="aSpace" presStyleCnt="0"/>
      <dgm:spPr/>
    </dgm:pt>
    <dgm:pt modelId="{1C93B65F-30F6-49AE-8A4C-BA8C1588552A}" type="pres">
      <dgm:prSet presAssocID="{30C0EDE2-51DC-42EF-863F-EE3F491E83EE}" presName="aNode" presStyleLbl="fgAcc1" presStyleIdx="1" presStyleCnt="4">
        <dgm:presLayoutVars>
          <dgm:bulletEnabled val="1"/>
        </dgm:presLayoutVars>
      </dgm:prSet>
      <dgm:spPr/>
    </dgm:pt>
    <dgm:pt modelId="{255AAE4C-D2B3-4B6A-8429-A815B8DEAFA6}" type="pres">
      <dgm:prSet presAssocID="{30C0EDE2-51DC-42EF-863F-EE3F491E83EE}" presName="aSpace" presStyleCnt="0"/>
      <dgm:spPr/>
    </dgm:pt>
    <dgm:pt modelId="{5A0F88C4-845A-41E2-B0FF-22F9F67927C3}" type="pres">
      <dgm:prSet presAssocID="{A9058D0D-310A-4093-985D-3513A53E64DB}" presName="aNode" presStyleLbl="fgAcc1" presStyleIdx="2" presStyleCnt="4">
        <dgm:presLayoutVars>
          <dgm:bulletEnabled val="1"/>
        </dgm:presLayoutVars>
      </dgm:prSet>
      <dgm:spPr/>
    </dgm:pt>
    <dgm:pt modelId="{211817F6-5505-43E5-9E10-6162A0F4ACE5}" type="pres">
      <dgm:prSet presAssocID="{A9058D0D-310A-4093-985D-3513A53E64DB}" presName="aSpace" presStyleCnt="0"/>
      <dgm:spPr/>
    </dgm:pt>
    <dgm:pt modelId="{C208C118-68B3-477D-A4FC-9A25E8466D5D}" type="pres">
      <dgm:prSet presAssocID="{C9DF5D74-C219-4424-892D-B43112BAB8B3}" presName="aNode" presStyleLbl="fgAcc1" presStyleIdx="3" presStyleCnt="4">
        <dgm:presLayoutVars>
          <dgm:bulletEnabled val="1"/>
        </dgm:presLayoutVars>
      </dgm:prSet>
      <dgm:spPr/>
    </dgm:pt>
    <dgm:pt modelId="{40F8F853-794F-4624-8546-A9A8A4CCCCD2}" type="pres">
      <dgm:prSet presAssocID="{C9DF5D74-C219-4424-892D-B43112BAB8B3}" presName="aSpace" presStyleCnt="0"/>
      <dgm:spPr/>
    </dgm:pt>
  </dgm:ptLst>
  <dgm:cxnLst>
    <dgm:cxn modelId="{0598E807-76C7-4D27-8D66-4215B2DC106E}" type="presOf" srcId="{07DB9903-AA7A-43F2-8267-031E5316AA20}" destId="{A2AC3CFB-406C-4339-9CCD-CB9970A457B9}" srcOrd="0" destOrd="0" presId="urn:microsoft.com/office/officeart/2005/8/layout/pyramid2"/>
    <dgm:cxn modelId="{61285018-2AF1-4F8B-A2ED-B8C262FD7324}" type="presOf" srcId="{C9DF5D74-C219-4424-892D-B43112BAB8B3}" destId="{C208C118-68B3-477D-A4FC-9A25E8466D5D}" srcOrd="0" destOrd="0" presId="urn:microsoft.com/office/officeart/2005/8/layout/pyramid2"/>
    <dgm:cxn modelId="{2B9FC930-1BB0-48F6-84AA-04DE447ED1A3}" srcId="{07DB9903-AA7A-43F2-8267-031E5316AA20}" destId="{A9058D0D-310A-4093-985D-3513A53E64DB}" srcOrd="2" destOrd="0" parTransId="{8486C689-8F3F-4E51-9AC4-9AC625C2735D}" sibTransId="{80FC745F-4667-4835-9964-8419AF526E78}"/>
    <dgm:cxn modelId="{8BD8A33D-6995-4252-B4B3-96A79052A724}" type="presOf" srcId="{47F55C5D-220F-4C8F-B024-3164B5AD5FAB}" destId="{02B29432-8B49-4650-A803-7FA74A95963C}" srcOrd="0" destOrd="0" presId="urn:microsoft.com/office/officeart/2005/8/layout/pyramid2"/>
    <dgm:cxn modelId="{9AD2604A-1415-4ACF-B719-D5E3193B507E}" type="presOf" srcId="{A9058D0D-310A-4093-985D-3513A53E64DB}" destId="{5A0F88C4-845A-41E2-B0FF-22F9F67927C3}" srcOrd="0" destOrd="0" presId="urn:microsoft.com/office/officeart/2005/8/layout/pyramid2"/>
    <dgm:cxn modelId="{FD1C0650-3B0A-459C-B42B-370364E5C3EF}" type="presOf" srcId="{30C0EDE2-51DC-42EF-863F-EE3F491E83EE}" destId="{1C93B65F-30F6-49AE-8A4C-BA8C1588552A}" srcOrd="0" destOrd="0" presId="urn:microsoft.com/office/officeart/2005/8/layout/pyramid2"/>
    <dgm:cxn modelId="{60D7FEC4-9BCD-4733-8E78-26D930ABAA42}" srcId="{07DB9903-AA7A-43F2-8267-031E5316AA20}" destId="{C9DF5D74-C219-4424-892D-B43112BAB8B3}" srcOrd="3" destOrd="0" parTransId="{BF2AB9A8-BD58-4185-ABD6-06343906B6FA}" sibTransId="{CB96E665-13BC-43A8-A78C-C0B2963A9937}"/>
    <dgm:cxn modelId="{5CC6D3CD-1B56-4F64-90EB-647984C21179}" srcId="{07DB9903-AA7A-43F2-8267-031E5316AA20}" destId="{47F55C5D-220F-4C8F-B024-3164B5AD5FAB}" srcOrd="0" destOrd="0" parTransId="{1876E14E-C15B-4662-894B-E0E5FD94D53C}" sibTransId="{136B867F-AFDA-4962-A2BF-1F1139DF8EFC}"/>
    <dgm:cxn modelId="{DF4152E9-1144-4FDF-A99E-E569F265E3DF}" srcId="{07DB9903-AA7A-43F2-8267-031E5316AA20}" destId="{30C0EDE2-51DC-42EF-863F-EE3F491E83EE}" srcOrd="1" destOrd="0" parTransId="{45D79DF5-D360-4769-A96A-B284EB124423}" sibTransId="{D87E8116-7632-4840-997E-A17A1E7D5D60}"/>
    <dgm:cxn modelId="{F78C73F8-C738-4544-A7F0-0A4BC3B9ED56}" type="presParOf" srcId="{A2AC3CFB-406C-4339-9CCD-CB9970A457B9}" destId="{A14435DC-A2BE-4C1C-85FE-0CC4D2190CD8}" srcOrd="0" destOrd="0" presId="urn:microsoft.com/office/officeart/2005/8/layout/pyramid2"/>
    <dgm:cxn modelId="{95CC634C-4467-42AE-B812-4921944E3B67}" type="presParOf" srcId="{A2AC3CFB-406C-4339-9CCD-CB9970A457B9}" destId="{E6B0D5E7-A009-467F-8B70-7CABD7298EF8}" srcOrd="1" destOrd="0" presId="urn:microsoft.com/office/officeart/2005/8/layout/pyramid2"/>
    <dgm:cxn modelId="{09BB28B9-8C03-47F7-8B2C-A5553E8136A4}" type="presParOf" srcId="{E6B0D5E7-A009-467F-8B70-7CABD7298EF8}" destId="{02B29432-8B49-4650-A803-7FA74A95963C}" srcOrd="0" destOrd="0" presId="urn:microsoft.com/office/officeart/2005/8/layout/pyramid2"/>
    <dgm:cxn modelId="{45B1F208-3AD5-4D63-9E9F-C592B09DC2F6}" type="presParOf" srcId="{E6B0D5E7-A009-467F-8B70-7CABD7298EF8}" destId="{82D42878-155E-4EB8-B512-8B780C3E727E}" srcOrd="1" destOrd="0" presId="urn:microsoft.com/office/officeart/2005/8/layout/pyramid2"/>
    <dgm:cxn modelId="{EF048739-8ABA-4C28-B5EA-DD4C30668EDE}" type="presParOf" srcId="{E6B0D5E7-A009-467F-8B70-7CABD7298EF8}" destId="{1C93B65F-30F6-49AE-8A4C-BA8C1588552A}" srcOrd="2" destOrd="0" presId="urn:microsoft.com/office/officeart/2005/8/layout/pyramid2"/>
    <dgm:cxn modelId="{D3EE85E7-1BE1-44E3-81A1-064C5DBCDB9A}" type="presParOf" srcId="{E6B0D5E7-A009-467F-8B70-7CABD7298EF8}" destId="{255AAE4C-D2B3-4B6A-8429-A815B8DEAFA6}" srcOrd="3" destOrd="0" presId="urn:microsoft.com/office/officeart/2005/8/layout/pyramid2"/>
    <dgm:cxn modelId="{3A60512D-8E8A-4F72-84AA-2717C0CF5D98}" type="presParOf" srcId="{E6B0D5E7-A009-467F-8B70-7CABD7298EF8}" destId="{5A0F88C4-845A-41E2-B0FF-22F9F67927C3}" srcOrd="4" destOrd="0" presId="urn:microsoft.com/office/officeart/2005/8/layout/pyramid2"/>
    <dgm:cxn modelId="{7A626C1D-004B-491E-A570-58B24EE08C11}" type="presParOf" srcId="{E6B0D5E7-A009-467F-8B70-7CABD7298EF8}" destId="{211817F6-5505-43E5-9E10-6162A0F4ACE5}" srcOrd="5" destOrd="0" presId="urn:microsoft.com/office/officeart/2005/8/layout/pyramid2"/>
    <dgm:cxn modelId="{656C7AAA-511C-4164-AAFC-10456EFEE501}" type="presParOf" srcId="{E6B0D5E7-A009-467F-8B70-7CABD7298EF8}" destId="{C208C118-68B3-477D-A4FC-9A25E8466D5D}" srcOrd="6" destOrd="0" presId="urn:microsoft.com/office/officeart/2005/8/layout/pyramid2"/>
    <dgm:cxn modelId="{4042CC50-7391-4079-A2D9-CC7B7F480A41}" type="presParOf" srcId="{E6B0D5E7-A009-467F-8B70-7CABD7298EF8}" destId="{40F8F853-794F-4624-8546-A9A8A4CCCCD2}" srcOrd="7" destOrd="0" presId="urn:microsoft.com/office/officeart/2005/8/layout/pyramid2"/>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7DB9903-AA7A-43F2-8267-031E5316AA20}" type="doc">
      <dgm:prSet loTypeId="urn:microsoft.com/office/officeart/2005/8/layout/pyramid2" loCatId="list" qsTypeId="urn:microsoft.com/office/officeart/2005/8/quickstyle/simple1" qsCatId="simple" csTypeId="urn:microsoft.com/office/officeart/2005/8/colors/accent2_3" csCatId="accent2" phldr="1"/>
      <dgm:spPr/>
    </dgm:pt>
    <dgm:pt modelId="{47F55C5D-220F-4C8F-B024-3164B5AD5FAB}">
      <dgm:prSet phldrT="[Text]"/>
      <dgm:spPr>
        <a:solidFill>
          <a:srgbClr val="92D050">
            <a:alpha val="90000"/>
          </a:srgbClr>
        </a:solidFill>
      </dgm:spPr>
      <dgm:t>
        <a:bodyPr/>
        <a:lstStyle/>
        <a:p>
          <a:r>
            <a:rPr lang="en-US"/>
            <a:t>Cholera Treatment Center</a:t>
          </a:r>
          <a:r>
            <a:rPr lang="en-CH"/>
            <a:t> CTC</a:t>
          </a:r>
          <a:endParaRPr lang="en-US"/>
        </a:p>
      </dgm:t>
    </dgm:pt>
    <dgm:pt modelId="{1876E14E-C15B-4662-894B-E0E5FD94D53C}" type="parTrans" cxnId="{5CC6D3CD-1B56-4F64-90EB-647984C21179}">
      <dgm:prSet/>
      <dgm:spPr/>
      <dgm:t>
        <a:bodyPr/>
        <a:lstStyle/>
        <a:p>
          <a:endParaRPr lang="en-US"/>
        </a:p>
      </dgm:t>
    </dgm:pt>
    <dgm:pt modelId="{136B867F-AFDA-4962-A2BF-1F1139DF8EFC}" type="sibTrans" cxnId="{5CC6D3CD-1B56-4F64-90EB-647984C21179}">
      <dgm:prSet/>
      <dgm:spPr/>
      <dgm:t>
        <a:bodyPr/>
        <a:lstStyle/>
        <a:p>
          <a:endParaRPr lang="en-US"/>
        </a:p>
      </dgm:t>
    </dgm:pt>
    <dgm:pt modelId="{30C0EDE2-51DC-42EF-863F-EE3F491E83EE}">
      <dgm:prSet phldrT="[Text]"/>
      <dgm:spPr>
        <a:solidFill>
          <a:srgbClr val="92D050">
            <a:alpha val="90000"/>
          </a:srgbClr>
        </a:solidFill>
      </dgm:spPr>
      <dgm:t>
        <a:bodyPr/>
        <a:lstStyle/>
        <a:p>
          <a:r>
            <a:rPr lang="en-US"/>
            <a:t>Cholera Treatment Unit</a:t>
          </a:r>
          <a:endParaRPr lang="en-CH"/>
        </a:p>
        <a:p>
          <a:r>
            <a:rPr lang="en-CH"/>
            <a:t>CTU </a:t>
          </a:r>
          <a:endParaRPr lang="en-US"/>
        </a:p>
      </dgm:t>
    </dgm:pt>
    <dgm:pt modelId="{45D79DF5-D360-4769-A96A-B284EB124423}" type="parTrans" cxnId="{DF4152E9-1144-4FDF-A99E-E569F265E3DF}">
      <dgm:prSet/>
      <dgm:spPr/>
      <dgm:t>
        <a:bodyPr/>
        <a:lstStyle/>
        <a:p>
          <a:endParaRPr lang="en-US"/>
        </a:p>
      </dgm:t>
    </dgm:pt>
    <dgm:pt modelId="{D87E8116-7632-4840-997E-A17A1E7D5D60}" type="sibTrans" cxnId="{DF4152E9-1144-4FDF-A99E-E569F265E3DF}">
      <dgm:prSet/>
      <dgm:spPr/>
      <dgm:t>
        <a:bodyPr/>
        <a:lstStyle/>
        <a:p>
          <a:endParaRPr lang="en-US"/>
        </a:p>
      </dgm:t>
    </dgm:pt>
    <dgm:pt modelId="{A9058D0D-310A-4093-985D-3513A53E64DB}">
      <dgm:prSet phldrT="[Text]"/>
      <dgm:spPr/>
      <dgm:t>
        <a:bodyPr/>
        <a:lstStyle/>
        <a:p>
          <a:r>
            <a:rPr lang="en-US"/>
            <a:t>Oral Rehydration Point in the community</a:t>
          </a:r>
        </a:p>
      </dgm:t>
    </dgm:pt>
    <dgm:pt modelId="{8486C689-8F3F-4E51-9AC4-9AC625C2735D}" type="parTrans" cxnId="{2B9FC930-1BB0-48F6-84AA-04DE447ED1A3}">
      <dgm:prSet/>
      <dgm:spPr/>
      <dgm:t>
        <a:bodyPr/>
        <a:lstStyle/>
        <a:p>
          <a:endParaRPr lang="en-US"/>
        </a:p>
      </dgm:t>
    </dgm:pt>
    <dgm:pt modelId="{80FC745F-4667-4835-9964-8419AF526E78}" type="sibTrans" cxnId="{2B9FC930-1BB0-48F6-84AA-04DE447ED1A3}">
      <dgm:prSet/>
      <dgm:spPr/>
      <dgm:t>
        <a:bodyPr/>
        <a:lstStyle/>
        <a:p>
          <a:endParaRPr lang="en-US"/>
        </a:p>
      </dgm:t>
    </dgm:pt>
    <dgm:pt modelId="{01E14021-04E1-4042-B4BD-CC6BFAA91692}">
      <dgm:prSet/>
      <dgm:spPr/>
      <dgm:t>
        <a:bodyPr/>
        <a:lstStyle/>
        <a:p>
          <a:r>
            <a:rPr lang="en-US"/>
            <a:t>ORT volunter or health worker   </a:t>
          </a:r>
          <a:endParaRPr lang="es-ES"/>
        </a:p>
      </dgm:t>
    </dgm:pt>
    <dgm:pt modelId="{05089829-228E-4547-9D93-A5954FE6C550}" type="parTrans" cxnId="{A359520F-E0C3-4AF7-A07B-B754960ABC11}">
      <dgm:prSet/>
      <dgm:spPr/>
      <dgm:t>
        <a:bodyPr/>
        <a:lstStyle/>
        <a:p>
          <a:endParaRPr lang="es-ES"/>
        </a:p>
      </dgm:t>
    </dgm:pt>
    <dgm:pt modelId="{2CEFDD6D-0A8E-41E9-A2E2-7524D22B7305}" type="sibTrans" cxnId="{A359520F-E0C3-4AF7-A07B-B754960ABC11}">
      <dgm:prSet/>
      <dgm:spPr/>
      <dgm:t>
        <a:bodyPr/>
        <a:lstStyle/>
        <a:p>
          <a:endParaRPr lang="es-ES"/>
        </a:p>
      </dgm:t>
    </dgm:pt>
    <dgm:pt modelId="{A2AC3CFB-406C-4339-9CCD-CB9970A457B9}" type="pres">
      <dgm:prSet presAssocID="{07DB9903-AA7A-43F2-8267-031E5316AA20}" presName="compositeShape" presStyleCnt="0">
        <dgm:presLayoutVars>
          <dgm:dir/>
          <dgm:resizeHandles/>
        </dgm:presLayoutVars>
      </dgm:prSet>
      <dgm:spPr/>
    </dgm:pt>
    <dgm:pt modelId="{A14435DC-A2BE-4C1C-85FE-0CC4D2190CD8}" type="pres">
      <dgm:prSet presAssocID="{07DB9903-AA7A-43F2-8267-031E5316AA20}" presName="pyramid" presStyleLbl="node1" presStyleIdx="0" presStyleCnt="1"/>
      <dgm:spPr/>
    </dgm:pt>
    <dgm:pt modelId="{E6B0D5E7-A009-467F-8B70-7CABD7298EF8}" type="pres">
      <dgm:prSet presAssocID="{07DB9903-AA7A-43F2-8267-031E5316AA20}" presName="theList" presStyleCnt="0"/>
      <dgm:spPr/>
    </dgm:pt>
    <dgm:pt modelId="{02B29432-8B49-4650-A803-7FA74A95963C}" type="pres">
      <dgm:prSet presAssocID="{47F55C5D-220F-4C8F-B024-3164B5AD5FAB}" presName="aNode" presStyleLbl="fgAcc1" presStyleIdx="0" presStyleCnt="4">
        <dgm:presLayoutVars>
          <dgm:bulletEnabled val="1"/>
        </dgm:presLayoutVars>
      </dgm:prSet>
      <dgm:spPr/>
    </dgm:pt>
    <dgm:pt modelId="{82D42878-155E-4EB8-B512-8B780C3E727E}" type="pres">
      <dgm:prSet presAssocID="{47F55C5D-220F-4C8F-B024-3164B5AD5FAB}" presName="aSpace" presStyleCnt="0"/>
      <dgm:spPr/>
    </dgm:pt>
    <dgm:pt modelId="{1C93B65F-30F6-49AE-8A4C-BA8C1588552A}" type="pres">
      <dgm:prSet presAssocID="{30C0EDE2-51DC-42EF-863F-EE3F491E83EE}" presName="aNode" presStyleLbl="fgAcc1" presStyleIdx="1" presStyleCnt="4">
        <dgm:presLayoutVars>
          <dgm:bulletEnabled val="1"/>
        </dgm:presLayoutVars>
      </dgm:prSet>
      <dgm:spPr/>
    </dgm:pt>
    <dgm:pt modelId="{255AAE4C-D2B3-4B6A-8429-A815B8DEAFA6}" type="pres">
      <dgm:prSet presAssocID="{30C0EDE2-51DC-42EF-863F-EE3F491E83EE}" presName="aSpace" presStyleCnt="0"/>
      <dgm:spPr/>
    </dgm:pt>
    <dgm:pt modelId="{5A0F88C4-845A-41E2-B0FF-22F9F67927C3}" type="pres">
      <dgm:prSet presAssocID="{A9058D0D-310A-4093-985D-3513A53E64DB}" presName="aNode" presStyleLbl="fgAcc1" presStyleIdx="2" presStyleCnt="4">
        <dgm:presLayoutVars>
          <dgm:bulletEnabled val="1"/>
        </dgm:presLayoutVars>
      </dgm:prSet>
      <dgm:spPr/>
    </dgm:pt>
    <dgm:pt modelId="{211817F6-5505-43E5-9E10-6162A0F4ACE5}" type="pres">
      <dgm:prSet presAssocID="{A9058D0D-310A-4093-985D-3513A53E64DB}" presName="aSpace" presStyleCnt="0"/>
      <dgm:spPr/>
    </dgm:pt>
    <dgm:pt modelId="{ABB3A863-44AF-4594-822A-936AE298E86B}" type="pres">
      <dgm:prSet presAssocID="{01E14021-04E1-4042-B4BD-CC6BFAA91692}" presName="aNode" presStyleLbl="fgAcc1" presStyleIdx="3" presStyleCnt="4">
        <dgm:presLayoutVars>
          <dgm:bulletEnabled val="1"/>
        </dgm:presLayoutVars>
      </dgm:prSet>
      <dgm:spPr/>
    </dgm:pt>
    <dgm:pt modelId="{136C777E-84E8-4B12-8252-A726BC39F218}" type="pres">
      <dgm:prSet presAssocID="{01E14021-04E1-4042-B4BD-CC6BFAA91692}" presName="aSpace" presStyleCnt="0"/>
      <dgm:spPr/>
    </dgm:pt>
  </dgm:ptLst>
  <dgm:cxnLst>
    <dgm:cxn modelId="{0598E807-76C7-4D27-8D66-4215B2DC106E}" type="presOf" srcId="{07DB9903-AA7A-43F2-8267-031E5316AA20}" destId="{A2AC3CFB-406C-4339-9CCD-CB9970A457B9}" srcOrd="0" destOrd="0" presId="urn:microsoft.com/office/officeart/2005/8/layout/pyramid2"/>
    <dgm:cxn modelId="{A359520F-E0C3-4AF7-A07B-B754960ABC11}" srcId="{07DB9903-AA7A-43F2-8267-031E5316AA20}" destId="{01E14021-04E1-4042-B4BD-CC6BFAA91692}" srcOrd="3" destOrd="0" parTransId="{05089829-228E-4547-9D93-A5954FE6C550}" sibTransId="{2CEFDD6D-0A8E-41E9-A2E2-7524D22B7305}"/>
    <dgm:cxn modelId="{F809682C-915A-41BF-A178-1E89ACA71DA3}" type="presOf" srcId="{01E14021-04E1-4042-B4BD-CC6BFAA91692}" destId="{ABB3A863-44AF-4594-822A-936AE298E86B}" srcOrd="0" destOrd="0" presId="urn:microsoft.com/office/officeart/2005/8/layout/pyramid2"/>
    <dgm:cxn modelId="{2B9FC930-1BB0-48F6-84AA-04DE447ED1A3}" srcId="{07DB9903-AA7A-43F2-8267-031E5316AA20}" destId="{A9058D0D-310A-4093-985D-3513A53E64DB}" srcOrd="2" destOrd="0" parTransId="{8486C689-8F3F-4E51-9AC4-9AC625C2735D}" sibTransId="{80FC745F-4667-4835-9964-8419AF526E78}"/>
    <dgm:cxn modelId="{8BD8A33D-6995-4252-B4B3-96A79052A724}" type="presOf" srcId="{47F55C5D-220F-4C8F-B024-3164B5AD5FAB}" destId="{02B29432-8B49-4650-A803-7FA74A95963C}" srcOrd="0" destOrd="0" presId="urn:microsoft.com/office/officeart/2005/8/layout/pyramid2"/>
    <dgm:cxn modelId="{9AD2604A-1415-4ACF-B719-D5E3193B507E}" type="presOf" srcId="{A9058D0D-310A-4093-985D-3513A53E64DB}" destId="{5A0F88C4-845A-41E2-B0FF-22F9F67927C3}" srcOrd="0" destOrd="0" presId="urn:microsoft.com/office/officeart/2005/8/layout/pyramid2"/>
    <dgm:cxn modelId="{FD1C0650-3B0A-459C-B42B-370364E5C3EF}" type="presOf" srcId="{30C0EDE2-51DC-42EF-863F-EE3F491E83EE}" destId="{1C93B65F-30F6-49AE-8A4C-BA8C1588552A}" srcOrd="0" destOrd="0" presId="urn:microsoft.com/office/officeart/2005/8/layout/pyramid2"/>
    <dgm:cxn modelId="{5CC6D3CD-1B56-4F64-90EB-647984C21179}" srcId="{07DB9903-AA7A-43F2-8267-031E5316AA20}" destId="{47F55C5D-220F-4C8F-B024-3164B5AD5FAB}" srcOrd="0" destOrd="0" parTransId="{1876E14E-C15B-4662-894B-E0E5FD94D53C}" sibTransId="{136B867F-AFDA-4962-A2BF-1F1139DF8EFC}"/>
    <dgm:cxn modelId="{DF4152E9-1144-4FDF-A99E-E569F265E3DF}" srcId="{07DB9903-AA7A-43F2-8267-031E5316AA20}" destId="{30C0EDE2-51DC-42EF-863F-EE3F491E83EE}" srcOrd="1" destOrd="0" parTransId="{45D79DF5-D360-4769-A96A-B284EB124423}" sibTransId="{D87E8116-7632-4840-997E-A17A1E7D5D60}"/>
    <dgm:cxn modelId="{F78C73F8-C738-4544-A7F0-0A4BC3B9ED56}" type="presParOf" srcId="{A2AC3CFB-406C-4339-9CCD-CB9970A457B9}" destId="{A14435DC-A2BE-4C1C-85FE-0CC4D2190CD8}" srcOrd="0" destOrd="0" presId="urn:microsoft.com/office/officeart/2005/8/layout/pyramid2"/>
    <dgm:cxn modelId="{95CC634C-4467-42AE-B812-4921944E3B67}" type="presParOf" srcId="{A2AC3CFB-406C-4339-9CCD-CB9970A457B9}" destId="{E6B0D5E7-A009-467F-8B70-7CABD7298EF8}" srcOrd="1" destOrd="0" presId="urn:microsoft.com/office/officeart/2005/8/layout/pyramid2"/>
    <dgm:cxn modelId="{09BB28B9-8C03-47F7-8B2C-A5553E8136A4}" type="presParOf" srcId="{E6B0D5E7-A009-467F-8B70-7CABD7298EF8}" destId="{02B29432-8B49-4650-A803-7FA74A95963C}" srcOrd="0" destOrd="0" presId="urn:microsoft.com/office/officeart/2005/8/layout/pyramid2"/>
    <dgm:cxn modelId="{45B1F208-3AD5-4D63-9E9F-C592B09DC2F6}" type="presParOf" srcId="{E6B0D5E7-A009-467F-8B70-7CABD7298EF8}" destId="{82D42878-155E-4EB8-B512-8B780C3E727E}" srcOrd="1" destOrd="0" presId="urn:microsoft.com/office/officeart/2005/8/layout/pyramid2"/>
    <dgm:cxn modelId="{EF048739-8ABA-4C28-B5EA-DD4C30668EDE}" type="presParOf" srcId="{E6B0D5E7-A009-467F-8B70-7CABD7298EF8}" destId="{1C93B65F-30F6-49AE-8A4C-BA8C1588552A}" srcOrd="2" destOrd="0" presId="urn:microsoft.com/office/officeart/2005/8/layout/pyramid2"/>
    <dgm:cxn modelId="{D3EE85E7-1BE1-44E3-81A1-064C5DBCDB9A}" type="presParOf" srcId="{E6B0D5E7-A009-467F-8B70-7CABD7298EF8}" destId="{255AAE4C-D2B3-4B6A-8429-A815B8DEAFA6}" srcOrd="3" destOrd="0" presId="urn:microsoft.com/office/officeart/2005/8/layout/pyramid2"/>
    <dgm:cxn modelId="{3A60512D-8E8A-4F72-84AA-2717C0CF5D98}" type="presParOf" srcId="{E6B0D5E7-A009-467F-8B70-7CABD7298EF8}" destId="{5A0F88C4-845A-41E2-B0FF-22F9F67927C3}" srcOrd="4" destOrd="0" presId="urn:microsoft.com/office/officeart/2005/8/layout/pyramid2"/>
    <dgm:cxn modelId="{7A626C1D-004B-491E-A570-58B24EE08C11}" type="presParOf" srcId="{E6B0D5E7-A009-467F-8B70-7CABD7298EF8}" destId="{211817F6-5505-43E5-9E10-6162A0F4ACE5}" srcOrd="5" destOrd="0" presId="urn:microsoft.com/office/officeart/2005/8/layout/pyramid2"/>
    <dgm:cxn modelId="{BCCB7BFD-BE50-48A5-A637-84B388CDAD9A}" type="presParOf" srcId="{E6B0D5E7-A009-467F-8B70-7CABD7298EF8}" destId="{ABB3A863-44AF-4594-822A-936AE298E86B}" srcOrd="6" destOrd="0" presId="urn:microsoft.com/office/officeart/2005/8/layout/pyramid2"/>
    <dgm:cxn modelId="{A1F86D88-3453-46D0-8F41-9E06CAD7F913}" type="presParOf" srcId="{E6B0D5E7-A009-467F-8B70-7CABD7298EF8}" destId="{136C777E-84E8-4B12-8252-A726BC39F218}" srcOrd="7" destOrd="0" presId="urn:microsoft.com/office/officeart/2005/8/layout/pyramid2"/>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14435DC-A2BE-4C1C-85FE-0CC4D2190CD8}">
      <dsp:nvSpPr>
        <dsp:cNvPr id="0" name=""/>
        <dsp:cNvSpPr/>
      </dsp:nvSpPr>
      <dsp:spPr>
        <a:xfrm>
          <a:off x="1107076" y="0"/>
          <a:ext cx="2576946" cy="2576946"/>
        </a:xfrm>
        <a:prstGeom prst="triangle">
          <a:avLst/>
        </a:prstGeom>
        <a:solidFill>
          <a:schemeClr val="accent2">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2B29432-8B49-4650-A803-7FA74A95963C}">
      <dsp:nvSpPr>
        <dsp:cNvPr id="0" name=""/>
        <dsp:cNvSpPr/>
      </dsp:nvSpPr>
      <dsp:spPr>
        <a:xfrm>
          <a:off x="2395549" y="257946"/>
          <a:ext cx="1675014" cy="458011"/>
        </a:xfrm>
        <a:prstGeom prst="roundRect">
          <a:avLst/>
        </a:prstGeom>
        <a:solidFill>
          <a:schemeClr val="lt1">
            <a:alpha val="90000"/>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Cholera Treatment Center</a:t>
          </a:r>
          <a:r>
            <a:rPr lang="en-CH" sz="1000" kern="1200"/>
            <a:t> CTC</a:t>
          </a:r>
          <a:endParaRPr lang="en-US" sz="1000" kern="1200"/>
        </a:p>
      </dsp:txBody>
      <dsp:txXfrm>
        <a:off x="2417907" y="280304"/>
        <a:ext cx="1630298" cy="413295"/>
      </dsp:txXfrm>
    </dsp:sp>
    <dsp:sp modelId="{1C93B65F-30F6-49AE-8A4C-BA8C1588552A}">
      <dsp:nvSpPr>
        <dsp:cNvPr id="0" name=""/>
        <dsp:cNvSpPr/>
      </dsp:nvSpPr>
      <dsp:spPr>
        <a:xfrm>
          <a:off x="2395549" y="773209"/>
          <a:ext cx="1675014" cy="458011"/>
        </a:xfrm>
        <a:prstGeom prst="roundRect">
          <a:avLst/>
        </a:prstGeom>
        <a:solidFill>
          <a:schemeClr val="lt1">
            <a:alpha val="90000"/>
            <a:hueOff val="0"/>
            <a:satOff val="0"/>
            <a:lumOff val="0"/>
            <a:alphaOff val="0"/>
          </a:schemeClr>
        </a:solidFill>
        <a:ln w="25400" cap="flat" cmpd="sng" algn="ctr">
          <a:solidFill>
            <a:schemeClr val="accent2">
              <a:shade val="80000"/>
              <a:hueOff val="-11957"/>
              <a:satOff val="-1341"/>
              <a:lumOff val="856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Cholera Treatment Unit</a:t>
          </a:r>
          <a:endParaRPr lang="en-CH" sz="1000" kern="1200"/>
        </a:p>
        <a:p>
          <a:pPr marL="0" lvl="0" indent="0" algn="ctr" defTabSz="444500">
            <a:lnSpc>
              <a:spcPct val="90000"/>
            </a:lnSpc>
            <a:spcBef>
              <a:spcPct val="0"/>
            </a:spcBef>
            <a:spcAft>
              <a:spcPct val="35000"/>
            </a:spcAft>
            <a:buNone/>
          </a:pPr>
          <a:r>
            <a:rPr lang="en-CH" sz="1000" kern="1200"/>
            <a:t>CTU </a:t>
          </a:r>
          <a:endParaRPr lang="en-US" sz="1000" kern="1200"/>
        </a:p>
      </dsp:txBody>
      <dsp:txXfrm>
        <a:off x="2417907" y="795567"/>
        <a:ext cx="1630298" cy="413295"/>
      </dsp:txXfrm>
    </dsp:sp>
    <dsp:sp modelId="{5A0F88C4-845A-41E2-B0FF-22F9F67927C3}">
      <dsp:nvSpPr>
        <dsp:cNvPr id="0" name=""/>
        <dsp:cNvSpPr/>
      </dsp:nvSpPr>
      <dsp:spPr>
        <a:xfrm>
          <a:off x="2395549" y="1288473"/>
          <a:ext cx="1675014" cy="458011"/>
        </a:xfrm>
        <a:prstGeom prst="roundRect">
          <a:avLst/>
        </a:prstGeom>
        <a:solidFill>
          <a:srgbClr val="92D050">
            <a:alpha val="90000"/>
          </a:srgbClr>
        </a:solidFill>
        <a:ln w="25400" cap="flat" cmpd="sng" algn="ctr">
          <a:solidFill>
            <a:schemeClr val="accent2">
              <a:shade val="80000"/>
              <a:hueOff val="-23915"/>
              <a:satOff val="-2683"/>
              <a:lumOff val="1712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Oral Rehydration Point in the community</a:t>
          </a:r>
        </a:p>
      </dsp:txBody>
      <dsp:txXfrm>
        <a:off x="2417907" y="1310831"/>
        <a:ext cx="1630298" cy="413295"/>
      </dsp:txXfrm>
    </dsp:sp>
    <dsp:sp modelId="{C208C118-68B3-477D-A4FC-9A25E8466D5D}">
      <dsp:nvSpPr>
        <dsp:cNvPr id="0" name=""/>
        <dsp:cNvSpPr/>
      </dsp:nvSpPr>
      <dsp:spPr>
        <a:xfrm>
          <a:off x="2395549" y="1803736"/>
          <a:ext cx="1675014" cy="458011"/>
        </a:xfrm>
        <a:prstGeom prst="roundRect">
          <a:avLst/>
        </a:prstGeom>
        <a:solidFill>
          <a:schemeClr val="lt1">
            <a:alpha val="90000"/>
            <a:hueOff val="0"/>
            <a:satOff val="0"/>
            <a:lumOff val="0"/>
            <a:alphaOff val="0"/>
          </a:schemeClr>
        </a:solidFill>
        <a:ln w="25400" cap="flat" cmpd="sng" algn="ctr">
          <a:solidFill>
            <a:schemeClr val="accent2">
              <a:shade val="80000"/>
              <a:hueOff val="-35872"/>
              <a:satOff val="-4024"/>
              <a:lumOff val="2568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ES" sz="1000" kern="1200"/>
            <a:t>ORT </a:t>
          </a:r>
          <a:r>
            <a:rPr lang="es-ES" sz="1000" kern="1200" err="1"/>
            <a:t>volunter</a:t>
          </a:r>
          <a:r>
            <a:rPr lang="es-ES" sz="1000" kern="1200"/>
            <a:t> </a:t>
          </a:r>
          <a:r>
            <a:rPr lang="en-CH" sz="1000" kern="1200"/>
            <a:t>or health worker </a:t>
          </a:r>
          <a:r>
            <a:rPr lang="es-ES" sz="1000" kern="1200"/>
            <a:t> </a:t>
          </a:r>
          <a:r>
            <a:rPr lang="en-CH" sz="1000" kern="1200"/>
            <a:t> </a:t>
          </a:r>
          <a:endParaRPr lang="es-ES" sz="1000" kern="1200"/>
        </a:p>
      </dsp:txBody>
      <dsp:txXfrm>
        <a:off x="2417907" y="1826094"/>
        <a:ext cx="1630298" cy="41329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14435DC-A2BE-4C1C-85FE-0CC4D2190CD8}">
      <dsp:nvSpPr>
        <dsp:cNvPr id="0" name=""/>
        <dsp:cNvSpPr/>
      </dsp:nvSpPr>
      <dsp:spPr>
        <a:xfrm>
          <a:off x="1016824" y="0"/>
          <a:ext cx="2671948" cy="2671948"/>
        </a:xfrm>
        <a:prstGeom prst="triangle">
          <a:avLst/>
        </a:prstGeom>
        <a:solidFill>
          <a:schemeClr val="accent2">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2B29432-8B49-4650-A803-7FA74A95963C}">
      <dsp:nvSpPr>
        <dsp:cNvPr id="0" name=""/>
        <dsp:cNvSpPr/>
      </dsp:nvSpPr>
      <dsp:spPr>
        <a:xfrm>
          <a:off x="2352798" y="267455"/>
          <a:ext cx="1736766" cy="474897"/>
        </a:xfrm>
        <a:prstGeom prst="roundRect">
          <a:avLst/>
        </a:prstGeom>
        <a:solidFill>
          <a:srgbClr val="92D050">
            <a:alpha val="90000"/>
          </a:srgb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Cholera Treatment Center</a:t>
          </a:r>
          <a:r>
            <a:rPr lang="en-CH" sz="1000" kern="1200"/>
            <a:t> CTC</a:t>
          </a:r>
          <a:endParaRPr lang="en-US" sz="1000" kern="1200"/>
        </a:p>
      </dsp:txBody>
      <dsp:txXfrm>
        <a:off x="2375981" y="290638"/>
        <a:ext cx="1690400" cy="428531"/>
      </dsp:txXfrm>
    </dsp:sp>
    <dsp:sp modelId="{1C93B65F-30F6-49AE-8A4C-BA8C1588552A}">
      <dsp:nvSpPr>
        <dsp:cNvPr id="0" name=""/>
        <dsp:cNvSpPr/>
      </dsp:nvSpPr>
      <dsp:spPr>
        <a:xfrm>
          <a:off x="2352798" y="801714"/>
          <a:ext cx="1736766" cy="474897"/>
        </a:xfrm>
        <a:prstGeom prst="roundRect">
          <a:avLst/>
        </a:prstGeom>
        <a:solidFill>
          <a:srgbClr val="92D050">
            <a:alpha val="90000"/>
          </a:srgbClr>
        </a:solidFill>
        <a:ln w="25400" cap="flat" cmpd="sng" algn="ctr">
          <a:solidFill>
            <a:schemeClr val="accent2">
              <a:shade val="80000"/>
              <a:hueOff val="-11957"/>
              <a:satOff val="-1341"/>
              <a:lumOff val="856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Cholera Treatment Unit</a:t>
          </a:r>
          <a:endParaRPr lang="en-CH" sz="1000" kern="1200"/>
        </a:p>
        <a:p>
          <a:pPr marL="0" lvl="0" indent="0" algn="ctr" defTabSz="444500">
            <a:lnSpc>
              <a:spcPct val="90000"/>
            </a:lnSpc>
            <a:spcBef>
              <a:spcPct val="0"/>
            </a:spcBef>
            <a:spcAft>
              <a:spcPct val="35000"/>
            </a:spcAft>
            <a:buNone/>
          </a:pPr>
          <a:r>
            <a:rPr lang="en-CH" sz="1000" kern="1200"/>
            <a:t>CTU </a:t>
          </a:r>
          <a:endParaRPr lang="en-US" sz="1000" kern="1200"/>
        </a:p>
      </dsp:txBody>
      <dsp:txXfrm>
        <a:off x="2375981" y="824897"/>
        <a:ext cx="1690400" cy="428531"/>
      </dsp:txXfrm>
    </dsp:sp>
    <dsp:sp modelId="{5A0F88C4-845A-41E2-B0FF-22F9F67927C3}">
      <dsp:nvSpPr>
        <dsp:cNvPr id="0" name=""/>
        <dsp:cNvSpPr/>
      </dsp:nvSpPr>
      <dsp:spPr>
        <a:xfrm>
          <a:off x="2352798" y="1335974"/>
          <a:ext cx="1736766" cy="474897"/>
        </a:xfrm>
        <a:prstGeom prst="roundRect">
          <a:avLst/>
        </a:prstGeom>
        <a:solidFill>
          <a:schemeClr val="lt1">
            <a:alpha val="90000"/>
            <a:hueOff val="0"/>
            <a:satOff val="0"/>
            <a:lumOff val="0"/>
            <a:alphaOff val="0"/>
          </a:schemeClr>
        </a:solidFill>
        <a:ln w="25400" cap="flat" cmpd="sng" algn="ctr">
          <a:solidFill>
            <a:schemeClr val="accent2">
              <a:shade val="80000"/>
              <a:hueOff val="-23915"/>
              <a:satOff val="-2683"/>
              <a:lumOff val="1712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Oral Rehydration Point in the community</a:t>
          </a:r>
        </a:p>
      </dsp:txBody>
      <dsp:txXfrm>
        <a:off x="2375981" y="1359157"/>
        <a:ext cx="1690400" cy="428531"/>
      </dsp:txXfrm>
    </dsp:sp>
    <dsp:sp modelId="{ABB3A863-44AF-4594-822A-936AE298E86B}">
      <dsp:nvSpPr>
        <dsp:cNvPr id="0" name=""/>
        <dsp:cNvSpPr/>
      </dsp:nvSpPr>
      <dsp:spPr>
        <a:xfrm>
          <a:off x="2352798" y="1870233"/>
          <a:ext cx="1736766" cy="474897"/>
        </a:xfrm>
        <a:prstGeom prst="roundRect">
          <a:avLst/>
        </a:prstGeom>
        <a:solidFill>
          <a:schemeClr val="lt1">
            <a:alpha val="90000"/>
            <a:hueOff val="0"/>
            <a:satOff val="0"/>
            <a:lumOff val="0"/>
            <a:alphaOff val="0"/>
          </a:schemeClr>
        </a:solidFill>
        <a:ln w="25400" cap="flat" cmpd="sng" algn="ctr">
          <a:solidFill>
            <a:schemeClr val="accent2">
              <a:shade val="80000"/>
              <a:hueOff val="-35872"/>
              <a:satOff val="-4024"/>
              <a:lumOff val="2568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ORT volunter or health worker   </a:t>
          </a:r>
          <a:endParaRPr lang="es-ES" sz="1000" kern="1200"/>
        </a:p>
      </dsp:txBody>
      <dsp:txXfrm>
        <a:off x="2375981" y="1893416"/>
        <a:ext cx="1690400" cy="428531"/>
      </dsp:txXfrm>
    </dsp:sp>
  </dsp:spTree>
</dsp:drawing>
</file>

<file path=word/diagrams/layout1.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2.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FE34DC04CC79D449B9CFCD6D2061404" ma:contentTypeVersion="18" ma:contentTypeDescription="Crea un document nou" ma:contentTypeScope="" ma:versionID="10a239dc0efc500d145d73441b75c4a4">
  <xsd:schema xmlns:xsd="http://www.w3.org/2001/XMLSchema" xmlns:xs="http://www.w3.org/2001/XMLSchema" xmlns:p="http://schemas.microsoft.com/office/2006/metadata/properties" xmlns:ns2="46dc02c4-f63d-4a25-b4ff-1f3bed395b53" xmlns:ns3="133e5729-7bb1-4685-bd1f-c5e580a2ee33" targetNamespace="http://schemas.microsoft.com/office/2006/metadata/properties" ma:root="true" ma:fieldsID="a9fdba561975acb5a24fcae3eea8f202" ns2:_="" ns3:_="">
    <xsd:import namespace="46dc02c4-f63d-4a25-b4ff-1f3bed395b53"/>
    <xsd:import namespace="133e5729-7bb1-4685-bd1f-c5e580a2ee3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Sharedwith" minOccurs="0"/>
                <xsd:element ref="ns2:Comme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dc02c4-f63d-4a25-b4ff-1f3bed395b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Sharedwith" ma:index="21" nillable="true" ma:displayName="Shared with" ma:format="Dropdown" ma:internalName="Sharedwith">
      <xsd:simpleType>
        <xsd:restriction base="dms:Text">
          <xsd:maxLength value="255"/>
        </xsd:restriction>
      </xsd:simpleType>
    </xsd:element>
    <xsd:element name="Comments" ma:index="22" nillable="true" ma:displayName="Comments" ma:format="Dropdown" ma:internalName="Comments">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Etiquetes de la imatge" ma:readOnly="false" ma:fieldId="{5cf76f15-5ced-4ddc-b409-7134ff3c332f}" ma:taxonomyMulti="true" ma:sspId="214f832c-f6f1-485d-8901-6765a4832c5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33e5729-7bb1-4685-bd1f-c5e580a2ee33" elementFormDefault="qualified">
    <xsd:import namespace="http://schemas.microsoft.com/office/2006/documentManagement/types"/>
    <xsd:import namespace="http://schemas.microsoft.com/office/infopath/2007/PartnerControls"/>
    <xsd:element name="SharedWithUsers" ma:index="18" nillable="true" ma:displayName="Compartit amb"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 compartit amb detalls" ma:internalName="SharedWithDetails" ma:readOnly="true">
      <xsd:simpleType>
        <xsd:restriction base="dms:Note">
          <xsd:maxLength value="255"/>
        </xsd:restriction>
      </xsd:simpleType>
    </xsd:element>
    <xsd:element name="TaxCatchAll" ma:index="25" nillable="true" ma:displayName="Taxonomy Catch All Column" ma:hidden="true" ma:list="{5cc3d5bd-c7ff-448c-a8db-21860a682db1}" ma:internalName="TaxCatchAll" ma:showField="CatchAllData" ma:web="133e5729-7bb1-4685-bd1f-c5e580a2ee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us de contingut"/>
        <xsd:element ref="dc:title" minOccurs="0" maxOccurs="1" ma:index="4" ma:displayName="Títo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 xmlns="46dc02c4-f63d-4a25-b4ff-1f3bed395b53" xsi:nil="true"/>
    <Comments xmlns="46dc02c4-f63d-4a25-b4ff-1f3bed395b53" xsi:nil="true"/>
    <TaxCatchAll xmlns="133e5729-7bb1-4685-bd1f-c5e580a2ee33" xsi:nil="true"/>
    <lcf76f155ced4ddcb4097134ff3c332f xmlns="46dc02c4-f63d-4a25-b4ff-1f3bed395b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45990C1-7DDB-445C-912B-AA647103F790}">
  <ds:schemaRefs>
    <ds:schemaRef ds:uri="http://schemas.microsoft.com/sharepoint/v3/contenttype/forms"/>
  </ds:schemaRefs>
</ds:datastoreItem>
</file>

<file path=customXml/itemProps2.xml><?xml version="1.0" encoding="utf-8"?>
<ds:datastoreItem xmlns:ds="http://schemas.openxmlformats.org/officeDocument/2006/customXml" ds:itemID="{4EB362A6-5E31-4C4B-8CB8-754283392137}">
  <ds:schemaRefs>
    <ds:schemaRef ds:uri="http://schemas.openxmlformats.org/officeDocument/2006/bibliography"/>
  </ds:schemaRefs>
</ds:datastoreItem>
</file>

<file path=customXml/itemProps3.xml><?xml version="1.0" encoding="utf-8"?>
<ds:datastoreItem xmlns:ds="http://schemas.openxmlformats.org/officeDocument/2006/customXml" ds:itemID="{45B86022-C825-4882-857F-C198FA4E15E8}"/>
</file>

<file path=customXml/itemProps4.xml><?xml version="1.0" encoding="utf-8"?>
<ds:datastoreItem xmlns:ds="http://schemas.openxmlformats.org/officeDocument/2006/customXml" ds:itemID="{46691555-6D9F-4B2C-8731-284AEEFA8BC2}">
  <ds:schemaRefs>
    <ds:schemaRef ds:uri="http://schemas.microsoft.com/office/2006/metadata/properties"/>
    <ds:schemaRef ds:uri="http://schemas.microsoft.com/office/infopath/2007/PartnerControls"/>
    <ds:schemaRef ds:uri="46dc02c4-f63d-4a25-b4ff-1f3bed395b53"/>
    <ds:schemaRef ds:uri="133e5729-7bb1-4685-bd1f-c5e580a2ee33"/>
  </ds:schemaRefs>
</ds:datastoreItem>
</file>

<file path=docProps/app.xml><?xml version="1.0" encoding="utf-8"?>
<Properties xmlns="http://schemas.openxmlformats.org/officeDocument/2006/extended-properties" xmlns:vt="http://schemas.openxmlformats.org/officeDocument/2006/docPropsVTypes">
  <Template>C:\Users\ltappenden\Downloads\BRC Report (1).dotx</Template>
  <TotalTime>5</TotalTime>
  <Pages>75</Pages>
  <Words>15184</Words>
  <Characters>86552</Characters>
  <Application>Microsoft Office Word</Application>
  <DocSecurity>0</DocSecurity>
  <Lines>721</Lines>
  <Paragraphs>203</Paragraphs>
  <ScaleCrop>false</ScaleCrop>
  <HeadingPairs>
    <vt:vector size="2" baseType="variant">
      <vt:variant>
        <vt:lpstr>Title</vt:lpstr>
      </vt:variant>
      <vt:variant>
        <vt:i4>1</vt:i4>
      </vt:variant>
    </vt:vector>
  </HeadingPairs>
  <TitlesOfParts>
    <vt:vector size="1" baseType="lpstr">
      <vt:lpstr>RC Report Template</vt:lpstr>
    </vt:vector>
  </TitlesOfParts>
  <Company>British Red Cross</Company>
  <LinksUpToDate>false</LinksUpToDate>
  <CharactersWithSpaces>101533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RC Report Template</dc:title>
  <dc:creator>BRCAdministrator</dc:creator>
  <cp:lastModifiedBy>Eva TURRO FONT</cp:lastModifiedBy>
  <cp:revision>8</cp:revision>
  <cp:lastPrinted>2022-12-13T14:55:00Z</cp:lastPrinted>
  <dcterms:created xsi:type="dcterms:W3CDTF">2022-12-13T14:55:00Z</dcterms:created>
  <dcterms:modified xsi:type="dcterms:W3CDTF">2023-01-10T10:00:00Z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0x010100FFE34DC04CC79D449B9CFCD6D2061404</vt:lpwstr>
  </property>
  <property fmtid="{D5CDD505-2E9C-101B-9397-08002B2CF9AE}" pid="3" name="MSIP_Label_caf3f7fd-5cd4-4287-9002-aceb9af13c42_Enabled">
    <vt:lpwstr>true</vt:lpwstr>
  </property>
  <property fmtid="{D5CDD505-2E9C-101B-9397-08002B2CF9AE}" pid="4" name="MSIP_Label_caf3f7fd-5cd4-4287-9002-aceb9af13c42_SetDate">
    <vt:lpwstr>2021-09-07T15:30:47Z</vt:lpwstr>
  </property>
  <property fmtid="{D5CDD505-2E9C-101B-9397-08002B2CF9AE}" pid="5" name="MSIP_Label_caf3f7fd-5cd4-4287-9002-aceb9af13c42_Method">
    <vt:lpwstr>Privileged</vt:lpwstr>
  </property>
  <property fmtid="{D5CDD505-2E9C-101B-9397-08002B2CF9AE}" pid="6" name="MSIP_Label_caf3f7fd-5cd4-4287-9002-aceb9af13c42_Name">
    <vt:lpwstr>Public</vt:lpwstr>
  </property>
  <property fmtid="{D5CDD505-2E9C-101B-9397-08002B2CF9AE}" pid="7" name="MSIP_Label_caf3f7fd-5cd4-4287-9002-aceb9af13c42_SiteId">
    <vt:lpwstr>a2b53be5-734e-4e6c-ab0d-d184f60fd917</vt:lpwstr>
  </property>
  <property fmtid="{D5CDD505-2E9C-101B-9397-08002B2CF9AE}" pid="8" name="MSIP_Label_caf3f7fd-5cd4-4287-9002-aceb9af13c42_ActionId">
    <vt:lpwstr>0e806bf9-7074-479a-be1c-af7c9856d99b</vt:lpwstr>
  </property>
  <property fmtid="{D5CDD505-2E9C-101B-9397-08002B2CF9AE}" pid="9" name="MSIP_Label_caf3f7fd-5cd4-4287-9002-aceb9af13c42_ContentBits">
    <vt:lpwstr>2</vt:lpwstr>
  </property>
</Properties>
</file>