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intakes (spring, river and infiltration gallery)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7: Intakes  ·  Troubleshooting chart  ·  Curriculum pp. 51–52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p>
      <w:pPr>
        <w:keepNext/>
        <w:spacing w:before="120" w:after="40"/>
      </w:pPr>
      <w:r>
        <w:rPr>
          <w:rFonts w:ascii="Arial" w:hAnsi="Arial" w:eastAsia="Arial"/>
          <w:b/>
          <w:i w:val="0"/>
          <w:color w:val="333333"/>
          <w:sz w:val="21"/>
        </w:rPr>
        <w:t>For spring intakes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Leaking gate valve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Worn-out valve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Replace the ‘stuffing’ box packing in gate valve or replace entire valve.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Little or no water flowing into intake chamber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Inlet pipe blocked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Inspect the source and unblock the pipe.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Overflow from intake chamber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Gate valve blocked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Blockage in pipeline (e.g., airlock)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Damaged strainer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Clogged strainer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Remove and clear the valve (replace if necessary).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Check/open the nearest air valve.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Replace the strainer.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Clean the strainer.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Dirty water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Silt in chamber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Clean out the chamber.</w:t>
            </w:r>
          </w:p>
        </w:tc>
      </w:tr>
    </w:tbl>
    <w:p>
      <w:pPr>
        <w:spacing w:after="40"/>
      </w:pPr>
    </w:p>
    <w:p>
      <w:pPr>
        <w:keepNext/>
        <w:spacing w:before="120" w:after="40"/>
      </w:pPr>
      <w:r>
        <w:rPr>
          <w:rFonts w:ascii="Arial" w:hAnsi="Arial" w:eastAsia="Arial"/>
          <w:b/>
          <w:i w:val="0"/>
          <w:color w:val="333333"/>
          <w:sz w:val="21"/>
        </w:rPr>
        <w:t>For river intakes with a weir wall or sump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Little or no water flowing into intake chamber or sump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Screens on inlet chamber clogged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Clean the screens.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Erosion around side of weir wall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Insufficient height of wing and cut off walls to prevent flow around the weir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Construct or raise the wing and cut-off walls to prevent flow around the weir.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Undercutting of weir wall on downstream toe or undercutting of sump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Excessively turbulent flow over weir wall and insufficient width of downstream apron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Provide a protected apron (constructed of concrete, grouted riprap, etc.) at toe of the weir wall or around the base of the sump.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Dirty water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Excessive sediments upstream of weir wall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Silt in intake chamber or sump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Clean out any sediment from the area immediately upstream of weir.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Clean out the chamber.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Protect catchment from severe erosion.</w:t>
            </w:r>
          </w:p>
        </w:tc>
      </w:tr>
    </w:tbl>
    <w:p>
      <w:pPr>
        <w:spacing w:after="40"/>
      </w:pPr>
    </w:p>
    <w:p>
      <w:pPr>
        <w:keepNext/>
        <w:spacing w:before="120" w:after="40"/>
      </w:pPr>
      <w:r>
        <w:rPr>
          <w:rFonts w:ascii="Arial" w:hAnsi="Arial" w:eastAsia="Arial"/>
          <w:b/>
          <w:i w:val="0"/>
          <w:color w:val="333333"/>
          <w:sz w:val="21"/>
        </w:rPr>
        <w:t>For infiltration galleries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Little or no water flowing into intake chamber or sump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No water within sandy material in riverbed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Perforated pipe is blocked or damaged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Excavate the shallow well to determine whether there is water in the sand in the riverbed.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Remove the filter drain and draw-off pipe and reconstruct the infiltration gallery. Consider additional protection for the draw-off pipe.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Dirty water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Filter material (gravel or sand) washed away and replaced with silt or silt-laden sand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Silt in intake chamber or sump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Check the condition of the filter drain. Replace the filter material if required. Consider additional protection of the filter material.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Clean out the sump.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