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7807"/>
        <w:gridCol w:w="7807"/>
      </w:tblGrid>
      <w:tr w:rsidR="0004176F" w:rsidRPr="0022758D" w:rsidTr="001B6EBE">
        <w:trPr>
          <w:trHeight w:val="699"/>
        </w:trPr>
        <w:tc>
          <w:tcPr>
            <w:tcW w:w="15614" w:type="dxa"/>
            <w:gridSpan w:val="2"/>
            <w:shd w:val="clear" w:color="auto" w:fill="B6DDE8" w:themeFill="accent5" w:themeFillTint="66"/>
            <w:vAlign w:val="center"/>
          </w:tcPr>
          <w:p w:rsidR="00CF1796" w:rsidRPr="00301A46" w:rsidRDefault="00CF1796" w:rsidP="00301A46">
            <w:pPr>
              <w:rPr>
                <w:rStyle w:val="Strong"/>
                <w:sz w:val="40"/>
                <w:szCs w:val="40"/>
              </w:rPr>
            </w:pPr>
            <w:r w:rsidRPr="00301A46">
              <w:rPr>
                <w:rStyle w:val="Strong"/>
                <w:sz w:val="40"/>
                <w:szCs w:val="40"/>
              </w:rPr>
              <w:t>Take two children</w:t>
            </w:r>
            <w:r w:rsidR="002E1A45">
              <w:rPr>
                <w:rStyle w:val="Strong"/>
                <w:sz w:val="40"/>
                <w:szCs w:val="40"/>
              </w:rPr>
              <w:t xml:space="preserve"> (health problems) </w:t>
            </w:r>
          </w:p>
        </w:tc>
      </w:tr>
      <w:tr w:rsidR="002E1A45" w:rsidRPr="0022758D" w:rsidTr="00F513E7">
        <w:trPr>
          <w:trHeight w:val="702"/>
        </w:trPr>
        <w:tc>
          <w:tcPr>
            <w:tcW w:w="15614" w:type="dxa"/>
            <w:gridSpan w:val="2"/>
            <w:tcBorders>
              <w:bottom w:val="single" w:sz="4" w:space="0" w:color="auto"/>
            </w:tcBorders>
          </w:tcPr>
          <w:p w:rsidR="002E1A45" w:rsidRPr="00AA36E4" w:rsidRDefault="002E1A45" w:rsidP="002E1A45">
            <w:pPr>
              <w:rPr>
                <w:b/>
                <w:sz w:val="26"/>
              </w:rPr>
            </w:pPr>
            <w:r>
              <w:rPr>
                <w:b/>
                <w:sz w:val="26"/>
              </w:rPr>
              <w:t>Target group</w:t>
            </w:r>
            <w:r w:rsidRPr="00AA36E4">
              <w:rPr>
                <w:b/>
                <w:sz w:val="26"/>
              </w:rPr>
              <w:t xml:space="preserve">: </w:t>
            </w:r>
          </w:p>
          <w:p w:rsidR="002E1A45" w:rsidRPr="00F513E7" w:rsidRDefault="002E1A45" w:rsidP="002E1A45">
            <w:pPr>
              <w:rPr>
                <w:bCs/>
              </w:rPr>
            </w:pPr>
            <w:r>
              <w:rPr>
                <w:bCs/>
              </w:rPr>
              <w:t>Mothers</w:t>
            </w:r>
            <w:r w:rsidR="00CF1176">
              <w:rPr>
                <w:bCs/>
              </w:rPr>
              <w:t xml:space="preserve"> </w:t>
            </w:r>
            <w:r w:rsidR="001A1EDB">
              <w:rPr>
                <w:bCs/>
              </w:rPr>
              <w:t xml:space="preserve">and care-givers of young children. Also </w:t>
            </w:r>
            <w:r w:rsidR="00CF1176">
              <w:rPr>
                <w:bCs/>
              </w:rPr>
              <w:t xml:space="preserve">could be for </w:t>
            </w:r>
            <w:r>
              <w:rPr>
                <w:bCs/>
              </w:rPr>
              <w:t xml:space="preserve">training of </w:t>
            </w:r>
            <w:r w:rsidR="001A1EDB">
              <w:rPr>
                <w:bCs/>
              </w:rPr>
              <w:t xml:space="preserve">community volunteers/mobilisers. </w:t>
            </w:r>
          </w:p>
        </w:tc>
      </w:tr>
      <w:tr w:rsidR="00301A46" w:rsidRPr="0022758D" w:rsidTr="00B96A61">
        <w:trPr>
          <w:trHeight w:val="698"/>
        </w:trPr>
        <w:tc>
          <w:tcPr>
            <w:tcW w:w="15614" w:type="dxa"/>
            <w:gridSpan w:val="2"/>
            <w:tcBorders>
              <w:bottom w:val="single" w:sz="4" w:space="0" w:color="auto"/>
            </w:tcBorders>
          </w:tcPr>
          <w:p w:rsidR="002E1A45" w:rsidRPr="002E1A45" w:rsidRDefault="00301A46" w:rsidP="002E1A45">
            <w:pPr>
              <w:rPr>
                <w:b/>
                <w:sz w:val="26"/>
              </w:rPr>
            </w:pPr>
            <w:r w:rsidRPr="001B6EBE">
              <w:rPr>
                <w:b/>
                <w:sz w:val="26"/>
              </w:rPr>
              <w:t xml:space="preserve">Purpose: </w:t>
            </w:r>
          </w:p>
          <w:p w:rsidR="00681D5F" w:rsidRPr="006664C5" w:rsidRDefault="00B96A61" w:rsidP="00B96A61">
            <w:pPr>
              <w:rPr>
                <w:rFonts w:cs="Arial"/>
              </w:rPr>
            </w:pPr>
            <w:r>
              <w:rPr>
                <w:rFonts w:cs="Arial"/>
              </w:rPr>
              <w:t xml:space="preserve">For </w:t>
            </w:r>
            <w:r w:rsidR="002E1A45" w:rsidRPr="002E1A45">
              <w:rPr>
                <w:rFonts w:cs="Arial"/>
              </w:rPr>
              <w:t xml:space="preserve">participants to </w:t>
            </w:r>
            <w:r>
              <w:rPr>
                <w:rFonts w:cs="Arial"/>
              </w:rPr>
              <w:t xml:space="preserve">discuss and </w:t>
            </w:r>
            <w:r w:rsidR="002E1A45" w:rsidRPr="002E1A45">
              <w:rPr>
                <w:rFonts w:cs="Arial"/>
              </w:rPr>
              <w:t>examine some of the reasons for ill health and to identify practices that will</w:t>
            </w:r>
            <w:r w:rsidR="002E1A45">
              <w:rPr>
                <w:rFonts w:cs="Arial"/>
              </w:rPr>
              <w:t xml:space="preserve"> </w:t>
            </w:r>
            <w:r w:rsidR="002E1A45" w:rsidRPr="002E1A45">
              <w:rPr>
                <w:rFonts w:cs="Arial"/>
              </w:rPr>
              <w:t>protect or promote their children’s health</w:t>
            </w:r>
            <w:r w:rsidR="00F513E7">
              <w:rPr>
                <w:rFonts w:cs="Arial"/>
              </w:rPr>
              <w:t xml:space="preserve"> by preventing disease</w:t>
            </w:r>
            <w:r w:rsidR="006664C5">
              <w:rPr>
                <w:rFonts w:cs="Arial"/>
              </w:rPr>
              <w:t xml:space="preserve">. </w:t>
            </w:r>
          </w:p>
        </w:tc>
      </w:tr>
      <w:tr w:rsidR="003817D4" w:rsidRPr="0022758D" w:rsidTr="005D1187">
        <w:trPr>
          <w:trHeight w:val="621"/>
        </w:trPr>
        <w:tc>
          <w:tcPr>
            <w:tcW w:w="15614" w:type="dxa"/>
            <w:gridSpan w:val="2"/>
            <w:tcBorders>
              <w:bottom w:val="single" w:sz="4" w:space="0" w:color="auto"/>
            </w:tcBorders>
          </w:tcPr>
          <w:p w:rsidR="003817D4" w:rsidRPr="00AA36E4" w:rsidRDefault="003817D4" w:rsidP="003817D4">
            <w:pPr>
              <w:rPr>
                <w:b/>
                <w:sz w:val="26"/>
              </w:rPr>
            </w:pPr>
            <w:r>
              <w:rPr>
                <w:b/>
                <w:sz w:val="26"/>
              </w:rPr>
              <w:t>Time</w:t>
            </w:r>
            <w:r w:rsidRPr="00AA36E4">
              <w:rPr>
                <w:b/>
                <w:sz w:val="26"/>
              </w:rPr>
              <w:t xml:space="preserve">: </w:t>
            </w:r>
          </w:p>
          <w:p w:rsidR="001A1EDB" w:rsidRPr="001A1EDB" w:rsidRDefault="003817D4" w:rsidP="003817D4">
            <w:pPr>
              <w:rPr>
                <w:bCs/>
              </w:rPr>
            </w:pPr>
            <w:r>
              <w:rPr>
                <w:bCs/>
              </w:rPr>
              <w:t>1 – 1 ½ hours</w:t>
            </w:r>
          </w:p>
        </w:tc>
      </w:tr>
      <w:tr w:rsidR="00912FA6" w:rsidRPr="0022758D" w:rsidTr="0006046A">
        <w:tc>
          <w:tcPr>
            <w:tcW w:w="7807" w:type="dxa"/>
            <w:tcBorders>
              <w:right w:val="nil"/>
            </w:tcBorders>
          </w:tcPr>
          <w:p w:rsidR="001B6EBE" w:rsidRPr="001B6EBE" w:rsidRDefault="001B6EBE" w:rsidP="00CF1176">
            <w:pPr>
              <w:rPr>
                <w:b/>
                <w:sz w:val="26"/>
              </w:rPr>
            </w:pPr>
            <w:r w:rsidRPr="001B6EBE">
              <w:rPr>
                <w:b/>
                <w:sz w:val="26"/>
              </w:rPr>
              <w:t xml:space="preserve">Instructions: </w:t>
            </w:r>
          </w:p>
          <w:p w:rsidR="00E347E4" w:rsidRDefault="00E347E4" w:rsidP="00E347E4">
            <w:pPr>
              <w:pStyle w:val="ListParagraph"/>
              <w:numPr>
                <w:ilvl w:val="0"/>
                <w:numId w:val="9"/>
              </w:numPr>
            </w:pPr>
            <w:r w:rsidRPr="0022758D">
              <w:t xml:space="preserve">Place two pictures in front of the </w:t>
            </w:r>
            <w:r>
              <w:t xml:space="preserve">group </w:t>
            </w:r>
            <w:r w:rsidRPr="0022758D">
              <w:t>– one of a</w:t>
            </w:r>
            <w:r>
              <w:t xml:space="preserve"> </w:t>
            </w:r>
            <w:r w:rsidRPr="0022758D">
              <w:t>healthy baby/child and</w:t>
            </w:r>
            <w:r>
              <w:t xml:space="preserve"> the other of a sick baby/child. Ask the group what they think the pictures show. </w:t>
            </w:r>
          </w:p>
          <w:p w:rsidR="00E347E4" w:rsidRPr="0022758D" w:rsidRDefault="00E347E4" w:rsidP="00E347E4">
            <w:pPr>
              <w:ind w:left="66"/>
            </w:pPr>
          </w:p>
          <w:p w:rsidR="0006046A" w:rsidRPr="0006046A" w:rsidRDefault="00B75AD4" w:rsidP="0006046A">
            <w:pPr>
              <w:pStyle w:val="NoSpacing"/>
              <w:numPr>
                <w:ilvl w:val="0"/>
                <w:numId w:val="9"/>
              </w:numPr>
              <w:rPr>
                <w:bCs/>
              </w:rPr>
            </w:pPr>
            <w:r>
              <w:rPr>
                <w:rFonts w:eastAsia="Times New Roman" w:cs="Arial"/>
                <w:lang w:eastAsia="en-GB" w:bidi="bn-BD"/>
              </w:rPr>
              <w:t>Get the participants to form small groups.</w:t>
            </w:r>
          </w:p>
          <w:p w:rsidR="00301A46" w:rsidRDefault="00301A46" w:rsidP="00E347E4"/>
          <w:p w:rsidR="00912FA6" w:rsidRPr="0022758D" w:rsidRDefault="00B75AD4" w:rsidP="0006046A">
            <w:pPr>
              <w:pStyle w:val="ListParagraph"/>
              <w:numPr>
                <w:ilvl w:val="0"/>
                <w:numId w:val="9"/>
              </w:numPr>
            </w:pPr>
            <w:r>
              <w:t>Give each group a number of randomly selected pictures showing “bad/</w:t>
            </w:r>
            <w:r w:rsidR="00912FA6" w:rsidRPr="0022758D">
              <w:t>unhealthy” and “</w:t>
            </w:r>
            <w:r>
              <w:t>good/</w:t>
            </w:r>
            <w:r w:rsidR="00912FA6" w:rsidRPr="0022758D">
              <w:t>healthy”</w:t>
            </w:r>
            <w:r w:rsidR="00301A46">
              <w:t xml:space="preserve"> </w:t>
            </w:r>
            <w:r>
              <w:t>hygiene and sanitation behaviours</w:t>
            </w:r>
            <w:r w:rsidR="00912FA6" w:rsidRPr="0022758D">
              <w:t>.</w:t>
            </w:r>
          </w:p>
          <w:p w:rsidR="00301A46" w:rsidRDefault="00301A46" w:rsidP="001B6EBE">
            <w:pPr>
              <w:ind w:left="426"/>
            </w:pPr>
          </w:p>
          <w:p w:rsidR="00912FA6" w:rsidRDefault="00912FA6" w:rsidP="0006046A">
            <w:pPr>
              <w:pStyle w:val="ListParagraph"/>
              <w:numPr>
                <w:ilvl w:val="0"/>
                <w:numId w:val="9"/>
              </w:numPr>
            </w:pPr>
            <w:r w:rsidRPr="0022758D">
              <w:t xml:space="preserve">Ask the groups </w:t>
            </w:r>
            <w:r w:rsidR="00B75AD4">
              <w:t xml:space="preserve">to discuss </w:t>
            </w:r>
            <w:r w:rsidR="005A5009">
              <w:t xml:space="preserve">each picture </w:t>
            </w:r>
            <w:r w:rsidR="00B75AD4">
              <w:t xml:space="preserve">and </w:t>
            </w:r>
            <w:r w:rsidRPr="0022758D">
              <w:t xml:space="preserve">decide which </w:t>
            </w:r>
            <w:r w:rsidR="00E90AAA">
              <w:t xml:space="preserve">behaviours and </w:t>
            </w:r>
            <w:r w:rsidRPr="0022758D">
              <w:t>practices lead to an unhealthy</w:t>
            </w:r>
            <w:r w:rsidR="00301A46">
              <w:t xml:space="preserve"> </w:t>
            </w:r>
            <w:r w:rsidR="00B75AD4">
              <w:t>baby/</w:t>
            </w:r>
            <w:r w:rsidRPr="0022758D">
              <w:t xml:space="preserve">child and which </w:t>
            </w:r>
            <w:r w:rsidR="00B75AD4">
              <w:t>one</w:t>
            </w:r>
            <w:r w:rsidR="00E90AAA">
              <w:t>s</w:t>
            </w:r>
            <w:r w:rsidR="00B75AD4">
              <w:t xml:space="preserve"> lead </w:t>
            </w:r>
            <w:r w:rsidRPr="0022758D">
              <w:t xml:space="preserve">to a healthy </w:t>
            </w:r>
            <w:r w:rsidR="00B75AD4">
              <w:t>baby/</w:t>
            </w:r>
            <w:r w:rsidR="00B75AD4" w:rsidRPr="0022758D">
              <w:t>child</w:t>
            </w:r>
            <w:r w:rsidRPr="0022758D">
              <w:t>.</w:t>
            </w:r>
            <w:r w:rsidR="00CF1176">
              <w:t xml:space="preserve"> </w:t>
            </w:r>
          </w:p>
          <w:p w:rsidR="007B130F" w:rsidRDefault="007B130F" w:rsidP="007B130F"/>
          <w:p w:rsidR="007B130F" w:rsidRDefault="007B130F" w:rsidP="007B130F">
            <w:pPr>
              <w:pStyle w:val="ListParagraph"/>
              <w:numPr>
                <w:ilvl w:val="0"/>
                <w:numId w:val="9"/>
              </w:numPr>
            </w:pPr>
            <w:r>
              <w:t xml:space="preserve">Once the groups have finished, ask for a volunteer(s) from each group to describe each picture, place it under the healthy or sick baby/child and explain to the other participants why they made that choice. Make a note of which pictures they put under the healthy and sick child. </w:t>
            </w:r>
          </w:p>
          <w:p w:rsidR="0006046A" w:rsidRPr="0022758D" w:rsidRDefault="0006046A" w:rsidP="0006046A"/>
        </w:tc>
        <w:tc>
          <w:tcPr>
            <w:tcW w:w="7807" w:type="dxa"/>
            <w:tcBorders>
              <w:left w:val="nil"/>
            </w:tcBorders>
          </w:tcPr>
          <w:p w:rsidR="00842451" w:rsidRDefault="00842451" w:rsidP="007B130F"/>
          <w:p w:rsidR="00FC679F" w:rsidRDefault="005A5009" w:rsidP="00842451">
            <w:pPr>
              <w:pStyle w:val="ListParagraph"/>
              <w:numPr>
                <w:ilvl w:val="0"/>
                <w:numId w:val="9"/>
              </w:numPr>
            </w:pPr>
            <w:r>
              <w:t xml:space="preserve">Once the groups have finished placing </w:t>
            </w:r>
            <w:r w:rsidR="007B1751">
              <w:t xml:space="preserve">all </w:t>
            </w:r>
            <w:r>
              <w:t xml:space="preserve">their pictures, facilitate a group discussion on the </w:t>
            </w:r>
            <w:r w:rsidR="00FC679F">
              <w:t>differences between the two piles and the reason for differences</w:t>
            </w:r>
            <w:r w:rsidR="00842451">
              <w:t xml:space="preserve"> in groups’ choices</w:t>
            </w:r>
            <w:r w:rsidR="00FC679F">
              <w:t xml:space="preserve">. Encourage as much discussion as possible. </w:t>
            </w:r>
          </w:p>
          <w:p w:rsidR="00842451" w:rsidRDefault="00842451" w:rsidP="00842451">
            <w:pPr>
              <w:pStyle w:val="ListParagraph"/>
            </w:pPr>
          </w:p>
          <w:p w:rsidR="00912FA6" w:rsidRPr="0022758D" w:rsidRDefault="00842451" w:rsidP="00FC679F">
            <w:pPr>
              <w:pStyle w:val="ListParagraph"/>
              <w:numPr>
                <w:ilvl w:val="0"/>
                <w:numId w:val="9"/>
              </w:numPr>
            </w:pPr>
            <w:r>
              <w:t xml:space="preserve">Ask the group how common these hygiene and sanitation practices are in their community? Ask the group if they can think of any others that should be added? </w:t>
            </w:r>
            <w:r w:rsidR="005A5009">
              <w:t xml:space="preserve"> </w:t>
            </w:r>
          </w:p>
          <w:p w:rsidR="00301A46" w:rsidRDefault="00301A46" w:rsidP="001B6EBE">
            <w:pPr>
              <w:ind w:left="426"/>
            </w:pPr>
          </w:p>
          <w:p w:rsidR="007B130F" w:rsidRDefault="00912FA6" w:rsidP="007B130F">
            <w:pPr>
              <w:pStyle w:val="ListParagraph"/>
              <w:numPr>
                <w:ilvl w:val="0"/>
                <w:numId w:val="9"/>
              </w:numPr>
              <w:rPr>
                <w:rFonts w:eastAsia="Times New Roman" w:cs="Arial"/>
                <w:lang w:eastAsia="en-GB" w:bidi="bn-BD"/>
              </w:rPr>
            </w:pPr>
            <w:r w:rsidRPr="0022758D">
              <w:t>Ask the participants to</w:t>
            </w:r>
            <w:r w:rsidR="00842451">
              <w:t xml:space="preserve"> consider and </w:t>
            </w:r>
            <w:r w:rsidRPr="0022758D">
              <w:t>reflect on whether they could do more</w:t>
            </w:r>
            <w:r w:rsidR="007B130F">
              <w:t xml:space="preserve"> or do things differently</w:t>
            </w:r>
            <w:r w:rsidRPr="0022758D">
              <w:t xml:space="preserve"> to</w:t>
            </w:r>
            <w:r w:rsidR="00301A46">
              <w:t xml:space="preserve"> </w:t>
            </w:r>
            <w:r w:rsidR="00811FD1">
              <w:t>protec</w:t>
            </w:r>
            <w:r w:rsidRPr="0022758D">
              <w:t>t the health of their children</w:t>
            </w:r>
            <w:r w:rsidR="007B130F">
              <w:t xml:space="preserve">. What changes can they make at home in their day to day life? </w:t>
            </w:r>
            <w:r w:rsidR="007B130F">
              <w:rPr>
                <w:rFonts w:eastAsia="Times New Roman" w:cs="Arial"/>
                <w:lang w:eastAsia="en-GB" w:bidi="bn-BD"/>
              </w:rPr>
              <w:t>Make a note of what actions the group identifies.</w:t>
            </w:r>
          </w:p>
          <w:p w:rsidR="007B130F" w:rsidRPr="007B130F" w:rsidRDefault="007B130F" w:rsidP="007B130F">
            <w:pPr>
              <w:pStyle w:val="ListParagraph"/>
              <w:rPr>
                <w:rFonts w:eastAsia="Times New Roman" w:cs="Arial"/>
                <w:lang w:eastAsia="en-GB" w:bidi="bn-BD"/>
              </w:rPr>
            </w:pPr>
          </w:p>
          <w:p w:rsidR="00E90AAA" w:rsidRPr="007B130F" w:rsidRDefault="00E90AAA" w:rsidP="007B130F">
            <w:pPr>
              <w:pStyle w:val="ListParagraph"/>
              <w:numPr>
                <w:ilvl w:val="0"/>
                <w:numId w:val="9"/>
              </w:numPr>
              <w:rPr>
                <w:rFonts w:eastAsia="Times New Roman" w:cs="Arial"/>
                <w:lang w:eastAsia="en-GB" w:bidi="bn-BD"/>
              </w:rPr>
            </w:pPr>
            <w:r w:rsidRPr="007B130F">
              <w:rPr>
                <w:rFonts w:eastAsia="Times New Roman" w:cs="Arial"/>
                <w:lang w:eastAsia="en-GB" w:bidi="bn-BD"/>
              </w:rPr>
              <w:t xml:space="preserve">Ask the group for feedback on what they liked, what they didn’t like, and what they learnt during the session. Make a note in the reporting sheet. </w:t>
            </w:r>
          </w:p>
          <w:p w:rsidR="00E90AAA" w:rsidRPr="0022758D" w:rsidRDefault="00E90AAA" w:rsidP="001A1EDB"/>
        </w:tc>
      </w:tr>
      <w:tr w:rsidR="00912FA6" w:rsidRPr="0022758D" w:rsidTr="00E42F90">
        <w:trPr>
          <w:trHeight w:val="2043"/>
        </w:trPr>
        <w:tc>
          <w:tcPr>
            <w:tcW w:w="15614" w:type="dxa"/>
            <w:gridSpan w:val="2"/>
            <w:vAlign w:val="center"/>
          </w:tcPr>
          <w:p w:rsidR="00F513E7" w:rsidRPr="00E42F90" w:rsidRDefault="001A1EDB" w:rsidP="00E42F90">
            <w:pPr>
              <w:rPr>
                <w:b/>
                <w:sz w:val="26"/>
              </w:rPr>
            </w:pPr>
            <w:r>
              <w:rPr>
                <w:b/>
                <w:sz w:val="26"/>
              </w:rPr>
              <w:t>Notes</w:t>
            </w:r>
            <w:r w:rsidRPr="001B6EBE">
              <w:rPr>
                <w:b/>
                <w:sz w:val="26"/>
              </w:rPr>
              <w:t xml:space="preserve">: </w:t>
            </w:r>
          </w:p>
          <w:p w:rsidR="00D86179" w:rsidRPr="00F03C4B" w:rsidRDefault="00D86179" w:rsidP="00F03C4B">
            <w:pPr>
              <w:pStyle w:val="ListParagraph"/>
              <w:numPr>
                <w:ilvl w:val="0"/>
                <w:numId w:val="8"/>
              </w:numPr>
            </w:pPr>
            <w:r w:rsidRPr="00F03C4B">
              <w:t>Don’t prompt or direct the choices of the group. If people ask you specific questions, redirect the question back to the group.</w:t>
            </w:r>
          </w:p>
          <w:p w:rsidR="00F513E7" w:rsidRPr="00F03C4B" w:rsidRDefault="002C54C8" w:rsidP="00F513E7">
            <w:pPr>
              <w:pStyle w:val="ListParagraph"/>
              <w:numPr>
                <w:ilvl w:val="0"/>
                <w:numId w:val="8"/>
              </w:numPr>
            </w:pPr>
            <w:r>
              <w:t xml:space="preserve">It’s ok </w:t>
            </w:r>
            <w:r w:rsidR="00F513E7" w:rsidRPr="00F03C4B">
              <w:t xml:space="preserve">if the group go off track or come up with ideas that are not related to water, sanitation and/or hygiene. This is all part of group discussion and discovery. </w:t>
            </w:r>
          </w:p>
          <w:p w:rsidR="00E42F90" w:rsidRDefault="00F513E7" w:rsidP="00E42F90">
            <w:pPr>
              <w:pStyle w:val="ListParagraph"/>
              <w:numPr>
                <w:ilvl w:val="0"/>
                <w:numId w:val="8"/>
              </w:numPr>
            </w:pPr>
            <w:r w:rsidRPr="00F03C4B">
              <w:t>Don’t worry if</w:t>
            </w:r>
            <w:r w:rsidRPr="00E42F90">
              <w:t xml:space="preserve"> the group misses out important diseases – this shows you that the group might lack health knowledge. Make a note of what important diseases the group did not identify, and tell your supervisor/branch.  It is ok if the group describes symptoms like “stomach ache” or “fever” rather than the name of the disease.</w:t>
            </w:r>
          </w:p>
          <w:p w:rsidR="00F513E7" w:rsidRPr="00E42F90" w:rsidRDefault="00F513E7" w:rsidP="00E42F90">
            <w:pPr>
              <w:pStyle w:val="ListParagraph"/>
              <w:numPr>
                <w:ilvl w:val="0"/>
                <w:numId w:val="8"/>
              </w:numPr>
            </w:pPr>
            <w:r w:rsidRPr="00E42F90">
              <w:t>The hygiene practices and behaviours which are relevant for the specific emergency situation and context should be selected from an initial assessment or baseline, so that appropriate pictures are used for the session.</w:t>
            </w:r>
          </w:p>
        </w:tc>
      </w:tr>
    </w:tbl>
    <w:p w:rsidR="00D86179" w:rsidRDefault="00D86179" w:rsidP="00744198"/>
    <w:tbl>
      <w:tblPr>
        <w:tblStyle w:val="TableGrid"/>
        <w:tblW w:w="5000" w:type="pct"/>
        <w:tblLook w:val="04A0"/>
      </w:tblPr>
      <w:tblGrid>
        <w:gridCol w:w="5212"/>
        <w:gridCol w:w="5243"/>
        <w:gridCol w:w="5159"/>
      </w:tblGrid>
      <w:tr w:rsidR="00D86179" w:rsidRPr="00655627" w:rsidTr="00D86179">
        <w:tc>
          <w:tcPr>
            <w:tcW w:w="5000" w:type="pct"/>
            <w:gridSpan w:val="3"/>
            <w:tcBorders>
              <w:bottom w:val="single" w:sz="4" w:space="0" w:color="auto"/>
            </w:tcBorders>
            <w:shd w:val="clear" w:color="auto" w:fill="FBD4B4" w:themeFill="accent6" w:themeFillTint="66"/>
            <w:vAlign w:val="center"/>
          </w:tcPr>
          <w:p w:rsidR="00D86179" w:rsidRPr="00AB6163"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jc w:val="center"/>
              <w:rPr>
                <w:rFonts w:asciiTheme="minorHAnsi" w:hAnsiTheme="minorHAnsi"/>
                <w:b/>
                <w:bCs/>
                <w:sz w:val="30"/>
                <w:szCs w:val="40"/>
              </w:rPr>
            </w:pPr>
            <w:r w:rsidRPr="00AB6163">
              <w:rPr>
                <w:rStyle w:val="Strong"/>
                <w:rFonts w:asciiTheme="minorHAnsi" w:hAnsiTheme="minorHAnsi"/>
                <w:sz w:val="30"/>
                <w:szCs w:val="40"/>
              </w:rPr>
              <w:t>Example recording format for volunteer – can be adapted and printed on back of instruction sheet</w:t>
            </w:r>
          </w:p>
        </w:tc>
      </w:tr>
      <w:tr w:rsidR="00D86179" w:rsidRPr="00655627" w:rsidTr="00D86179">
        <w:tc>
          <w:tcPr>
            <w:tcW w:w="5000" w:type="pct"/>
            <w:gridSpan w:val="3"/>
            <w:shd w:val="clear" w:color="auto" w:fill="B6DDE8" w:themeFill="accent5" w:themeFillTint="66"/>
          </w:tcPr>
          <w:p w:rsidR="00D86179" w:rsidRPr="0065136A"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cs="Arial"/>
                <w:b/>
                <w:sz w:val="32"/>
              </w:rPr>
            </w:pPr>
            <w:r w:rsidRPr="0065136A">
              <w:rPr>
                <w:rStyle w:val="Strong"/>
                <w:rFonts w:asciiTheme="minorHAnsi" w:hAnsiTheme="minorHAnsi" w:cs="Arial"/>
                <w:sz w:val="32"/>
                <w:szCs w:val="40"/>
              </w:rPr>
              <w:t>Take two children (health problems)</w:t>
            </w:r>
            <w:r>
              <w:rPr>
                <w:rStyle w:val="Strong"/>
                <w:rFonts w:asciiTheme="minorHAnsi" w:hAnsiTheme="minorHAnsi" w:cs="Arial"/>
                <w:sz w:val="32"/>
                <w:szCs w:val="40"/>
              </w:rPr>
              <w:t xml:space="preserve"> </w:t>
            </w:r>
          </w:p>
        </w:tc>
      </w:tr>
      <w:tr w:rsidR="00D86179" w:rsidRPr="00655627" w:rsidTr="00D86179">
        <w:tc>
          <w:tcPr>
            <w:tcW w:w="1669" w:type="pct"/>
          </w:tcPr>
          <w:p w:rsidR="00CD4FC0" w:rsidRDefault="00CD4FC0"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jc w:val="center"/>
              <w:rPr>
                <w:rFonts w:asciiTheme="minorHAnsi" w:hAnsiTheme="minorHAnsi"/>
                <w:b/>
                <w:sz w:val="22"/>
                <w:lang w:val="en-GB"/>
              </w:rPr>
            </w:pPr>
          </w:p>
          <w:p w:rsidR="00D86179"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jc w:val="center"/>
              <w:rPr>
                <w:rFonts w:asciiTheme="minorHAnsi" w:hAnsiTheme="minorHAnsi"/>
                <w:b/>
                <w:sz w:val="22"/>
                <w:lang w:val="en-GB"/>
              </w:rPr>
            </w:pPr>
            <w:r w:rsidRPr="00655627">
              <w:rPr>
                <w:rFonts w:asciiTheme="minorHAnsi" w:hAnsiTheme="minorHAnsi"/>
                <w:b/>
                <w:sz w:val="22"/>
                <w:lang w:val="en-GB"/>
              </w:rPr>
              <w:t>Good</w:t>
            </w:r>
            <w:r>
              <w:rPr>
                <w:rFonts w:asciiTheme="minorHAnsi" w:hAnsiTheme="minorHAnsi"/>
                <w:b/>
                <w:sz w:val="22"/>
                <w:lang w:val="en-GB"/>
              </w:rPr>
              <w:t xml:space="preserve"> behaviours = Healthy child</w:t>
            </w:r>
          </w:p>
          <w:p w:rsidR="00D86179"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jc w:val="center"/>
              <w:rPr>
                <w:rFonts w:asciiTheme="minorHAnsi" w:hAnsiTheme="minorHAnsi"/>
                <w:b/>
                <w:sz w:val="22"/>
                <w:lang w:val="en-GB"/>
              </w:rPr>
            </w:pPr>
          </w:p>
          <w:p w:rsidR="00D86179" w:rsidRPr="00980ACA"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jc w:val="center"/>
              <w:rPr>
                <w:rFonts w:asciiTheme="minorHAnsi" w:hAnsiTheme="minorHAnsi"/>
                <w:b/>
                <w:i/>
                <w:sz w:val="22"/>
                <w:lang w:val="en-GB"/>
              </w:rPr>
            </w:pPr>
            <w:r w:rsidRPr="00980ACA">
              <w:rPr>
                <w:rFonts w:asciiTheme="minorHAnsi" w:hAnsiTheme="minorHAnsi"/>
                <w:i/>
                <w:sz w:val="22"/>
                <w:lang w:val="en-GB"/>
              </w:rPr>
              <w:t>(Insert drawing no.’s or description of hygiene behaviour)</w:t>
            </w:r>
            <w:r w:rsidRPr="00980ACA">
              <w:rPr>
                <w:rFonts w:asciiTheme="minorHAnsi" w:hAnsiTheme="minorHAnsi"/>
                <w:b/>
                <w:i/>
                <w:sz w:val="22"/>
                <w:lang w:val="en-GB"/>
              </w:rPr>
              <w:t xml:space="preserve"> </w:t>
            </w:r>
          </w:p>
          <w:p w:rsidR="00D86179"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jc w:val="center"/>
              <w:rPr>
                <w:rFonts w:asciiTheme="minorHAnsi" w:hAnsiTheme="minorHAnsi"/>
                <w:b/>
                <w:sz w:val="22"/>
                <w:lang w:val="en-GB"/>
              </w:rPr>
            </w:pPr>
          </w:p>
          <w:p w:rsidR="00D86179"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p w:rsidR="00D86179"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p w:rsidR="00D86179"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jc w:val="center"/>
              <w:rPr>
                <w:rFonts w:asciiTheme="minorHAnsi" w:hAnsiTheme="minorHAnsi"/>
                <w:b/>
                <w:sz w:val="22"/>
                <w:lang w:val="en-GB"/>
              </w:rPr>
            </w:pPr>
          </w:p>
          <w:p w:rsidR="00D86179"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jc w:val="center"/>
              <w:rPr>
                <w:rFonts w:asciiTheme="minorHAnsi" w:hAnsiTheme="minorHAnsi"/>
                <w:b/>
                <w:sz w:val="22"/>
                <w:lang w:val="en-GB"/>
              </w:rPr>
            </w:pPr>
          </w:p>
          <w:p w:rsidR="00D86179"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jc w:val="center"/>
              <w:rPr>
                <w:rFonts w:asciiTheme="minorHAnsi" w:hAnsiTheme="minorHAnsi"/>
                <w:b/>
                <w:sz w:val="22"/>
                <w:lang w:val="en-GB"/>
              </w:rPr>
            </w:pPr>
          </w:p>
          <w:p w:rsidR="00D86179"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jc w:val="center"/>
              <w:rPr>
                <w:rFonts w:asciiTheme="minorHAnsi" w:hAnsiTheme="minorHAnsi"/>
                <w:b/>
                <w:sz w:val="22"/>
                <w:lang w:val="en-GB"/>
              </w:rPr>
            </w:pPr>
          </w:p>
          <w:p w:rsidR="00D86179"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p w:rsidR="00D86179" w:rsidRPr="00655627"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tc>
        <w:tc>
          <w:tcPr>
            <w:tcW w:w="1679" w:type="pct"/>
          </w:tcPr>
          <w:p w:rsidR="00CD4FC0" w:rsidRDefault="00CD4FC0"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jc w:val="center"/>
              <w:rPr>
                <w:rFonts w:asciiTheme="minorHAnsi" w:hAnsiTheme="minorHAnsi"/>
                <w:b/>
                <w:sz w:val="22"/>
                <w:lang w:val="en-GB"/>
              </w:rPr>
            </w:pPr>
          </w:p>
          <w:p w:rsidR="00D86179"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jc w:val="center"/>
              <w:rPr>
                <w:rFonts w:asciiTheme="minorHAnsi" w:hAnsiTheme="minorHAnsi"/>
                <w:b/>
                <w:sz w:val="22"/>
                <w:lang w:val="en-GB"/>
              </w:rPr>
            </w:pPr>
            <w:r w:rsidRPr="00655627">
              <w:rPr>
                <w:rFonts w:asciiTheme="minorHAnsi" w:hAnsiTheme="minorHAnsi"/>
                <w:b/>
                <w:sz w:val="22"/>
                <w:lang w:val="en-GB"/>
              </w:rPr>
              <w:t>Bad</w:t>
            </w:r>
            <w:r>
              <w:rPr>
                <w:rFonts w:asciiTheme="minorHAnsi" w:hAnsiTheme="minorHAnsi"/>
                <w:b/>
                <w:sz w:val="22"/>
                <w:lang w:val="en-GB"/>
              </w:rPr>
              <w:t xml:space="preserve"> behaviours = Unhealthy child </w:t>
            </w:r>
          </w:p>
          <w:p w:rsidR="00D86179"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jc w:val="center"/>
              <w:rPr>
                <w:rFonts w:asciiTheme="minorHAnsi" w:hAnsiTheme="minorHAnsi"/>
                <w:b/>
                <w:sz w:val="22"/>
                <w:lang w:val="en-GB"/>
              </w:rPr>
            </w:pPr>
          </w:p>
          <w:p w:rsidR="00D86179" w:rsidRPr="00980ACA"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jc w:val="center"/>
              <w:rPr>
                <w:rFonts w:asciiTheme="minorHAnsi" w:hAnsiTheme="minorHAnsi"/>
                <w:b/>
                <w:i/>
                <w:sz w:val="22"/>
                <w:lang w:val="en-GB"/>
              </w:rPr>
            </w:pPr>
            <w:r w:rsidRPr="00980ACA">
              <w:rPr>
                <w:rFonts w:asciiTheme="minorHAnsi" w:hAnsiTheme="minorHAnsi"/>
                <w:i/>
                <w:sz w:val="22"/>
                <w:lang w:val="en-GB"/>
              </w:rPr>
              <w:t>(Insert drawing no.’s or description of hygiene behaviour)</w:t>
            </w:r>
          </w:p>
          <w:p w:rsidR="00D86179" w:rsidRPr="00655627"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jc w:val="center"/>
              <w:rPr>
                <w:rFonts w:asciiTheme="minorHAnsi" w:hAnsiTheme="minorHAnsi"/>
                <w:b/>
                <w:sz w:val="22"/>
                <w:lang w:val="en-GB"/>
              </w:rPr>
            </w:pPr>
          </w:p>
        </w:tc>
        <w:tc>
          <w:tcPr>
            <w:tcW w:w="1652" w:type="pct"/>
          </w:tcPr>
          <w:p w:rsidR="00CD4FC0" w:rsidRDefault="00CD4FC0"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szCs w:val="22"/>
              </w:rPr>
            </w:pPr>
          </w:p>
          <w:p w:rsidR="00842451" w:rsidRDefault="00D86179" w:rsidP="0084245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szCs w:val="22"/>
              </w:rPr>
            </w:pPr>
            <w:r>
              <w:rPr>
                <w:rFonts w:asciiTheme="minorHAnsi" w:hAnsiTheme="minorHAnsi"/>
                <w:b/>
                <w:sz w:val="22"/>
                <w:szCs w:val="22"/>
              </w:rPr>
              <w:t>What are some actions or hygiene practices that can prevent disease</w:t>
            </w:r>
            <w:r w:rsidR="00CD4FC0">
              <w:rPr>
                <w:rFonts w:asciiTheme="minorHAnsi" w:hAnsiTheme="minorHAnsi"/>
                <w:b/>
                <w:sz w:val="22"/>
                <w:szCs w:val="22"/>
              </w:rPr>
              <w:t xml:space="preserve"> and lead to healthy baby/child</w:t>
            </w:r>
            <w:r>
              <w:rPr>
                <w:rFonts w:asciiTheme="minorHAnsi" w:hAnsiTheme="minorHAnsi"/>
                <w:b/>
                <w:sz w:val="22"/>
                <w:szCs w:val="22"/>
              </w:rPr>
              <w:t xml:space="preserve">: </w:t>
            </w:r>
          </w:p>
          <w:p w:rsidR="00842451" w:rsidRPr="00842451" w:rsidRDefault="00842451" w:rsidP="0084245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szCs w:val="22"/>
              </w:rPr>
            </w:pPr>
          </w:p>
        </w:tc>
      </w:tr>
      <w:tr w:rsidR="00D86179" w:rsidRPr="00655627" w:rsidTr="00D86179">
        <w:trPr>
          <w:trHeight w:val="572"/>
        </w:trPr>
        <w:tc>
          <w:tcPr>
            <w:tcW w:w="5000" w:type="pct"/>
            <w:gridSpan w:val="3"/>
            <w:vAlign w:val="center"/>
          </w:tcPr>
          <w:p w:rsidR="00D86179" w:rsidRPr="00655627"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r w:rsidRPr="001F29C5">
              <w:rPr>
                <w:rFonts w:asciiTheme="minorHAnsi" w:hAnsiTheme="minorHAnsi"/>
                <w:b/>
                <w:sz w:val="22"/>
                <w:szCs w:val="22"/>
              </w:rPr>
              <w:t>How many female</w:t>
            </w:r>
            <w:r>
              <w:rPr>
                <w:rFonts w:asciiTheme="minorHAnsi" w:hAnsiTheme="minorHAnsi"/>
                <w:b/>
                <w:sz w:val="22"/>
                <w:szCs w:val="22"/>
              </w:rPr>
              <w:t>s</w:t>
            </w:r>
            <w:r w:rsidRPr="001F29C5">
              <w:rPr>
                <w:rFonts w:asciiTheme="minorHAnsi" w:hAnsiTheme="minorHAnsi"/>
                <w:b/>
                <w:sz w:val="22"/>
                <w:szCs w:val="22"/>
              </w:rPr>
              <w:t xml:space="preserve"> and male</w:t>
            </w:r>
            <w:r>
              <w:rPr>
                <w:rFonts w:asciiTheme="minorHAnsi" w:hAnsiTheme="minorHAnsi"/>
                <w:b/>
                <w:sz w:val="22"/>
                <w:szCs w:val="22"/>
              </w:rPr>
              <w:t>s</w:t>
            </w:r>
            <w:r w:rsidRPr="001F29C5">
              <w:rPr>
                <w:rFonts w:asciiTheme="minorHAnsi" w:hAnsiTheme="minorHAnsi"/>
                <w:b/>
                <w:sz w:val="22"/>
                <w:szCs w:val="22"/>
              </w:rPr>
              <w:t xml:space="preserve"> </w:t>
            </w:r>
            <w:r>
              <w:rPr>
                <w:rFonts w:asciiTheme="minorHAnsi" w:hAnsiTheme="minorHAnsi"/>
                <w:b/>
                <w:sz w:val="22"/>
                <w:szCs w:val="22"/>
              </w:rPr>
              <w:t>participated in this activity?                        F:_______</w:t>
            </w:r>
            <w:r w:rsidRPr="001F29C5">
              <w:rPr>
                <w:rFonts w:asciiTheme="minorHAnsi" w:hAnsiTheme="minorHAnsi"/>
                <w:b/>
                <w:sz w:val="22"/>
                <w:szCs w:val="22"/>
              </w:rPr>
              <w:t xml:space="preserve"> </w:t>
            </w:r>
            <w:r>
              <w:rPr>
                <w:rFonts w:asciiTheme="minorHAnsi" w:hAnsiTheme="minorHAnsi"/>
                <w:b/>
                <w:sz w:val="22"/>
                <w:szCs w:val="22"/>
              </w:rPr>
              <w:t xml:space="preserve">    M :_______</w:t>
            </w:r>
            <w:r w:rsidRPr="001F29C5">
              <w:rPr>
                <w:rFonts w:asciiTheme="minorHAnsi" w:hAnsiTheme="minorHAnsi"/>
                <w:b/>
                <w:sz w:val="22"/>
                <w:szCs w:val="22"/>
              </w:rPr>
              <w:t xml:space="preserve">  </w:t>
            </w:r>
            <w:r>
              <w:rPr>
                <w:rFonts w:asciiTheme="minorHAnsi" w:hAnsiTheme="minorHAnsi"/>
                <w:b/>
                <w:sz w:val="22"/>
                <w:szCs w:val="22"/>
              </w:rPr>
              <w:t xml:space="preserve"> Total :______    Age less than 16_____   Age more than 50 _____</w:t>
            </w:r>
          </w:p>
        </w:tc>
      </w:tr>
      <w:tr w:rsidR="00D86179" w:rsidRPr="00655627" w:rsidTr="00D86179">
        <w:trPr>
          <w:trHeight w:val="693"/>
        </w:trPr>
        <w:tc>
          <w:tcPr>
            <w:tcW w:w="5000" w:type="pct"/>
            <w:gridSpan w:val="3"/>
          </w:tcPr>
          <w:p w:rsidR="00D86179"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p w:rsidR="00D86179" w:rsidRPr="00655627"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r w:rsidRPr="00655627">
              <w:rPr>
                <w:rFonts w:asciiTheme="minorHAnsi" w:hAnsiTheme="minorHAnsi"/>
                <w:b/>
                <w:sz w:val="22"/>
                <w:lang w:val="en-GB"/>
              </w:rPr>
              <w:t>Which are the drawings that created more discussion?</w:t>
            </w:r>
            <w:r>
              <w:rPr>
                <w:rFonts w:asciiTheme="minorHAnsi" w:hAnsiTheme="minorHAnsi"/>
                <w:b/>
                <w:sz w:val="22"/>
                <w:lang w:val="en-GB"/>
              </w:rPr>
              <w:t xml:space="preserve"> Are there any drawings that the group did not know about or couldn’t decide? </w:t>
            </w:r>
          </w:p>
          <w:p w:rsidR="00D86179" w:rsidRPr="00655627"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p w:rsidR="00D86179" w:rsidRPr="00655627"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tc>
      </w:tr>
      <w:tr w:rsidR="00D86179" w:rsidRPr="00655627" w:rsidTr="00D86179">
        <w:tc>
          <w:tcPr>
            <w:tcW w:w="5000" w:type="pct"/>
            <w:gridSpan w:val="3"/>
          </w:tcPr>
          <w:p w:rsidR="00D86179"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p w:rsidR="00D86179" w:rsidRPr="00655627"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r w:rsidRPr="00655627">
              <w:rPr>
                <w:rFonts w:asciiTheme="minorHAnsi" w:hAnsiTheme="minorHAnsi"/>
                <w:b/>
                <w:sz w:val="22"/>
                <w:lang w:val="en-GB"/>
              </w:rPr>
              <w:t>What did the group like and not like about this activity?</w:t>
            </w:r>
          </w:p>
          <w:p w:rsidR="00D86179" w:rsidRPr="00655627"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p w:rsidR="00D86179" w:rsidRPr="00655627"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tc>
      </w:tr>
      <w:tr w:rsidR="00D86179" w:rsidRPr="00655627" w:rsidTr="00D86179">
        <w:tc>
          <w:tcPr>
            <w:tcW w:w="5000" w:type="pct"/>
            <w:gridSpan w:val="3"/>
          </w:tcPr>
          <w:p w:rsidR="00D86179"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p w:rsidR="00D86179" w:rsidRPr="00655627"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r w:rsidRPr="00655627">
              <w:rPr>
                <w:rFonts w:asciiTheme="minorHAnsi" w:hAnsiTheme="minorHAnsi"/>
                <w:b/>
                <w:sz w:val="22"/>
                <w:lang w:val="en-GB"/>
              </w:rPr>
              <w:t>What did the group learn from this activity?</w:t>
            </w:r>
          </w:p>
          <w:p w:rsidR="00D86179" w:rsidRPr="00655627"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p w:rsidR="00D86179" w:rsidRPr="00655627" w:rsidRDefault="00D86179" w:rsidP="00D861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0"/>
              </w:tabs>
              <w:ind w:right="26"/>
              <w:rPr>
                <w:rFonts w:asciiTheme="minorHAnsi" w:hAnsiTheme="minorHAnsi"/>
                <w:b/>
                <w:sz w:val="22"/>
                <w:lang w:val="en-GB"/>
              </w:rPr>
            </w:pPr>
          </w:p>
        </w:tc>
      </w:tr>
    </w:tbl>
    <w:p w:rsidR="00D86179" w:rsidRPr="0022758D" w:rsidRDefault="00D86179" w:rsidP="00744198"/>
    <w:sectPr w:rsidR="00D86179" w:rsidRPr="0022758D" w:rsidSect="009A13D9">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30F" w:rsidRDefault="007B130F" w:rsidP="0004176F">
      <w:pPr>
        <w:spacing w:after="0" w:line="240" w:lineRule="auto"/>
      </w:pPr>
      <w:r>
        <w:separator/>
      </w:r>
    </w:p>
  </w:endnote>
  <w:endnote w:type="continuationSeparator" w:id="0">
    <w:p w:rsidR="007B130F" w:rsidRDefault="007B130F" w:rsidP="00041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0F" w:rsidRDefault="007B130F" w:rsidP="0022758D">
    <w:pPr>
      <w:pStyle w:val="Footer"/>
      <w:tabs>
        <w:tab w:val="clear" w:pos="9026"/>
        <w:tab w:val="right" w:pos="15451"/>
      </w:tabs>
    </w:pPr>
    <w:r w:rsidRPr="007A1A1F">
      <w:rPr>
        <w:noProof/>
        <w:lang w:eastAsia="en-GB"/>
      </w:rPr>
      <w:drawing>
        <wp:inline distT="0" distB="0" distL="0" distR="0">
          <wp:extent cx="4543426" cy="421802"/>
          <wp:effectExtent l="19050" t="0" r="9524" b="0"/>
          <wp:docPr id="2" name="Picture 1" descr="\\KULZprdfs01\UserData\chelsea.gileshansen\My Documents\My Pictures\IFRC_logo_EN_CMYK.png"/>
          <wp:cNvGraphicFramePr/>
          <a:graphic xmlns:a="http://schemas.openxmlformats.org/drawingml/2006/main">
            <a:graphicData uri="http://schemas.openxmlformats.org/drawingml/2006/picture">
              <pic:pic xmlns:pic="http://schemas.openxmlformats.org/drawingml/2006/picture">
                <pic:nvPicPr>
                  <pic:cNvPr id="0" name="Picture 1" descr="\\KULZprdfs01\UserData\chelsea.gileshansen\My Documents\My Pictures\IFRC_logo_EN_CMYK.png"/>
                  <pic:cNvPicPr>
                    <a:picLocks noChangeAspect="1" noChangeArrowheads="1"/>
                  </pic:cNvPicPr>
                </pic:nvPicPr>
                <pic:blipFill>
                  <a:blip r:embed="rId1"/>
                  <a:srcRect/>
                  <a:stretch>
                    <a:fillRect/>
                  </a:stretch>
                </pic:blipFill>
                <pic:spPr bwMode="auto">
                  <a:xfrm>
                    <a:off x="0" y="0"/>
                    <a:ext cx="4543426" cy="421802"/>
                  </a:xfrm>
                  <a:prstGeom prst="rect">
                    <a:avLst/>
                  </a:prstGeom>
                  <a:noFill/>
                  <a:ln w="9525">
                    <a:noFill/>
                    <a:miter lim="800000"/>
                    <a:headEnd/>
                    <a:tailEnd/>
                  </a:ln>
                </pic:spPr>
              </pic:pic>
            </a:graphicData>
          </a:graphic>
        </wp:inline>
      </w:drawing>
    </w:r>
    <w:r>
      <w:tab/>
      <w:t>Revised April 2012, from IFRC standard HPBox tools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30F" w:rsidRDefault="007B130F" w:rsidP="0004176F">
      <w:pPr>
        <w:spacing w:after="0" w:line="240" w:lineRule="auto"/>
      </w:pPr>
      <w:r>
        <w:separator/>
      </w:r>
    </w:p>
  </w:footnote>
  <w:footnote w:type="continuationSeparator" w:id="0">
    <w:p w:rsidR="007B130F" w:rsidRDefault="007B130F" w:rsidP="000417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4FFB"/>
    <w:multiLevelType w:val="hybridMultilevel"/>
    <w:tmpl w:val="0A48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6634FA"/>
    <w:multiLevelType w:val="hybridMultilevel"/>
    <w:tmpl w:val="0F78B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09D5B6E"/>
    <w:multiLevelType w:val="hybridMultilevel"/>
    <w:tmpl w:val="9B3E08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A52B98"/>
    <w:multiLevelType w:val="hybridMultilevel"/>
    <w:tmpl w:val="8A50C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7D768C2"/>
    <w:multiLevelType w:val="multilevel"/>
    <w:tmpl w:val="3084B2CA"/>
    <w:lvl w:ilvl="0">
      <w:start w:val="1"/>
      <w:numFmt w:val="decimal"/>
      <w:lvlText w:val="%1."/>
      <w:lvlJc w:val="left"/>
      <w:pPr>
        <w:ind w:left="360" w:hanging="360"/>
      </w:pPr>
    </w:lvl>
    <w:lvl w:ilvl="1">
      <w:start w:val="1"/>
      <w:numFmt w:val="upperLetter"/>
      <w:lvlText w:val="%2."/>
      <w:legacy w:legacy="1" w:legacySpace="0" w:legacyIndent="360"/>
      <w:lvlJc w:val="left"/>
      <w:pPr>
        <w:ind w:left="720" w:hanging="360"/>
      </w:pPr>
    </w:lvl>
    <w:lvl w:ilvl="2">
      <w:start w:val="1"/>
      <w:numFmt w:val="decimal"/>
      <w:lvlText w:val="%3."/>
      <w:legacy w:legacy="1" w:legacySpace="0" w:legacyIndent="360"/>
      <w:lvlJc w:val="left"/>
      <w:pPr>
        <w:ind w:left="1080" w:hanging="360"/>
      </w:pPr>
    </w:lvl>
    <w:lvl w:ilvl="3">
      <w:start w:val="1"/>
      <w:numFmt w:val="lowerRoman"/>
      <w:lvlText w:val="%4."/>
      <w:legacy w:legacy="1" w:legacySpace="0" w:legacyIndent="360"/>
      <w:lvlJc w:val="left"/>
      <w:pPr>
        <w:ind w:left="1440" w:hanging="360"/>
      </w:pPr>
    </w:lvl>
    <w:lvl w:ilvl="4">
      <w:start w:val="1"/>
      <w:numFmt w:val="lowerLetter"/>
      <w:lvlText w:val="%5."/>
      <w:legacy w:legacy="1" w:legacySpace="0" w:legacyIndent="360"/>
      <w:lvlJc w:val="left"/>
      <w:pPr>
        <w:ind w:left="1800" w:hanging="360"/>
      </w:pPr>
    </w:lvl>
    <w:lvl w:ilvl="5">
      <w:start w:val="1"/>
      <w:numFmt w:val="decimal"/>
      <w:lvlText w:val="%6)"/>
      <w:legacy w:legacy="1" w:legacySpace="0" w:legacyIndent="360"/>
      <w:lvlJc w:val="left"/>
      <w:pPr>
        <w:ind w:left="2160" w:hanging="360"/>
      </w:pPr>
    </w:lvl>
    <w:lvl w:ilvl="6">
      <w:start w:val="1"/>
      <w:numFmt w:val="lowerRoman"/>
      <w:lvlText w:val="%7)"/>
      <w:legacy w:legacy="1" w:legacySpace="0" w:legacyIndent="360"/>
      <w:lvlJc w:val="left"/>
      <w:pPr>
        <w:ind w:left="2520" w:hanging="360"/>
      </w:pPr>
    </w:lvl>
    <w:lvl w:ilvl="7">
      <w:start w:val="1"/>
      <w:numFmt w:val="lowerLetter"/>
      <w:lvlText w:val="%8)"/>
      <w:legacy w:legacy="1" w:legacySpace="0" w:legacyIndent="360"/>
      <w:lvlJc w:val="left"/>
      <w:pPr>
        <w:ind w:left="2880" w:hanging="360"/>
      </w:pPr>
    </w:lvl>
    <w:lvl w:ilvl="8">
      <w:start w:val="1"/>
      <w:numFmt w:val="decimal"/>
      <w:lvlText w:val="(%9)"/>
      <w:legacy w:legacy="1" w:legacySpace="0" w:legacyIndent="360"/>
      <w:lvlJc w:val="left"/>
      <w:pPr>
        <w:ind w:left="3240" w:hanging="360"/>
      </w:pPr>
    </w:lvl>
  </w:abstractNum>
  <w:abstractNum w:abstractNumId="5">
    <w:nsid w:val="488D0000"/>
    <w:multiLevelType w:val="hybridMultilevel"/>
    <w:tmpl w:val="8138D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B25A29"/>
    <w:multiLevelType w:val="hybridMultilevel"/>
    <w:tmpl w:val="27F8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AF4D45"/>
    <w:multiLevelType w:val="hybridMultilevel"/>
    <w:tmpl w:val="3AB6DAA8"/>
    <w:lvl w:ilvl="0" w:tplc="0809000F">
      <w:start w:val="1"/>
      <w:numFmt w:val="decimal"/>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8">
    <w:nsid w:val="64350416"/>
    <w:multiLevelType w:val="hybridMultilevel"/>
    <w:tmpl w:val="7C18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6"/>
  </w:num>
  <w:num w:numId="6">
    <w:abstractNumId w:val="2"/>
  </w:num>
  <w:num w:numId="7">
    <w:abstractNumId w:val="1"/>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13D9"/>
    <w:rsid w:val="0004176F"/>
    <w:rsid w:val="000440F7"/>
    <w:rsid w:val="0005707E"/>
    <w:rsid w:val="0006046A"/>
    <w:rsid w:val="00106955"/>
    <w:rsid w:val="001833EB"/>
    <w:rsid w:val="001A1EDB"/>
    <w:rsid w:val="001B6EBE"/>
    <w:rsid w:val="001C3265"/>
    <w:rsid w:val="0022758D"/>
    <w:rsid w:val="00252FA3"/>
    <w:rsid w:val="002A3353"/>
    <w:rsid w:val="002C1AF9"/>
    <w:rsid w:val="002C54C8"/>
    <w:rsid w:val="002E1A45"/>
    <w:rsid w:val="00301A46"/>
    <w:rsid w:val="003817D4"/>
    <w:rsid w:val="003F7C68"/>
    <w:rsid w:val="00442916"/>
    <w:rsid w:val="00466DF3"/>
    <w:rsid w:val="00490AAC"/>
    <w:rsid w:val="00576DA8"/>
    <w:rsid w:val="005A5009"/>
    <w:rsid w:val="005D1187"/>
    <w:rsid w:val="005E52F5"/>
    <w:rsid w:val="005E57A8"/>
    <w:rsid w:val="005E7635"/>
    <w:rsid w:val="0065136A"/>
    <w:rsid w:val="00652FD6"/>
    <w:rsid w:val="006664C5"/>
    <w:rsid w:val="00681D5F"/>
    <w:rsid w:val="00744198"/>
    <w:rsid w:val="00781E28"/>
    <w:rsid w:val="007851B5"/>
    <w:rsid w:val="007A1A1F"/>
    <w:rsid w:val="007B130F"/>
    <w:rsid w:val="007B1751"/>
    <w:rsid w:val="00811FD1"/>
    <w:rsid w:val="00842451"/>
    <w:rsid w:val="00912FA6"/>
    <w:rsid w:val="009A13D9"/>
    <w:rsid w:val="009B6D5E"/>
    <w:rsid w:val="009D178F"/>
    <w:rsid w:val="00A5324E"/>
    <w:rsid w:val="00A5423E"/>
    <w:rsid w:val="00AB4A2F"/>
    <w:rsid w:val="00AE1A32"/>
    <w:rsid w:val="00B51B53"/>
    <w:rsid w:val="00B75AD4"/>
    <w:rsid w:val="00B96A61"/>
    <w:rsid w:val="00BD2BCD"/>
    <w:rsid w:val="00BF182E"/>
    <w:rsid w:val="00C33D0E"/>
    <w:rsid w:val="00C61E08"/>
    <w:rsid w:val="00C700C1"/>
    <w:rsid w:val="00CD4FC0"/>
    <w:rsid w:val="00CF1176"/>
    <w:rsid w:val="00CF1796"/>
    <w:rsid w:val="00D86179"/>
    <w:rsid w:val="00DF789F"/>
    <w:rsid w:val="00E347E4"/>
    <w:rsid w:val="00E42F90"/>
    <w:rsid w:val="00E47CFB"/>
    <w:rsid w:val="00E750E6"/>
    <w:rsid w:val="00E90AAA"/>
    <w:rsid w:val="00F03C4B"/>
    <w:rsid w:val="00F4625A"/>
    <w:rsid w:val="00F513E7"/>
    <w:rsid w:val="00F609DA"/>
    <w:rsid w:val="00FC67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B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17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176F"/>
  </w:style>
  <w:style w:type="paragraph" w:styleId="Footer">
    <w:name w:val="footer"/>
    <w:basedOn w:val="Normal"/>
    <w:link w:val="FooterChar"/>
    <w:uiPriority w:val="99"/>
    <w:semiHidden/>
    <w:unhideWhenUsed/>
    <w:rsid w:val="000417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4176F"/>
  </w:style>
  <w:style w:type="paragraph" w:styleId="BalloonText">
    <w:name w:val="Balloon Text"/>
    <w:basedOn w:val="Normal"/>
    <w:link w:val="BalloonTextChar"/>
    <w:uiPriority w:val="99"/>
    <w:semiHidden/>
    <w:unhideWhenUsed/>
    <w:rsid w:val="00041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76F"/>
    <w:rPr>
      <w:rFonts w:ascii="Tahoma" w:hAnsi="Tahoma" w:cs="Tahoma"/>
      <w:sz w:val="16"/>
      <w:szCs w:val="16"/>
    </w:rPr>
  </w:style>
  <w:style w:type="table" w:styleId="TableGrid">
    <w:name w:val="Table Grid"/>
    <w:basedOn w:val="TableNormal"/>
    <w:rsid w:val="00041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176F"/>
    <w:pPr>
      <w:ind w:left="720"/>
      <w:contextualSpacing/>
    </w:pPr>
  </w:style>
  <w:style w:type="paragraph" w:customStyle="1" w:styleId="DefaultText">
    <w:name w:val="Default Text"/>
    <w:basedOn w:val="Normal"/>
    <w:rsid w:val="00576DA8"/>
    <w:pPr>
      <w:spacing w:after="0"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01A46"/>
    <w:rPr>
      <w:b/>
      <w:bCs/>
    </w:rPr>
  </w:style>
  <w:style w:type="paragraph" w:styleId="NoSpacing">
    <w:name w:val="No Spacing"/>
    <w:uiPriority w:val="1"/>
    <w:qFormat/>
    <w:rsid w:val="00AE1A32"/>
    <w:pPr>
      <w:spacing w:after="0" w:line="240" w:lineRule="auto"/>
    </w:pPr>
  </w:style>
  <w:style w:type="character" w:styleId="CommentReference">
    <w:name w:val="annotation reference"/>
    <w:basedOn w:val="DefaultParagraphFont"/>
    <w:uiPriority w:val="99"/>
    <w:semiHidden/>
    <w:unhideWhenUsed/>
    <w:rsid w:val="002A3353"/>
    <w:rPr>
      <w:sz w:val="16"/>
      <w:szCs w:val="16"/>
    </w:rPr>
  </w:style>
  <w:style w:type="paragraph" w:styleId="CommentText">
    <w:name w:val="annotation text"/>
    <w:basedOn w:val="Normal"/>
    <w:link w:val="CommentTextChar"/>
    <w:uiPriority w:val="99"/>
    <w:semiHidden/>
    <w:unhideWhenUsed/>
    <w:rsid w:val="002A3353"/>
    <w:pPr>
      <w:spacing w:line="240" w:lineRule="auto"/>
    </w:pPr>
    <w:rPr>
      <w:sz w:val="20"/>
      <w:szCs w:val="20"/>
    </w:rPr>
  </w:style>
  <w:style w:type="character" w:customStyle="1" w:styleId="CommentTextChar">
    <w:name w:val="Comment Text Char"/>
    <w:basedOn w:val="DefaultParagraphFont"/>
    <w:link w:val="CommentText"/>
    <w:uiPriority w:val="99"/>
    <w:semiHidden/>
    <w:rsid w:val="002A3353"/>
    <w:rPr>
      <w:sz w:val="20"/>
      <w:szCs w:val="20"/>
    </w:rPr>
  </w:style>
  <w:style w:type="paragraph" w:styleId="CommentSubject">
    <w:name w:val="annotation subject"/>
    <w:basedOn w:val="CommentText"/>
    <w:next w:val="CommentText"/>
    <w:link w:val="CommentSubjectChar"/>
    <w:uiPriority w:val="99"/>
    <w:semiHidden/>
    <w:unhideWhenUsed/>
    <w:rsid w:val="002A3353"/>
    <w:rPr>
      <w:b/>
      <w:bCs/>
    </w:rPr>
  </w:style>
  <w:style w:type="character" w:customStyle="1" w:styleId="CommentSubjectChar">
    <w:name w:val="Comment Subject Char"/>
    <w:basedOn w:val="CommentTextChar"/>
    <w:link w:val="CommentSubject"/>
    <w:uiPriority w:val="99"/>
    <w:semiHidden/>
    <w:rsid w:val="002A3353"/>
    <w:rPr>
      <w:b/>
      <w:bCs/>
    </w:rPr>
  </w:style>
</w:styles>
</file>

<file path=word/webSettings.xml><?xml version="1.0" encoding="utf-8"?>
<w:webSettings xmlns:r="http://schemas.openxmlformats.org/officeDocument/2006/relationships" xmlns:w="http://schemas.openxmlformats.org/wordprocessingml/2006/main">
  <w:divs>
    <w:div w:id="78002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FE34DC04CC79D449B9CFCD6D2061404" ma:contentTypeVersion="24" ma:contentTypeDescription="Create a new document." ma:contentTypeScope="" ma:versionID="9a63de6fcb19139c1585ba4f79750946">
  <xsd:schema xmlns:xsd="http://www.w3.org/2001/XMLSchema" xmlns:xs="http://www.w3.org/2001/XMLSchema" xmlns:p="http://schemas.microsoft.com/office/2006/metadata/properties" xmlns:ns1="http://schemas.microsoft.com/sharepoint/v3" xmlns:ns2="46dc02c4-f63d-4a25-b4ff-1f3bed395b53" xmlns:ns3="133e5729-7bb1-4685-bd1f-c5e580a2ee33" targetNamespace="http://schemas.microsoft.com/office/2006/metadata/properties" ma:root="true" ma:fieldsID="06d75d38cd3df79a8dc81b7172a97593" ns1:_="" ns2:_="" ns3:_="">
    <xsd:import namespace="http://schemas.microsoft.com/sharepoint/v3"/>
    <xsd:import namespace="46dc02c4-f63d-4a25-b4ff-1f3bed395b53"/>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Sharedwith" minOccurs="0"/>
                <xsd:element ref="ns2:Comment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Statu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dc02c4-f63d-4a25-b4ff-1f3bed395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haredwith" ma:index="21" nillable="true" ma:displayName="Shared with" ma:format="Dropdown" ma:internalName="Sharedwith">
      <xsd:simpleType>
        <xsd:restriction base="dms:Text">
          <xsd:maxLength value="255"/>
        </xsd:restrictio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Status" ma:index="29" nillable="true" ma:displayName="Status" ma:format="Dropdown" ma:internalName="Status">
      <xsd:simpleType>
        <xsd:union memberTypes="dms:Text">
          <xsd:simpleType>
            <xsd:restriction base="dms:Choice">
              <xsd:enumeration value="Draft"/>
              <xsd:enumeration value="Final"/>
            </xsd:restriction>
          </xsd:simpleType>
        </xsd:un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_Flow_SignoffStatus" ma:index="3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 xmlns="46dc02c4-f63d-4a25-b4ff-1f3bed395b53" xsi:nil="true"/>
    <Comments xmlns="46dc02c4-f63d-4a25-b4ff-1f3bed395b53" xsi:nil="true"/>
    <_ip_UnifiedCompliancePolicyUIAction xmlns="http://schemas.microsoft.com/sharepoint/v3" xsi:nil="true"/>
    <TaxCatchAll xmlns="133e5729-7bb1-4685-bd1f-c5e580a2ee33" xsi:nil="true"/>
    <_Flow_SignoffStatus xmlns="46dc02c4-f63d-4a25-b4ff-1f3bed395b53" xsi:nil="true"/>
    <Status xmlns="46dc02c4-f63d-4a25-b4ff-1f3bed395b53" xsi:nil="true"/>
    <_ip_UnifiedCompliancePolicyProperties xmlns="http://schemas.microsoft.com/sharepoint/v3" xsi:nil="true"/>
    <lcf76f155ced4ddcb4097134ff3c332f xmlns="46dc02c4-f63d-4a25-b4ff-1f3bed395b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D3BAE5-843B-4081-849B-32711E60832E}">
  <ds:schemaRefs>
    <ds:schemaRef ds:uri="http://schemas.openxmlformats.org/officeDocument/2006/bibliography"/>
  </ds:schemaRefs>
</ds:datastoreItem>
</file>

<file path=customXml/itemProps2.xml><?xml version="1.0" encoding="utf-8"?>
<ds:datastoreItem xmlns:ds="http://schemas.openxmlformats.org/officeDocument/2006/customXml" ds:itemID="{B805897A-D151-4526-9F4E-77EA33EC9AD5}"/>
</file>

<file path=customXml/itemProps3.xml><?xml version="1.0" encoding="utf-8"?>
<ds:datastoreItem xmlns:ds="http://schemas.openxmlformats.org/officeDocument/2006/customXml" ds:itemID="{0053ED91-07D0-48A7-A15A-3DA09C7B6845}"/>
</file>

<file path=customXml/itemProps4.xml><?xml version="1.0" encoding="utf-8"?>
<ds:datastoreItem xmlns:ds="http://schemas.openxmlformats.org/officeDocument/2006/customXml" ds:itemID="{B1EA140C-CA44-4477-9614-B8DC6598819B}"/>
</file>

<file path=docProps/app.xml><?xml version="1.0" encoding="utf-8"?>
<Properties xmlns="http://schemas.openxmlformats.org/officeDocument/2006/extended-properties" xmlns:vt="http://schemas.openxmlformats.org/officeDocument/2006/docPropsVTypes">
  <Template>Normal</Template>
  <TotalTime>199</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chelsea.gileshansen</dc:creator>
  <cp:keywords/>
  <dc:description/>
  <cp:lastModifiedBy>chelsea.gileshansen</cp:lastModifiedBy>
  <cp:revision>39</cp:revision>
  <dcterms:created xsi:type="dcterms:W3CDTF">2012-03-29T04:29:00Z</dcterms:created>
  <dcterms:modified xsi:type="dcterms:W3CDTF">2012-04-30T07:16:00Z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0x010100FFE34DC04CC79D449B9CFCD6D2061404</vt:lpwstr>
  </property>
</Properties>
</file>